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6C1F" w14:textId="77777777" w:rsidR="00AA01FA" w:rsidRDefault="00940704">
      <w:pPr>
        <w:pStyle w:val="Heading1"/>
        <w:spacing w:before="80" w:line="334" w:lineRule="exact"/>
      </w:pPr>
      <w:r>
        <w:t>High Country PETS</w:t>
      </w:r>
    </w:p>
    <w:p w14:paraId="1AA4EA00" w14:textId="77777777" w:rsidR="001D1066" w:rsidRDefault="00940704">
      <w:pPr>
        <w:ind w:left="1895" w:right="1894"/>
        <w:jc w:val="center"/>
        <w:rPr>
          <w:b/>
          <w:sz w:val="24"/>
        </w:rPr>
      </w:pPr>
      <w:r>
        <w:rPr>
          <w:b/>
          <w:sz w:val="24"/>
        </w:rPr>
        <w:t xml:space="preserve">Rotary Club </w:t>
      </w:r>
      <w:r w:rsidR="001D1066">
        <w:rPr>
          <w:b/>
          <w:sz w:val="24"/>
        </w:rPr>
        <w:t xml:space="preserve">and Club Foundation </w:t>
      </w:r>
      <w:r>
        <w:rPr>
          <w:b/>
          <w:sz w:val="24"/>
        </w:rPr>
        <w:t xml:space="preserve">Finances and Reporting Requirements </w:t>
      </w:r>
    </w:p>
    <w:p w14:paraId="5D646C20" w14:textId="73F50A9C" w:rsidR="00AA01FA" w:rsidRPr="00940704" w:rsidRDefault="00940704">
      <w:pPr>
        <w:ind w:left="1895" w:right="1894"/>
        <w:jc w:val="center"/>
        <w:rPr>
          <w:bCs/>
          <w:sz w:val="24"/>
        </w:rPr>
      </w:pPr>
      <w:r w:rsidRPr="00940704">
        <w:rPr>
          <w:bCs/>
          <w:sz w:val="24"/>
        </w:rPr>
        <w:t>By PDG Curt Harris on March 6, 2022</w:t>
      </w:r>
    </w:p>
    <w:p w14:paraId="3196196E" w14:textId="062C9653" w:rsidR="00940704" w:rsidRPr="00940704" w:rsidRDefault="00940704">
      <w:pPr>
        <w:ind w:left="1895" w:right="1894"/>
        <w:jc w:val="center"/>
        <w:rPr>
          <w:bCs/>
          <w:sz w:val="24"/>
        </w:rPr>
      </w:pPr>
      <w:r w:rsidRPr="00940704">
        <w:rPr>
          <w:bCs/>
          <w:sz w:val="24"/>
        </w:rPr>
        <w:t>Modified by DGE Cindy Rold on March 20, 2025</w:t>
      </w:r>
    </w:p>
    <w:p w14:paraId="5D646C21" w14:textId="77777777" w:rsidR="00AA01FA" w:rsidRDefault="00AA01FA">
      <w:pPr>
        <w:pStyle w:val="BodyText"/>
        <w:spacing w:before="1"/>
        <w:rPr>
          <w:b/>
        </w:rPr>
      </w:pPr>
    </w:p>
    <w:p w14:paraId="1C3427AA" w14:textId="77777777" w:rsidR="001D1066" w:rsidRDefault="00940704">
      <w:pPr>
        <w:pStyle w:val="BodyText"/>
        <w:ind w:left="100" w:right="238"/>
      </w:pPr>
      <w:r>
        <w:t xml:space="preserve">A Rotary Club President and the Club Treasurer must work as a team to ensure that their Rotary Club remains financially viable and that the Club remains in good standing with various regulatory authorities. </w:t>
      </w:r>
    </w:p>
    <w:p w14:paraId="62F5153B" w14:textId="77777777" w:rsidR="001D1066" w:rsidRDefault="001D1066">
      <w:pPr>
        <w:pStyle w:val="BodyText"/>
        <w:ind w:left="100" w:right="238"/>
      </w:pPr>
    </w:p>
    <w:p w14:paraId="7615E37B" w14:textId="77777777" w:rsidR="001D1066" w:rsidRDefault="00940704">
      <w:pPr>
        <w:pStyle w:val="BodyText"/>
        <w:ind w:left="100" w:right="238"/>
      </w:pPr>
      <w:r>
        <w:t xml:space="preserve">This document </w:t>
      </w:r>
      <w:r w:rsidR="001D1066">
        <w:t>helps</w:t>
      </w:r>
      <w:r>
        <w:t xml:space="preserve"> the President and Treasurer </w:t>
      </w:r>
      <w:r>
        <w:t xml:space="preserve">perform the necessary functions to accomplish those goals. Additional resources are provided for more specifics on how to accomplish specific tasks. </w:t>
      </w:r>
    </w:p>
    <w:p w14:paraId="5BD0F15A" w14:textId="77777777" w:rsidR="001D1066" w:rsidRDefault="001D1066">
      <w:pPr>
        <w:pStyle w:val="BodyText"/>
        <w:ind w:left="100" w:right="238"/>
      </w:pPr>
    </w:p>
    <w:p w14:paraId="5D646C22" w14:textId="3FA4091A" w:rsidR="00AA01FA" w:rsidRDefault="001D1066">
      <w:pPr>
        <w:pStyle w:val="BodyText"/>
        <w:ind w:left="100" w:right="238"/>
      </w:pPr>
      <w:r>
        <w:t>W</w:t>
      </w:r>
      <w:r w:rsidR="00940704">
        <w:t>hile the information contained in this document is correct to the best of my knowledge, you may wish to consult an attorney, accountant or other person with expertise.</w:t>
      </w:r>
    </w:p>
    <w:p w14:paraId="5D646C23" w14:textId="77777777" w:rsidR="00AA01FA" w:rsidRDefault="00AA01FA">
      <w:pPr>
        <w:pStyle w:val="BodyText"/>
        <w:spacing w:before="12"/>
        <w:rPr>
          <w:sz w:val="21"/>
        </w:rPr>
      </w:pPr>
    </w:p>
    <w:p w14:paraId="5D646C24" w14:textId="545FB282" w:rsidR="00AA01FA" w:rsidRDefault="005E1B1B">
      <w:pPr>
        <w:pStyle w:val="Heading2"/>
      </w:pPr>
      <w:r>
        <w:t xml:space="preserve">Financial </w:t>
      </w:r>
      <w:r w:rsidR="00940704">
        <w:t>Duties of a Rotary Club President</w:t>
      </w:r>
    </w:p>
    <w:p w14:paraId="5D646C25" w14:textId="77777777" w:rsidR="00AA01FA" w:rsidRDefault="00AA01FA">
      <w:pPr>
        <w:pStyle w:val="BodyText"/>
        <w:spacing w:before="1"/>
        <w:rPr>
          <w:b/>
        </w:rPr>
      </w:pPr>
    </w:p>
    <w:p w14:paraId="5D646C27" w14:textId="47D968D9" w:rsidR="00AA01FA" w:rsidRDefault="00940704" w:rsidP="005E1B1B">
      <w:pPr>
        <w:pStyle w:val="BodyText"/>
        <w:ind w:left="100"/>
      </w:pPr>
      <w:r>
        <w:t>As it relates to a Rotary Club’s</w:t>
      </w:r>
      <w:r w:rsidR="005E1B1B">
        <w:t xml:space="preserve"> </w:t>
      </w:r>
      <w:r>
        <w:t>financial operations, at the very least, a Club President is responsible for the following:</w:t>
      </w:r>
    </w:p>
    <w:p w14:paraId="5D646C28" w14:textId="77777777" w:rsidR="00AA01FA" w:rsidRDefault="00AA01FA">
      <w:pPr>
        <w:pStyle w:val="BodyText"/>
        <w:spacing w:before="13"/>
        <w:rPr>
          <w:sz w:val="21"/>
        </w:rPr>
      </w:pPr>
    </w:p>
    <w:p w14:paraId="5D646C29" w14:textId="037B0900" w:rsidR="00AA01FA" w:rsidRDefault="00940704">
      <w:pPr>
        <w:pStyle w:val="ListParagraph"/>
        <w:numPr>
          <w:ilvl w:val="0"/>
          <w:numId w:val="1"/>
        </w:numPr>
        <w:tabs>
          <w:tab w:val="left" w:pos="820"/>
          <w:tab w:val="left" w:pos="821"/>
        </w:tabs>
        <w:ind w:right="346"/>
      </w:pPr>
      <w:r>
        <w:t>Ensur</w:t>
      </w:r>
      <w:r w:rsidR="005E1B1B">
        <w:t>e</w:t>
      </w:r>
      <w:r>
        <w:t xml:space="preserve"> the Club Treasurer has both the expertise and the training necessary to fulfill their</w:t>
      </w:r>
      <w:r>
        <w:rPr>
          <w:spacing w:val="-3"/>
        </w:rPr>
        <w:t xml:space="preserve"> </w:t>
      </w:r>
      <w:r>
        <w:t>responsibilities</w:t>
      </w:r>
    </w:p>
    <w:p w14:paraId="5D646C2A" w14:textId="77777777" w:rsidR="00AA01FA" w:rsidRDefault="00940704">
      <w:pPr>
        <w:pStyle w:val="ListParagraph"/>
        <w:numPr>
          <w:ilvl w:val="0"/>
          <w:numId w:val="1"/>
        </w:numPr>
        <w:tabs>
          <w:tab w:val="left" w:pos="820"/>
          <w:tab w:val="left" w:pos="821"/>
        </w:tabs>
        <w:spacing w:before="1"/>
        <w:ind w:right="101"/>
      </w:pPr>
      <w:r>
        <w:t>Work with the Treasurer to develop the format of the financial statements and</w:t>
      </w:r>
      <w:r>
        <w:rPr>
          <w:spacing w:val="-32"/>
        </w:rPr>
        <w:t xml:space="preserve"> </w:t>
      </w:r>
      <w:r>
        <w:t>the schedule for presentation of financial statements to the</w:t>
      </w:r>
      <w:r>
        <w:rPr>
          <w:spacing w:val="-9"/>
        </w:rPr>
        <w:t xml:space="preserve"> </w:t>
      </w:r>
      <w:r>
        <w:t>Board</w:t>
      </w:r>
    </w:p>
    <w:p w14:paraId="5D646C2B" w14:textId="77777777" w:rsidR="00AA01FA" w:rsidRDefault="00940704">
      <w:pPr>
        <w:pStyle w:val="ListParagraph"/>
        <w:numPr>
          <w:ilvl w:val="0"/>
          <w:numId w:val="1"/>
        </w:numPr>
        <w:tabs>
          <w:tab w:val="left" w:pos="820"/>
          <w:tab w:val="left" w:pos="821"/>
        </w:tabs>
        <w:ind w:right="628"/>
      </w:pPr>
      <w:r>
        <w:t>Confirm with the Treasurer that the necessary filings (Form 990, state</w:t>
      </w:r>
      <w:r>
        <w:rPr>
          <w:spacing w:val="-31"/>
        </w:rPr>
        <w:t xml:space="preserve"> </w:t>
      </w:r>
      <w:r>
        <w:t>forms, etc.) have been</w:t>
      </w:r>
      <w:r>
        <w:rPr>
          <w:spacing w:val="-4"/>
        </w:rPr>
        <w:t xml:space="preserve"> </w:t>
      </w:r>
      <w:r>
        <w:t>filed</w:t>
      </w:r>
    </w:p>
    <w:p w14:paraId="5D646C2C" w14:textId="204B4862" w:rsidR="00AA01FA" w:rsidRDefault="001D1066">
      <w:pPr>
        <w:pStyle w:val="ListParagraph"/>
        <w:numPr>
          <w:ilvl w:val="0"/>
          <w:numId w:val="1"/>
        </w:numPr>
        <w:tabs>
          <w:tab w:val="left" w:pos="820"/>
          <w:tab w:val="left" w:pos="821"/>
        </w:tabs>
        <w:spacing w:before="1" w:line="306" w:lineRule="exact"/>
        <w:ind w:hanging="361"/>
      </w:pPr>
      <w:r>
        <w:t>As President Elect, w</w:t>
      </w:r>
      <w:r w:rsidR="00940704">
        <w:t xml:space="preserve">ork with the Treasurer to </w:t>
      </w:r>
      <w:r w:rsidR="00940704">
        <w:t>prepare a budget for the next fiscal</w:t>
      </w:r>
      <w:r w:rsidR="00940704">
        <w:rPr>
          <w:spacing w:val="-23"/>
        </w:rPr>
        <w:t xml:space="preserve"> </w:t>
      </w:r>
      <w:r w:rsidR="00940704">
        <w:t>year</w:t>
      </w:r>
    </w:p>
    <w:p w14:paraId="5D646C2D" w14:textId="77777777" w:rsidR="00AA01FA" w:rsidRDefault="00940704">
      <w:pPr>
        <w:pStyle w:val="ListParagraph"/>
        <w:numPr>
          <w:ilvl w:val="0"/>
          <w:numId w:val="1"/>
        </w:numPr>
        <w:tabs>
          <w:tab w:val="left" w:pos="820"/>
          <w:tab w:val="left" w:pos="821"/>
        </w:tabs>
        <w:spacing w:line="306" w:lineRule="exact"/>
        <w:ind w:hanging="361"/>
      </w:pPr>
      <w:r>
        <w:t>Arrange for a review of the Club’s financial statements (may also wish to</w:t>
      </w:r>
      <w:r>
        <w:rPr>
          <w:spacing w:val="-20"/>
        </w:rPr>
        <w:t xml:space="preserve"> </w:t>
      </w:r>
      <w:r>
        <w:t>arrange</w:t>
      </w:r>
    </w:p>
    <w:p w14:paraId="5D646C2E" w14:textId="77777777" w:rsidR="00AA01FA" w:rsidRDefault="00940704">
      <w:pPr>
        <w:pStyle w:val="BodyText"/>
        <w:ind w:left="820"/>
      </w:pPr>
      <w:r>
        <w:t>for a review of the Club’s Foundation as well)</w:t>
      </w:r>
    </w:p>
    <w:p w14:paraId="5D646C2F" w14:textId="77777777" w:rsidR="00AA01FA" w:rsidRDefault="00AA01FA">
      <w:pPr>
        <w:pStyle w:val="BodyText"/>
        <w:spacing w:before="1"/>
      </w:pPr>
    </w:p>
    <w:p w14:paraId="5D646C30" w14:textId="77777777" w:rsidR="00AA01FA" w:rsidRDefault="00940704">
      <w:pPr>
        <w:pStyle w:val="Heading2"/>
      </w:pPr>
      <w:r>
        <w:t>Duties of a Rotary Club Treasurer</w:t>
      </w:r>
    </w:p>
    <w:p w14:paraId="5D646C31" w14:textId="77777777" w:rsidR="00AA01FA" w:rsidRDefault="00AA01FA">
      <w:pPr>
        <w:pStyle w:val="BodyText"/>
        <w:rPr>
          <w:b/>
        </w:rPr>
      </w:pPr>
    </w:p>
    <w:p w14:paraId="5D646C32" w14:textId="77777777" w:rsidR="00AA01FA" w:rsidRDefault="00940704">
      <w:pPr>
        <w:pStyle w:val="BodyText"/>
        <w:ind w:left="100"/>
      </w:pPr>
      <w:r>
        <w:t>A Club Treasurer has many very important functions:</w:t>
      </w:r>
    </w:p>
    <w:p w14:paraId="5D646C33" w14:textId="77777777" w:rsidR="00AA01FA" w:rsidRDefault="00AA01FA">
      <w:pPr>
        <w:pStyle w:val="BodyText"/>
        <w:spacing w:before="1"/>
      </w:pPr>
    </w:p>
    <w:p w14:paraId="5D646C34" w14:textId="77777777" w:rsidR="00AA01FA" w:rsidRDefault="00940704">
      <w:pPr>
        <w:pStyle w:val="ListParagraph"/>
        <w:numPr>
          <w:ilvl w:val="0"/>
          <w:numId w:val="1"/>
        </w:numPr>
        <w:tabs>
          <w:tab w:val="left" w:pos="820"/>
          <w:tab w:val="left" w:pos="821"/>
        </w:tabs>
        <w:spacing w:line="306" w:lineRule="exact"/>
        <w:ind w:hanging="361"/>
      </w:pPr>
      <w:r>
        <w:t>Collecting and managing Club</w:t>
      </w:r>
      <w:r>
        <w:rPr>
          <w:spacing w:val="-3"/>
        </w:rPr>
        <w:t xml:space="preserve"> </w:t>
      </w:r>
      <w:r>
        <w:t>funds</w:t>
      </w:r>
    </w:p>
    <w:p w14:paraId="5D646C35" w14:textId="77777777" w:rsidR="00AA01FA" w:rsidRDefault="00940704">
      <w:pPr>
        <w:pStyle w:val="ListParagraph"/>
        <w:numPr>
          <w:ilvl w:val="1"/>
          <w:numId w:val="1"/>
        </w:numPr>
        <w:tabs>
          <w:tab w:val="left" w:pos="1540"/>
          <w:tab w:val="left" w:pos="1541"/>
        </w:tabs>
        <w:spacing w:line="307" w:lineRule="exact"/>
        <w:ind w:hanging="361"/>
      </w:pPr>
      <w:r>
        <w:t>Club dues</w:t>
      </w:r>
      <w:r>
        <w:rPr>
          <w:spacing w:val="1"/>
        </w:rPr>
        <w:t xml:space="preserve"> </w:t>
      </w:r>
      <w:r>
        <w:t>payments</w:t>
      </w:r>
    </w:p>
    <w:p w14:paraId="5D646C36" w14:textId="77777777" w:rsidR="00AA01FA" w:rsidRDefault="00940704">
      <w:pPr>
        <w:pStyle w:val="ListParagraph"/>
        <w:numPr>
          <w:ilvl w:val="1"/>
          <w:numId w:val="1"/>
        </w:numPr>
        <w:tabs>
          <w:tab w:val="left" w:pos="1540"/>
          <w:tab w:val="left" w:pos="1541"/>
        </w:tabs>
        <w:spacing w:line="307" w:lineRule="exact"/>
        <w:ind w:hanging="361"/>
      </w:pPr>
      <w:r>
        <w:t>Money raised from Club activities</w:t>
      </w:r>
    </w:p>
    <w:p w14:paraId="5D646C37" w14:textId="77777777" w:rsidR="00AA01FA" w:rsidRDefault="00940704">
      <w:pPr>
        <w:pStyle w:val="ListParagraph"/>
        <w:numPr>
          <w:ilvl w:val="1"/>
          <w:numId w:val="1"/>
        </w:numPr>
        <w:tabs>
          <w:tab w:val="left" w:pos="1540"/>
          <w:tab w:val="left" w:pos="1541"/>
        </w:tabs>
        <w:spacing w:line="307" w:lineRule="exact"/>
        <w:ind w:hanging="361"/>
      </w:pPr>
      <w:r>
        <w:t>Rotary Foundation</w:t>
      </w:r>
      <w:r>
        <w:rPr>
          <w:spacing w:val="-3"/>
        </w:rPr>
        <w:t xml:space="preserve"> </w:t>
      </w:r>
      <w:r>
        <w:t>grants</w:t>
      </w:r>
    </w:p>
    <w:p w14:paraId="5D646C38" w14:textId="77777777" w:rsidR="00AA01FA" w:rsidRDefault="00940704">
      <w:pPr>
        <w:pStyle w:val="ListParagraph"/>
        <w:numPr>
          <w:ilvl w:val="1"/>
          <w:numId w:val="1"/>
        </w:numPr>
        <w:tabs>
          <w:tab w:val="left" w:pos="1540"/>
          <w:tab w:val="left" w:pos="1541"/>
        </w:tabs>
        <w:spacing w:line="306" w:lineRule="exact"/>
        <w:ind w:hanging="361"/>
      </w:pPr>
      <w:r>
        <w:t>Sponsorship</w:t>
      </w:r>
      <w:r>
        <w:rPr>
          <w:spacing w:val="-3"/>
        </w:rPr>
        <w:t xml:space="preserve"> </w:t>
      </w:r>
      <w:r>
        <w:t>funds</w:t>
      </w:r>
    </w:p>
    <w:p w14:paraId="5D646C39" w14:textId="77777777" w:rsidR="00AA01FA" w:rsidRDefault="00940704">
      <w:pPr>
        <w:pStyle w:val="ListParagraph"/>
        <w:numPr>
          <w:ilvl w:val="0"/>
          <w:numId w:val="1"/>
        </w:numPr>
        <w:tabs>
          <w:tab w:val="left" w:pos="820"/>
          <w:tab w:val="left" w:pos="821"/>
        </w:tabs>
        <w:spacing w:line="305" w:lineRule="exact"/>
        <w:ind w:hanging="361"/>
      </w:pPr>
      <w:r>
        <w:lastRenderedPageBreak/>
        <w:t>Submitting semi-annual dues and</w:t>
      </w:r>
      <w:r>
        <w:rPr>
          <w:spacing w:val="-4"/>
        </w:rPr>
        <w:t xml:space="preserve"> </w:t>
      </w:r>
      <w:r>
        <w:t>fees</w:t>
      </w:r>
    </w:p>
    <w:p w14:paraId="5D646C3A" w14:textId="77777777" w:rsidR="00AA01FA" w:rsidRDefault="00940704">
      <w:pPr>
        <w:pStyle w:val="ListParagraph"/>
        <w:numPr>
          <w:ilvl w:val="1"/>
          <w:numId w:val="1"/>
        </w:numPr>
        <w:tabs>
          <w:tab w:val="left" w:pos="1540"/>
          <w:tab w:val="left" w:pos="1541"/>
        </w:tabs>
        <w:spacing w:before="1" w:line="308" w:lineRule="exact"/>
        <w:ind w:hanging="361"/>
      </w:pPr>
      <w:r>
        <w:t>Rotary International</w:t>
      </w:r>
      <w:r>
        <w:rPr>
          <w:spacing w:val="-1"/>
        </w:rPr>
        <w:t xml:space="preserve"> </w:t>
      </w:r>
      <w:r>
        <w:t>Dues</w:t>
      </w:r>
    </w:p>
    <w:p w14:paraId="5D646C3B" w14:textId="77777777" w:rsidR="00AA01FA" w:rsidRDefault="00940704">
      <w:pPr>
        <w:pStyle w:val="ListParagraph"/>
        <w:numPr>
          <w:ilvl w:val="1"/>
          <w:numId w:val="1"/>
        </w:numPr>
        <w:tabs>
          <w:tab w:val="left" w:pos="1540"/>
          <w:tab w:val="left" w:pos="1541"/>
        </w:tabs>
        <w:spacing w:line="307" w:lineRule="exact"/>
        <w:ind w:hanging="361"/>
      </w:pPr>
      <w:r>
        <w:t>Rotary District 5450</w:t>
      </w:r>
      <w:r>
        <w:rPr>
          <w:spacing w:val="-6"/>
        </w:rPr>
        <w:t xml:space="preserve"> </w:t>
      </w:r>
      <w:r>
        <w:t>Dues</w:t>
      </w:r>
    </w:p>
    <w:p w14:paraId="5D646C3C" w14:textId="77777777" w:rsidR="00AA01FA" w:rsidRDefault="00940704">
      <w:pPr>
        <w:pStyle w:val="ListParagraph"/>
        <w:numPr>
          <w:ilvl w:val="0"/>
          <w:numId w:val="1"/>
        </w:numPr>
        <w:tabs>
          <w:tab w:val="left" w:pos="820"/>
          <w:tab w:val="left" w:pos="821"/>
        </w:tabs>
        <w:spacing w:line="305" w:lineRule="exact"/>
        <w:ind w:hanging="361"/>
      </w:pPr>
      <w:r>
        <w:t>Reporting on the state of the Club’s</w:t>
      </w:r>
      <w:r>
        <w:rPr>
          <w:spacing w:val="-5"/>
        </w:rPr>
        <w:t xml:space="preserve"> </w:t>
      </w:r>
      <w:r>
        <w:t>finances</w:t>
      </w:r>
    </w:p>
    <w:p w14:paraId="5D646C3D" w14:textId="77777777" w:rsidR="00AA01FA" w:rsidRDefault="00940704">
      <w:pPr>
        <w:pStyle w:val="ListParagraph"/>
        <w:numPr>
          <w:ilvl w:val="1"/>
          <w:numId w:val="1"/>
        </w:numPr>
        <w:tabs>
          <w:tab w:val="left" w:pos="1540"/>
          <w:tab w:val="left" w:pos="1541"/>
        </w:tabs>
        <w:spacing w:line="308" w:lineRule="exact"/>
        <w:ind w:hanging="361"/>
      </w:pPr>
      <w:r>
        <w:t>Periodic financial statements presented to the Club’s</w:t>
      </w:r>
      <w:r>
        <w:rPr>
          <w:spacing w:val="-9"/>
        </w:rPr>
        <w:t xml:space="preserve"> </w:t>
      </w:r>
      <w:r>
        <w:t>Board</w:t>
      </w:r>
    </w:p>
    <w:p w14:paraId="5D646C3F" w14:textId="77777777" w:rsidR="00AA01FA" w:rsidRDefault="00940704">
      <w:pPr>
        <w:pStyle w:val="ListParagraph"/>
        <w:numPr>
          <w:ilvl w:val="0"/>
          <w:numId w:val="1"/>
        </w:numPr>
        <w:tabs>
          <w:tab w:val="left" w:pos="821"/>
        </w:tabs>
        <w:spacing w:before="80" w:line="306" w:lineRule="exact"/>
        <w:ind w:hanging="361"/>
        <w:jc w:val="both"/>
      </w:pPr>
      <w:r>
        <w:t>Filing regulatory</w:t>
      </w:r>
      <w:r>
        <w:rPr>
          <w:spacing w:val="-5"/>
        </w:rPr>
        <w:t xml:space="preserve"> </w:t>
      </w:r>
      <w:r>
        <w:t>reports</w:t>
      </w:r>
    </w:p>
    <w:p w14:paraId="5D646C40" w14:textId="77777777" w:rsidR="00AA01FA" w:rsidRDefault="00940704">
      <w:pPr>
        <w:pStyle w:val="ListParagraph"/>
        <w:numPr>
          <w:ilvl w:val="1"/>
          <w:numId w:val="1"/>
        </w:numPr>
        <w:tabs>
          <w:tab w:val="left" w:pos="1541"/>
        </w:tabs>
        <w:spacing w:line="307" w:lineRule="exact"/>
        <w:ind w:hanging="361"/>
        <w:jc w:val="both"/>
      </w:pPr>
      <w:r>
        <w:t>Form 990</w:t>
      </w:r>
    </w:p>
    <w:p w14:paraId="5D646C41" w14:textId="77777777" w:rsidR="00AA01FA" w:rsidRDefault="00940704">
      <w:pPr>
        <w:pStyle w:val="ListParagraph"/>
        <w:numPr>
          <w:ilvl w:val="1"/>
          <w:numId w:val="1"/>
        </w:numPr>
        <w:tabs>
          <w:tab w:val="left" w:pos="1541"/>
        </w:tabs>
        <w:spacing w:line="307" w:lineRule="exact"/>
        <w:ind w:hanging="361"/>
        <w:jc w:val="both"/>
      </w:pPr>
      <w:r>
        <w:t>State</w:t>
      </w:r>
      <w:r>
        <w:rPr>
          <w:spacing w:val="-1"/>
        </w:rPr>
        <w:t xml:space="preserve"> </w:t>
      </w:r>
      <w:r>
        <w:t>forms</w:t>
      </w:r>
    </w:p>
    <w:p w14:paraId="5D646C42" w14:textId="77777777" w:rsidR="00AA01FA" w:rsidRDefault="00940704">
      <w:pPr>
        <w:pStyle w:val="ListParagraph"/>
        <w:numPr>
          <w:ilvl w:val="0"/>
          <w:numId w:val="1"/>
        </w:numPr>
        <w:tabs>
          <w:tab w:val="left" w:pos="821"/>
        </w:tabs>
        <w:spacing w:line="306" w:lineRule="exact"/>
        <w:ind w:hanging="361"/>
        <w:jc w:val="both"/>
      </w:pPr>
      <w:r>
        <w:t>Working with The Rotary Foundation and/or Club’s Rotary Foundation</w:t>
      </w:r>
      <w:r>
        <w:rPr>
          <w:spacing w:val="-19"/>
        </w:rPr>
        <w:t xml:space="preserve"> </w:t>
      </w:r>
      <w:r>
        <w:t>Chair</w:t>
      </w:r>
    </w:p>
    <w:p w14:paraId="5D646C43" w14:textId="6242D348" w:rsidR="00AA01FA" w:rsidRDefault="00940704">
      <w:pPr>
        <w:pStyle w:val="ListParagraph"/>
        <w:numPr>
          <w:ilvl w:val="1"/>
          <w:numId w:val="1"/>
        </w:numPr>
        <w:tabs>
          <w:tab w:val="left" w:pos="1541"/>
        </w:tabs>
        <w:spacing w:before="1" w:line="307" w:lineRule="exact"/>
        <w:ind w:hanging="361"/>
        <w:jc w:val="both"/>
      </w:pPr>
      <w:r>
        <w:t xml:space="preserve">Submit donations </w:t>
      </w:r>
      <w:r w:rsidR="005E1B1B">
        <w:t xml:space="preserve">received by the Club </w:t>
      </w:r>
      <w:r w:rsidR="005E1B1B">
        <w:t>to T</w:t>
      </w:r>
      <w:r>
        <w:t xml:space="preserve">RF </w:t>
      </w:r>
      <w:r>
        <w:t>on a timely</w:t>
      </w:r>
      <w:r>
        <w:rPr>
          <w:spacing w:val="-18"/>
        </w:rPr>
        <w:t xml:space="preserve"> </w:t>
      </w:r>
      <w:r>
        <w:t>basis</w:t>
      </w:r>
    </w:p>
    <w:p w14:paraId="5D646C44" w14:textId="77777777" w:rsidR="00AA01FA" w:rsidRDefault="00940704">
      <w:pPr>
        <w:pStyle w:val="ListParagraph"/>
        <w:numPr>
          <w:ilvl w:val="1"/>
          <w:numId w:val="1"/>
        </w:numPr>
        <w:tabs>
          <w:tab w:val="left" w:pos="1541"/>
        </w:tabs>
        <w:ind w:right="345"/>
        <w:jc w:val="both"/>
        <w:rPr>
          <w:sz w:val="14"/>
        </w:rPr>
      </w:pPr>
      <w:r>
        <w:t>Personal donations received must be submitted before the end of the year (for tax reporting purposes) and all funds due to TRF should be submitted before June</w:t>
      </w:r>
      <w:r>
        <w:rPr>
          <w:spacing w:val="-4"/>
        </w:rPr>
        <w:t xml:space="preserve"> </w:t>
      </w:r>
      <w:r>
        <w:t>30</w:t>
      </w:r>
      <w:r>
        <w:rPr>
          <w:position w:val="9"/>
          <w:sz w:val="14"/>
        </w:rPr>
        <w:t>th</w:t>
      </w:r>
    </w:p>
    <w:p w14:paraId="5D646C45" w14:textId="77777777" w:rsidR="00AA01FA" w:rsidRDefault="00940704">
      <w:pPr>
        <w:pStyle w:val="ListParagraph"/>
        <w:numPr>
          <w:ilvl w:val="0"/>
          <w:numId w:val="1"/>
        </w:numPr>
        <w:tabs>
          <w:tab w:val="left" w:pos="821"/>
        </w:tabs>
        <w:ind w:right="638"/>
        <w:jc w:val="both"/>
      </w:pPr>
      <w:r>
        <w:t>Working with the Club President and President Elect to develop and present an annual budget to the Board for the next fiscal</w:t>
      </w:r>
      <w:r>
        <w:rPr>
          <w:spacing w:val="-8"/>
        </w:rPr>
        <w:t xml:space="preserve"> </w:t>
      </w:r>
      <w:r>
        <w:t>year</w:t>
      </w:r>
    </w:p>
    <w:p w14:paraId="5D646C46" w14:textId="77777777" w:rsidR="00AA01FA" w:rsidRDefault="00940704">
      <w:pPr>
        <w:pStyle w:val="ListParagraph"/>
        <w:numPr>
          <w:ilvl w:val="0"/>
          <w:numId w:val="1"/>
        </w:numPr>
        <w:tabs>
          <w:tab w:val="left" w:pos="821"/>
        </w:tabs>
        <w:spacing w:line="306" w:lineRule="exact"/>
        <w:ind w:hanging="361"/>
        <w:jc w:val="both"/>
      </w:pPr>
      <w:r>
        <w:t>Preparing your</w:t>
      </w:r>
      <w:r>
        <w:rPr>
          <w:spacing w:val="-4"/>
        </w:rPr>
        <w:t xml:space="preserve"> </w:t>
      </w:r>
      <w:r>
        <w:t>successor</w:t>
      </w:r>
    </w:p>
    <w:p w14:paraId="5D646C47" w14:textId="77777777" w:rsidR="00AA01FA" w:rsidRDefault="00AA01FA">
      <w:pPr>
        <w:pStyle w:val="BodyText"/>
        <w:spacing w:before="11"/>
        <w:rPr>
          <w:sz w:val="21"/>
        </w:rPr>
      </w:pPr>
    </w:p>
    <w:p w14:paraId="5D646C4A" w14:textId="77777777" w:rsidR="00AA01FA" w:rsidRDefault="00940704">
      <w:pPr>
        <w:pStyle w:val="BodyText"/>
        <w:ind w:left="100" w:right="135"/>
      </w:pPr>
      <w:r>
        <w:t>Basic training for Club Treasurers can be found on Rotary’s “The Learning Center” found at: (</w:t>
      </w:r>
      <w:hyperlink r:id="rId10">
        <w:r>
          <w:rPr>
            <w:color w:val="0462C1"/>
            <w:u w:val="single" w:color="0462C1"/>
          </w:rPr>
          <w:t>https://learn.rotary.org/members/learn/learning_plan/view/7/club-treasurer-basics</w:t>
        </w:r>
      </w:hyperlink>
      <w:r>
        <w:t>). This is a five-segment training that will take about one and one-half hours to complete.</w:t>
      </w:r>
    </w:p>
    <w:p w14:paraId="5D646C4B" w14:textId="77777777" w:rsidR="00AA01FA" w:rsidRDefault="00AA01FA">
      <w:pPr>
        <w:pStyle w:val="BodyText"/>
      </w:pPr>
    </w:p>
    <w:p w14:paraId="5D646C4C" w14:textId="77777777" w:rsidR="00AA01FA" w:rsidRDefault="00940704">
      <w:pPr>
        <w:pStyle w:val="Heading2"/>
      </w:pPr>
      <w:r>
        <w:t>Background/Non-Profit Organizations</w:t>
      </w:r>
    </w:p>
    <w:p w14:paraId="5D646C4D" w14:textId="77777777" w:rsidR="00AA01FA" w:rsidRDefault="00AA01FA">
      <w:pPr>
        <w:pStyle w:val="BodyText"/>
        <w:spacing w:before="1"/>
        <w:rPr>
          <w:b/>
        </w:rPr>
      </w:pPr>
    </w:p>
    <w:p w14:paraId="5D646C4E" w14:textId="41EAA281" w:rsidR="00AA01FA" w:rsidRDefault="00940704">
      <w:pPr>
        <w:pStyle w:val="BodyText"/>
        <w:spacing w:before="1"/>
        <w:ind w:left="100" w:right="492"/>
      </w:pPr>
      <w:r>
        <w:t xml:space="preserve">All US-based Rotary Clubs, </w:t>
      </w:r>
      <w:r>
        <w:t>Rotary District 5450, Rotary International, The Rotary Foundation of Rotary International</w:t>
      </w:r>
      <w:r w:rsidR="001D1066">
        <w:t>,</w:t>
      </w:r>
      <w:r>
        <w:t xml:space="preserve"> and Rotary Club Foundations are </w:t>
      </w:r>
      <w:r>
        <w:t xml:space="preserve">organizations organized in accordance with </w:t>
      </w:r>
      <w:r>
        <w:rPr>
          <w:b/>
        </w:rPr>
        <w:t>Section 501</w:t>
      </w:r>
      <w:r w:rsidR="001D1066">
        <w:rPr>
          <w:b/>
        </w:rPr>
        <w:t xml:space="preserve"> </w:t>
      </w:r>
      <w:r>
        <w:rPr>
          <w:b/>
        </w:rPr>
        <w:t>of the IRS Code</w:t>
      </w:r>
      <w:r>
        <w:t>.</w:t>
      </w:r>
    </w:p>
    <w:p w14:paraId="7415B274" w14:textId="77777777" w:rsidR="00E03F0D" w:rsidRDefault="00E03F0D">
      <w:pPr>
        <w:pStyle w:val="BodyText"/>
        <w:spacing w:before="1"/>
        <w:ind w:left="100" w:right="492"/>
      </w:pPr>
    </w:p>
    <w:p w14:paraId="6DC9D33A" w14:textId="77777777" w:rsidR="00E03F0D" w:rsidRDefault="00E03F0D" w:rsidP="00E03F0D">
      <w:pPr>
        <w:pStyle w:val="BodyText"/>
        <w:ind w:left="100" w:right="238"/>
      </w:pPr>
      <w:r>
        <w:t xml:space="preserve">Within the world of Rotary, there are only </w:t>
      </w:r>
      <w:r w:rsidRPr="001D1066">
        <w:rPr>
          <w:bCs/>
        </w:rPr>
        <w:t>two types of non-profit organizations</w:t>
      </w:r>
      <w:r>
        <w:rPr>
          <w:b/>
        </w:rPr>
        <w:t xml:space="preserve"> </w:t>
      </w:r>
      <w:r>
        <w:t>that are important:</w:t>
      </w:r>
    </w:p>
    <w:p w14:paraId="72B95918" w14:textId="77777777" w:rsidR="00E03F0D" w:rsidRDefault="00E03F0D" w:rsidP="00E03F0D">
      <w:pPr>
        <w:pStyle w:val="BodyText"/>
      </w:pPr>
    </w:p>
    <w:p w14:paraId="4B9BE5D4" w14:textId="77777777" w:rsidR="00E03F0D" w:rsidRDefault="00E03F0D" w:rsidP="00E03F0D">
      <w:pPr>
        <w:pStyle w:val="ListParagraph"/>
        <w:numPr>
          <w:ilvl w:val="0"/>
          <w:numId w:val="1"/>
        </w:numPr>
        <w:tabs>
          <w:tab w:val="left" w:pos="820"/>
          <w:tab w:val="left" w:pos="821"/>
        </w:tabs>
        <w:ind w:hanging="361"/>
      </w:pPr>
      <w:r>
        <w:rPr>
          <w:b/>
        </w:rPr>
        <w:t xml:space="preserve">501(c)(4) </w:t>
      </w:r>
      <w:r>
        <w:t>organizations (Rotary</w:t>
      </w:r>
      <w:r>
        <w:rPr>
          <w:spacing w:val="-32"/>
        </w:rPr>
        <w:t xml:space="preserve"> </w:t>
      </w:r>
      <w:r>
        <w:t>Clubs)</w:t>
      </w:r>
    </w:p>
    <w:p w14:paraId="36CCD673" w14:textId="77777777" w:rsidR="00E03F0D" w:rsidRDefault="00E03F0D" w:rsidP="00E03F0D">
      <w:pPr>
        <w:pStyle w:val="ListParagraph"/>
        <w:numPr>
          <w:ilvl w:val="0"/>
          <w:numId w:val="1"/>
        </w:numPr>
        <w:tabs>
          <w:tab w:val="left" w:pos="820"/>
          <w:tab w:val="left" w:pos="821"/>
        </w:tabs>
        <w:spacing w:before="1"/>
        <w:ind w:hanging="361"/>
      </w:pPr>
      <w:r>
        <w:rPr>
          <w:b/>
        </w:rPr>
        <w:t xml:space="preserve">501(c)(3) </w:t>
      </w:r>
      <w:r>
        <w:t>organizations (Club</w:t>
      </w:r>
      <w:r>
        <w:rPr>
          <w:spacing w:val="-31"/>
        </w:rPr>
        <w:t xml:space="preserve"> </w:t>
      </w:r>
      <w:r>
        <w:t>Foundations)</w:t>
      </w:r>
    </w:p>
    <w:p w14:paraId="6B4BCAD9" w14:textId="77777777" w:rsidR="00E03F0D" w:rsidRDefault="00E03F0D" w:rsidP="00E03F0D">
      <w:pPr>
        <w:pStyle w:val="BodyText"/>
        <w:spacing w:before="12"/>
        <w:rPr>
          <w:sz w:val="21"/>
        </w:rPr>
      </w:pPr>
    </w:p>
    <w:p w14:paraId="12F8F02A" w14:textId="77777777" w:rsidR="00E03F0D" w:rsidRDefault="00E03F0D" w:rsidP="00E03F0D">
      <w:pPr>
        <w:spacing w:before="1"/>
        <w:ind w:left="100" w:right="238"/>
      </w:pPr>
      <w:r>
        <w:t xml:space="preserve">Both organizations are “Non-Profit Organizations”. The primary differences between the two are </w:t>
      </w:r>
    </w:p>
    <w:p w14:paraId="0B00EE1C" w14:textId="400045C7" w:rsidR="00B56F6F" w:rsidRPr="00B56F6F" w:rsidRDefault="00B56F6F" w:rsidP="00B56F6F">
      <w:pPr>
        <w:pStyle w:val="ListParagraph"/>
        <w:numPr>
          <w:ilvl w:val="0"/>
          <w:numId w:val="2"/>
        </w:numPr>
        <w:spacing w:before="1"/>
        <w:ind w:right="238"/>
        <w:rPr>
          <w:bCs/>
        </w:rPr>
      </w:pPr>
      <w:r w:rsidRPr="00B56F6F">
        <w:rPr>
          <w:bCs/>
        </w:rPr>
        <w:t>D</w:t>
      </w:r>
      <w:r w:rsidR="00E03F0D" w:rsidRPr="00B56F6F">
        <w:rPr>
          <w:bCs/>
        </w:rPr>
        <w:t xml:space="preserve">onations to a </w:t>
      </w:r>
      <w:r w:rsidR="00E03F0D" w:rsidRPr="00B56F6F">
        <w:rPr>
          <w:b/>
        </w:rPr>
        <w:t>501(c)(3)</w:t>
      </w:r>
      <w:r w:rsidR="00E03F0D" w:rsidRPr="00B56F6F">
        <w:rPr>
          <w:bCs/>
        </w:rPr>
        <w:t xml:space="preserve"> organization are tax-deductible and the use of Club Foundation funds is much more restricted. </w:t>
      </w:r>
    </w:p>
    <w:p w14:paraId="55B1D533" w14:textId="3A0272F5" w:rsidR="00E03F0D" w:rsidRDefault="00E03F0D" w:rsidP="00B56F6F">
      <w:pPr>
        <w:pStyle w:val="ListParagraph"/>
        <w:numPr>
          <w:ilvl w:val="0"/>
          <w:numId w:val="2"/>
        </w:numPr>
        <w:spacing w:before="1"/>
        <w:ind w:right="238"/>
      </w:pPr>
      <w:r>
        <w:t xml:space="preserve">Donations to a </w:t>
      </w:r>
      <w:r w:rsidRPr="00B56F6F">
        <w:rPr>
          <w:b/>
          <w:bCs/>
        </w:rPr>
        <w:t>501(c)(4)</w:t>
      </w:r>
      <w:r>
        <w:t xml:space="preserve"> organization are </w:t>
      </w:r>
      <w:r w:rsidRPr="00B56F6F">
        <w:rPr>
          <w:b/>
          <w:bCs/>
        </w:rPr>
        <w:t xml:space="preserve">never </w:t>
      </w:r>
      <w:r>
        <w:t>tax-deductible and the Club has much more latitude in using its funds.</w:t>
      </w:r>
    </w:p>
    <w:p w14:paraId="224CF4CC" w14:textId="77777777" w:rsidR="00E03F0D" w:rsidRDefault="00E03F0D" w:rsidP="00E03F0D">
      <w:pPr>
        <w:pStyle w:val="BodyText"/>
        <w:spacing w:before="1"/>
      </w:pPr>
    </w:p>
    <w:p w14:paraId="02E9447B" w14:textId="6FB99AD8" w:rsidR="00B56F6F" w:rsidRDefault="00940704" w:rsidP="00B56F6F">
      <w:pPr>
        <w:pStyle w:val="BodyText"/>
        <w:ind w:left="100" w:right="177"/>
      </w:pPr>
      <w:r>
        <w:t xml:space="preserve">Under IRS rules, all business entities </w:t>
      </w:r>
      <w:r>
        <w:t xml:space="preserve">are required to pay income taxes unless they have </w:t>
      </w:r>
      <w:r>
        <w:t>been granted</w:t>
      </w:r>
      <w:r>
        <w:t xml:space="preserve"> a tax-exempt (non-profit) status by the Internal Revenue Service. </w:t>
      </w:r>
      <w:r w:rsidR="00B56F6F">
        <w:t>All Rotary Clubs</w:t>
      </w:r>
      <w:r w:rsidR="00B56F6F">
        <w:t xml:space="preserve"> </w:t>
      </w:r>
      <w:r w:rsidR="00B56F6F">
        <w:t xml:space="preserve">have been determined to be </w:t>
      </w:r>
      <w:r w:rsidR="00B56F6F">
        <w:rPr>
          <w:b/>
        </w:rPr>
        <w:t xml:space="preserve">exempt organizations under Section 501(c)(4) </w:t>
      </w:r>
      <w:r w:rsidR="00B56F6F">
        <w:lastRenderedPageBreak/>
        <w:t>of the IRS Code as a “</w:t>
      </w:r>
      <w:r w:rsidR="00B56F6F">
        <w:rPr>
          <w:b/>
        </w:rPr>
        <w:t xml:space="preserve">social welfare organization.” </w:t>
      </w:r>
    </w:p>
    <w:p w14:paraId="6C82AF3D" w14:textId="4FE2BEEA" w:rsidR="005E1B1B" w:rsidRDefault="00940704">
      <w:pPr>
        <w:pStyle w:val="BodyText"/>
        <w:ind w:left="100" w:right="105"/>
      </w:pPr>
      <w:r>
        <w:t xml:space="preserve">In starting </w:t>
      </w:r>
      <w:r>
        <w:t>a Rotary Club, paperwork is filed with the Secretary of State (</w:t>
      </w:r>
      <w:hyperlink r:id="rId11">
        <w:r>
          <w:rPr>
            <w:color w:val="0462C1"/>
            <w:u w:val="single" w:color="0462C1"/>
          </w:rPr>
          <w:t>www.sos.state.co.us</w:t>
        </w:r>
      </w:hyperlink>
      <w:r>
        <w:t xml:space="preserve">) to incorporate the Club. </w:t>
      </w:r>
    </w:p>
    <w:p w14:paraId="771EC10E" w14:textId="77777777" w:rsidR="005E1B1B" w:rsidRDefault="005E1B1B">
      <w:pPr>
        <w:pStyle w:val="BodyText"/>
        <w:ind w:left="100" w:right="105"/>
      </w:pPr>
    </w:p>
    <w:p w14:paraId="646BAEFA" w14:textId="77777777" w:rsidR="005E1B1B" w:rsidRDefault="00940704">
      <w:pPr>
        <w:pStyle w:val="BodyText"/>
        <w:ind w:left="100" w:right="105"/>
      </w:pPr>
      <w:r>
        <w:t>Once formed, the Rotary Club obtains a Federal Tax ID Number, also known as an Employer Identification Number (EIN). This can easily be done online using the IRS website (</w:t>
      </w:r>
      <w:hyperlink r:id="rId12">
        <w:r>
          <w:rPr>
            <w:color w:val="0462C1"/>
            <w:u w:val="single" w:color="0462C1"/>
          </w:rPr>
          <w:t>www.irs.gov</w:t>
        </w:r>
      </w:hyperlink>
      <w:r>
        <w:t xml:space="preserve">). </w:t>
      </w:r>
    </w:p>
    <w:p w14:paraId="2242A58C" w14:textId="77777777" w:rsidR="005E1B1B" w:rsidRDefault="005E1B1B">
      <w:pPr>
        <w:pStyle w:val="BodyText"/>
        <w:ind w:left="100" w:right="105"/>
      </w:pPr>
    </w:p>
    <w:p w14:paraId="2C512C47" w14:textId="77777777" w:rsidR="005E1B1B" w:rsidRDefault="00940704">
      <w:pPr>
        <w:pStyle w:val="BodyText"/>
        <w:ind w:left="100" w:right="105"/>
      </w:pPr>
      <w:r>
        <w:t xml:space="preserve">By virtue of being chartered by Rotary International, the Club falls under RI’s non-profit status and the process to be declared a non-profit organization is fairly simple. </w:t>
      </w:r>
    </w:p>
    <w:p w14:paraId="788ABA87" w14:textId="77777777" w:rsidR="005E1B1B" w:rsidRDefault="005E1B1B">
      <w:pPr>
        <w:pStyle w:val="BodyText"/>
        <w:ind w:left="100" w:right="105"/>
      </w:pPr>
    </w:p>
    <w:p w14:paraId="5D646C56" w14:textId="77777777" w:rsidR="00AA01FA" w:rsidRDefault="00AA01FA">
      <w:pPr>
        <w:pStyle w:val="BodyText"/>
      </w:pPr>
    </w:p>
    <w:p w14:paraId="45D97E54" w14:textId="1D0226DC" w:rsidR="001D1066" w:rsidRDefault="001D1066">
      <w:pPr>
        <w:pStyle w:val="BodyText"/>
        <w:ind w:left="100"/>
        <w:rPr>
          <w:b/>
          <w:bCs/>
        </w:rPr>
      </w:pPr>
      <w:r>
        <w:rPr>
          <w:b/>
          <w:bCs/>
        </w:rPr>
        <w:t>Club Foundations</w:t>
      </w:r>
    </w:p>
    <w:p w14:paraId="79DB83D3" w14:textId="77777777" w:rsidR="001D1066" w:rsidRPr="001D1066" w:rsidRDefault="001D1066">
      <w:pPr>
        <w:pStyle w:val="BodyText"/>
        <w:ind w:left="100"/>
        <w:rPr>
          <w:b/>
          <w:bCs/>
        </w:rPr>
      </w:pPr>
    </w:p>
    <w:p w14:paraId="5D646C60" w14:textId="199D6286" w:rsidR="00AA01FA" w:rsidRDefault="00940704">
      <w:pPr>
        <w:pStyle w:val="BodyText"/>
        <w:ind w:left="100"/>
      </w:pPr>
      <w:r>
        <w:t>A Rotary Club may choose to form its own Club Foundation for one or more reasons:</w:t>
      </w:r>
    </w:p>
    <w:p w14:paraId="5D646C61" w14:textId="77777777" w:rsidR="00AA01FA" w:rsidRDefault="00AA01FA">
      <w:pPr>
        <w:pStyle w:val="BodyText"/>
        <w:spacing w:before="13"/>
        <w:rPr>
          <w:sz w:val="21"/>
        </w:rPr>
      </w:pPr>
    </w:p>
    <w:p w14:paraId="5D646C62" w14:textId="77777777" w:rsidR="00AA01FA" w:rsidRDefault="00940704">
      <w:pPr>
        <w:pStyle w:val="ListParagraph"/>
        <w:numPr>
          <w:ilvl w:val="0"/>
          <w:numId w:val="1"/>
        </w:numPr>
        <w:tabs>
          <w:tab w:val="left" w:pos="820"/>
          <w:tab w:val="left" w:pos="821"/>
        </w:tabs>
        <w:ind w:hanging="361"/>
      </w:pPr>
      <w:r>
        <w:t>To make donations</w:t>
      </w:r>
      <w:r>
        <w:rPr>
          <w:spacing w:val="-7"/>
        </w:rPr>
        <w:t xml:space="preserve"> </w:t>
      </w:r>
      <w:r>
        <w:t>tax-deductible</w:t>
      </w:r>
    </w:p>
    <w:p w14:paraId="5D646C63" w14:textId="77777777" w:rsidR="00AA01FA" w:rsidRDefault="00940704">
      <w:pPr>
        <w:pStyle w:val="ListParagraph"/>
        <w:numPr>
          <w:ilvl w:val="0"/>
          <w:numId w:val="1"/>
        </w:numPr>
        <w:tabs>
          <w:tab w:val="left" w:pos="820"/>
          <w:tab w:val="left" w:pos="821"/>
        </w:tabs>
        <w:spacing w:before="1"/>
        <w:ind w:hanging="361"/>
      </w:pPr>
      <w:r>
        <w:t>Some supporters or sponsors may require entities to be 501(c)(3)</w:t>
      </w:r>
      <w:r>
        <w:rPr>
          <w:spacing w:val="-28"/>
        </w:rPr>
        <w:t xml:space="preserve"> </w:t>
      </w:r>
      <w:r>
        <w:t>organizations</w:t>
      </w:r>
    </w:p>
    <w:p w14:paraId="5D646C64" w14:textId="77777777" w:rsidR="00AA01FA" w:rsidRDefault="00940704">
      <w:pPr>
        <w:pStyle w:val="ListParagraph"/>
        <w:numPr>
          <w:ilvl w:val="0"/>
          <w:numId w:val="1"/>
        </w:numPr>
        <w:tabs>
          <w:tab w:val="left" w:pos="820"/>
          <w:tab w:val="left" w:pos="821"/>
        </w:tabs>
        <w:ind w:hanging="361"/>
      </w:pPr>
      <w:r>
        <w:t>To obtain Sales Tax Exempt</w:t>
      </w:r>
      <w:r>
        <w:rPr>
          <w:spacing w:val="-7"/>
        </w:rPr>
        <w:t xml:space="preserve"> </w:t>
      </w:r>
      <w:r>
        <w:t>status</w:t>
      </w:r>
    </w:p>
    <w:p w14:paraId="5D646C65" w14:textId="77777777" w:rsidR="00AA01FA" w:rsidRDefault="00AA01FA">
      <w:pPr>
        <w:pStyle w:val="BodyText"/>
      </w:pPr>
    </w:p>
    <w:p w14:paraId="5D646C66" w14:textId="4BA91DC3" w:rsidR="00AA01FA" w:rsidRDefault="00940704">
      <w:pPr>
        <w:pStyle w:val="BodyText"/>
        <w:ind w:left="100" w:right="264"/>
      </w:pPr>
      <w:r>
        <w:t xml:space="preserve">Many, but certainly not all, Rotary Clubs have organized a </w:t>
      </w:r>
      <w:r>
        <w:rPr>
          <w:b/>
        </w:rPr>
        <w:t xml:space="preserve">Club Foundation under Section 501(c)(3). </w:t>
      </w:r>
      <w:r>
        <w:t xml:space="preserve">Clubs may </w:t>
      </w:r>
      <w:r>
        <w:t xml:space="preserve">operate without forming a Club Foundation because the volume doesn’t warrant a separate entity or leadership </w:t>
      </w:r>
      <w:r>
        <w:t>wants to keep things simple.</w:t>
      </w:r>
    </w:p>
    <w:p w14:paraId="1488DD11" w14:textId="77777777" w:rsidR="00AA01FA" w:rsidRDefault="00AA01FA"/>
    <w:p w14:paraId="07BA3A40" w14:textId="33DD89F5" w:rsidR="001D1066" w:rsidRDefault="00E03F0D" w:rsidP="001D1066">
      <w:pPr>
        <w:pStyle w:val="BodyText"/>
        <w:ind w:left="100" w:right="105"/>
      </w:pPr>
      <w:r>
        <w:t>F</w:t>
      </w:r>
      <w:r w:rsidR="001D1066">
        <w:t>orm</w:t>
      </w:r>
      <w:r>
        <w:t xml:space="preserve">ing </w:t>
      </w:r>
      <w:r w:rsidR="001D1066">
        <w:t>a Club Foundation</w:t>
      </w:r>
      <w:r>
        <w:t xml:space="preserve"> requires </w:t>
      </w:r>
      <w:r w:rsidR="001D1066">
        <w:t xml:space="preserve">submission of an on-line application (IRS Form 1023), </w:t>
      </w:r>
      <w:r>
        <w:t xml:space="preserve">after which </w:t>
      </w:r>
      <w:r w:rsidR="001D1066">
        <w:t xml:space="preserve">the IRS issues a </w:t>
      </w:r>
      <w:r w:rsidR="001D1066" w:rsidRPr="001D1066">
        <w:rPr>
          <w:bCs/>
        </w:rPr>
        <w:t>“Determination Letter,”</w:t>
      </w:r>
      <w:r w:rsidR="001D1066">
        <w:rPr>
          <w:b/>
        </w:rPr>
        <w:t xml:space="preserve"> </w:t>
      </w:r>
      <w:r w:rsidR="001D1066">
        <w:t xml:space="preserve">which grants that tax exemption. </w:t>
      </w:r>
      <w:r w:rsidR="001D1066" w:rsidRPr="001D1066">
        <w:rPr>
          <w:b/>
          <w:bCs/>
        </w:rPr>
        <w:t>This Determination Letter is an important document and needs to be kept in the permanent files of the organization (as well as digitally).</w:t>
      </w:r>
      <w:r w:rsidR="001D1066">
        <w:t xml:space="preserve"> If you can’t locate yours, you can obtain another through the IRS website.</w:t>
      </w:r>
    </w:p>
    <w:p w14:paraId="18075D8F" w14:textId="77777777" w:rsidR="001D1066" w:rsidRDefault="001D1066" w:rsidP="001D1066">
      <w:pPr>
        <w:pStyle w:val="BodyText"/>
        <w:spacing w:before="80"/>
        <w:ind w:left="100" w:right="924"/>
      </w:pPr>
      <w:r>
        <w:t>Companies or people doing business with a non-profit organization, especially a Club Foundation, may request a copy of this Determination Letter.</w:t>
      </w:r>
    </w:p>
    <w:p w14:paraId="6D9D041F" w14:textId="77777777" w:rsidR="001D1066" w:rsidRDefault="001D1066" w:rsidP="001D1066">
      <w:pPr>
        <w:pStyle w:val="BodyText"/>
        <w:spacing w:before="13"/>
        <w:rPr>
          <w:sz w:val="21"/>
        </w:rPr>
      </w:pPr>
    </w:p>
    <w:p w14:paraId="13BE7BBB" w14:textId="77777777" w:rsidR="00B56F6F" w:rsidRDefault="001D1066" w:rsidP="001D1066">
      <w:pPr>
        <w:pStyle w:val="BodyText"/>
        <w:ind w:left="100" w:right="238"/>
      </w:pPr>
      <w:r>
        <w:t xml:space="preserve">Often confused with tax-exempt status under IRS Code is a state-granted </w:t>
      </w:r>
      <w:r>
        <w:rPr>
          <w:b/>
        </w:rPr>
        <w:t xml:space="preserve">“Sales Tax Exempt” </w:t>
      </w:r>
      <w:r>
        <w:t xml:space="preserve">status. To be exempt from paying sales taxes, a non-profit organization </w:t>
      </w:r>
      <w:r w:rsidRPr="001D1066">
        <w:rPr>
          <w:b/>
          <w:bCs/>
        </w:rPr>
        <w:t>(only 501(c)(3) organizations)</w:t>
      </w:r>
      <w:r>
        <w:t xml:space="preserve"> must submit an application to the State of Colorado. This can be applied for on-line at </w:t>
      </w:r>
      <w:hyperlink r:id="rId13">
        <w:r>
          <w:rPr>
            <w:color w:val="0462C1"/>
            <w:u w:val="single" w:color="0462C1"/>
          </w:rPr>
          <w:t>www.tax.colorado.gov</w:t>
        </w:r>
        <w:r>
          <w:t>.</w:t>
        </w:r>
      </w:hyperlink>
      <w:r>
        <w:t xml:space="preserve"> </w:t>
      </w:r>
    </w:p>
    <w:p w14:paraId="6D87159D" w14:textId="77777777" w:rsidR="00B56F6F" w:rsidRDefault="00B56F6F" w:rsidP="001D1066">
      <w:pPr>
        <w:pStyle w:val="BodyText"/>
        <w:ind w:left="100" w:right="238"/>
      </w:pPr>
    </w:p>
    <w:p w14:paraId="07C5F608" w14:textId="235F55E4" w:rsidR="001D1066" w:rsidRDefault="00B56F6F" w:rsidP="00B56F6F">
      <w:pPr>
        <w:pStyle w:val="BodyText"/>
        <w:ind w:left="100" w:right="238"/>
      </w:pPr>
      <w:r>
        <w:t>I</w:t>
      </w:r>
      <w:r w:rsidR="001D1066">
        <w:t>f approved, the organization is issued a</w:t>
      </w:r>
      <w:r>
        <w:t xml:space="preserve"> </w:t>
      </w:r>
      <w:r w:rsidR="001D1066">
        <w:rPr>
          <w:b/>
        </w:rPr>
        <w:t xml:space="preserve">“Certificate for Exemption for Colorado State Sales/Use Tax.” </w:t>
      </w:r>
      <w:r w:rsidR="001D1066">
        <w:t xml:space="preserve">To avoid paying sales tax, the organization must present a copy of that certificate to the vendor. </w:t>
      </w:r>
      <w:r w:rsidR="001D1066" w:rsidRPr="001D1066">
        <w:rPr>
          <w:b/>
          <w:bCs/>
        </w:rPr>
        <w:t>Note that Rotary Clubs, as 501(c)(4) organizations, are not eligible for a sales tax exemption.</w:t>
      </w:r>
    </w:p>
    <w:p w14:paraId="5D646C67" w14:textId="77777777" w:rsidR="001D1066" w:rsidRDefault="001D1066">
      <w:pPr>
        <w:sectPr w:rsidR="001D1066">
          <w:footerReference w:type="default" r:id="rId14"/>
          <w:pgSz w:w="12240" w:h="15840"/>
          <w:pgMar w:top="1360" w:right="1340" w:bottom="1200" w:left="1340" w:header="0" w:footer="1012" w:gutter="0"/>
          <w:cols w:space="720"/>
        </w:sectPr>
      </w:pPr>
    </w:p>
    <w:p w14:paraId="5D646C6A" w14:textId="77777777" w:rsidR="00AA01FA" w:rsidRDefault="00940704">
      <w:pPr>
        <w:pStyle w:val="BodyText"/>
        <w:ind w:left="100" w:right="238"/>
      </w:pPr>
      <w:r>
        <w:lastRenderedPageBreak/>
        <w:t xml:space="preserve">Because 501(c)(3) organizations accept tax-deductible donations, </w:t>
      </w:r>
      <w:r>
        <w:rPr>
          <w:b/>
        </w:rPr>
        <w:t xml:space="preserve">there are significant restrictions on how those funds can be used. </w:t>
      </w:r>
      <w:r>
        <w:t xml:space="preserve">“The organization must not be organized or operated for the benefit of </w:t>
      </w:r>
      <w:hyperlink r:id="rId15">
        <w:r>
          <w:t>private interests</w:t>
        </w:r>
      </w:hyperlink>
      <w:r>
        <w:t xml:space="preserve">, and no part of a section 501(c)(3) organization's net earnings may inure to the benefit of any private shareholder or individual. If the organization engages in an </w:t>
      </w:r>
      <w:hyperlink r:id="rId16">
        <w:r>
          <w:t xml:space="preserve">excess benefit transaction </w:t>
        </w:r>
      </w:hyperlink>
      <w:r>
        <w:t xml:space="preserve">with a person having substantial influence over the organization, an </w:t>
      </w:r>
      <w:hyperlink r:id="rId17">
        <w:r>
          <w:t xml:space="preserve">excise tax </w:t>
        </w:r>
      </w:hyperlink>
      <w:r>
        <w:t>may be imposed on the person and any organization managers agreeing to the transaction.”</w:t>
      </w:r>
    </w:p>
    <w:p w14:paraId="5D646C6B" w14:textId="77777777" w:rsidR="00AA01FA" w:rsidRDefault="00AA01FA">
      <w:pPr>
        <w:pStyle w:val="BodyText"/>
      </w:pPr>
    </w:p>
    <w:p w14:paraId="5D646C6C" w14:textId="77777777" w:rsidR="00AA01FA" w:rsidRDefault="00940704">
      <w:pPr>
        <w:spacing w:before="1"/>
        <w:ind w:left="100" w:right="135"/>
      </w:pPr>
      <w:r>
        <w:t xml:space="preserve">In other words, </w:t>
      </w:r>
      <w:r>
        <w:rPr>
          <w:b/>
        </w:rPr>
        <w:t xml:space="preserve">you must be very careful on how </w:t>
      </w:r>
      <w:r>
        <w:rPr>
          <w:b/>
          <w:i/>
        </w:rPr>
        <w:t xml:space="preserve">Club Foundation </w:t>
      </w:r>
      <w:r>
        <w:rPr>
          <w:b/>
        </w:rPr>
        <w:t>funds are spent</w:t>
      </w:r>
      <w:r>
        <w:t xml:space="preserve">. The Club and its Foundation are two entirely separate organizations. </w:t>
      </w:r>
      <w:r>
        <w:rPr>
          <w:b/>
        </w:rPr>
        <w:t xml:space="preserve">You can never use Club Foundation money to fund Club activities or pay Club expenses. </w:t>
      </w:r>
      <w:r>
        <w:t xml:space="preserve">However, when a Club has excess funds, money can be transferred from the Club to the Club Foundation but, normally, funds cannot be transferred from the Foundation to the Club. Rotary Clubs may also have other restricted accounts (bingo/raffles accounts or grant accounts) which have similar </w:t>
      </w:r>
      <w:r>
        <w:t>restrictions on the use of these funds.</w:t>
      </w:r>
    </w:p>
    <w:p w14:paraId="5D646C6D" w14:textId="77777777" w:rsidR="00AA01FA" w:rsidRDefault="00AA01FA">
      <w:pPr>
        <w:pStyle w:val="BodyText"/>
      </w:pPr>
    </w:p>
    <w:p w14:paraId="2AB00B0D" w14:textId="77777777" w:rsidR="00B56F6F" w:rsidRDefault="00B56F6F" w:rsidP="00B56F6F">
      <w:pPr>
        <w:pStyle w:val="BodyText"/>
        <w:spacing w:before="80"/>
        <w:ind w:left="100" w:right="135"/>
      </w:pPr>
      <w:r>
        <w:t>The Rotary Club and the Club Foundation need to be completely separate entities. They should have separate Boards of Directors and make decisions separate from the other. It is important to try to maintain this separation. In smaller Clubs, it may be unavoidable to have some overlap of members serving for both entities. It is okay for the President of the Club Foundation to hold a position on the Club’s Board.</w:t>
      </w:r>
    </w:p>
    <w:p w14:paraId="3EA4B828" w14:textId="77777777" w:rsidR="00B56F6F" w:rsidRDefault="00B56F6F" w:rsidP="00B56F6F">
      <w:pPr>
        <w:pStyle w:val="BodyText"/>
        <w:spacing w:before="13"/>
        <w:rPr>
          <w:sz w:val="21"/>
        </w:rPr>
      </w:pPr>
    </w:p>
    <w:p w14:paraId="0970D6C4" w14:textId="77777777" w:rsidR="00B56F6F" w:rsidRDefault="00B56F6F">
      <w:pPr>
        <w:pStyle w:val="Heading2"/>
      </w:pPr>
    </w:p>
    <w:p w14:paraId="5D646C6E" w14:textId="1F227F0D" w:rsidR="00AA01FA" w:rsidRDefault="00940704">
      <w:pPr>
        <w:pStyle w:val="Heading2"/>
      </w:pPr>
      <w:r>
        <w:t>Filing Requirements</w:t>
      </w:r>
    </w:p>
    <w:p w14:paraId="5D646C6F" w14:textId="77777777" w:rsidR="00AA01FA" w:rsidRDefault="00AA01FA">
      <w:pPr>
        <w:pStyle w:val="BodyText"/>
        <w:spacing w:before="1"/>
        <w:rPr>
          <w:b/>
        </w:rPr>
      </w:pPr>
    </w:p>
    <w:p w14:paraId="3E6D3C07" w14:textId="77777777" w:rsidR="005E1B1B" w:rsidRDefault="00940704">
      <w:pPr>
        <w:pStyle w:val="BodyText"/>
        <w:ind w:left="100" w:right="238"/>
      </w:pPr>
      <w:r>
        <w:t xml:space="preserve">All non-profit organizations are required to file an </w:t>
      </w:r>
      <w:r>
        <w:rPr>
          <w:b/>
        </w:rPr>
        <w:t>annual form with the IRS</w:t>
      </w:r>
      <w:r>
        <w:t xml:space="preserve">. For an organization that has annual revenues of $50,000 or less, they can satisfy the requirement with the very short </w:t>
      </w:r>
      <w:r>
        <w:rPr>
          <w:b/>
        </w:rPr>
        <w:t xml:space="preserve">Form 990-N </w:t>
      </w:r>
      <w:r>
        <w:t xml:space="preserve">(also known as e-Postcard). </w:t>
      </w:r>
    </w:p>
    <w:p w14:paraId="6B64F665" w14:textId="77777777" w:rsidR="005E1B1B" w:rsidRDefault="005E1B1B">
      <w:pPr>
        <w:pStyle w:val="BodyText"/>
        <w:ind w:left="100" w:right="238"/>
      </w:pPr>
    </w:p>
    <w:p w14:paraId="5D646C70" w14:textId="7FA4ABEF" w:rsidR="00AA01FA" w:rsidRDefault="00940704">
      <w:pPr>
        <w:pStyle w:val="BodyText"/>
        <w:ind w:left="100" w:right="238"/>
      </w:pPr>
      <w:r>
        <w:t>Larger organizations may be required to file the more complicated Forms 990 or 990-EZ. This form must be filed on the 15</w:t>
      </w:r>
      <w:r>
        <w:rPr>
          <w:position w:val="9"/>
          <w:sz w:val="14"/>
        </w:rPr>
        <w:t xml:space="preserve">th </w:t>
      </w:r>
      <w:r>
        <w:t>day of the fifth month following the end of an</w:t>
      </w:r>
    </w:p>
    <w:p w14:paraId="02E45628" w14:textId="77777777" w:rsidR="005E1B1B" w:rsidRDefault="00940704">
      <w:pPr>
        <w:pStyle w:val="BodyText"/>
        <w:ind w:left="100" w:right="251"/>
      </w:pPr>
      <w:r>
        <w:t>organization’s fiscal year. All Rotary Clubs and most Club Foundations have fiscal years ending June 30</w:t>
      </w:r>
      <w:r>
        <w:rPr>
          <w:position w:val="9"/>
          <w:sz w:val="14"/>
        </w:rPr>
        <w:t>th</w:t>
      </w:r>
      <w:r>
        <w:t xml:space="preserve">, so these </w:t>
      </w:r>
      <w:r>
        <w:rPr>
          <w:b/>
        </w:rPr>
        <w:t>990 forms are due November 15</w:t>
      </w:r>
      <w:r>
        <w:rPr>
          <w:b/>
          <w:position w:val="9"/>
          <w:sz w:val="14"/>
        </w:rPr>
        <w:t xml:space="preserve">th </w:t>
      </w:r>
      <w:r>
        <w:t xml:space="preserve">of each year. Four-month extensions are automatic, but must be applied for. </w:t>
      </w:r>
    </w:p>
    <w:p w14:paraId="385D01AC" w14:textId="77777777" w:rsidR="005E1B1B" w:rsidRDefault="005E1B1B">
      <w:pPr>
        <w:pStyle w:val="BodyText"/>
        <w:ind w:left="100" w:right="251"/>
      </w:pPr>
    </w:p>
    <w:p w14:paraId="7B27EA4F" w14:textId="308EB64C" w:rsidR="005E1B1B" w:rsidRDefault="00940704">
      <w:pPr>
        <w:pStyle w:val="BodyText"/>
        <w:ind w:left="100" w:right="251"/>
      </w:pPr>
      <w:r>
        <w:t xml:space="preserve">Failure to file these forms in a timely manner can result in fines or, in the event that three consecutive reports are missed, the organization’s status as a tax-exempt organization can be revoked. This could also result in RI revoking the Club’s charter. </w:t>
      </w:r>
    </w:p>
    <w:p w14:paraId="527EFB49" w14:textId="77777777" w:rsidR="00B56F6F" w:rsidRDefault="00940704">
      <w:pPr>
        <w:pStyle w:val="BodyText"/>
        <w:ind w:left="100" w:right="251"/>
      </w:pPr>
      <w:r>
        <w:t xml:space="preserve">Needing to apply for reinstatement could result in a cumbersome, time-consuming and, possibly, expensive process. </w:t>
      </w:r>
    </w:p>
    <w:p w14:paraId="44DF8E8B" w14:textId="77777777" w:rsidR="00B56F6F" w:rsidRDefault="00B56F6F">
      <w:pPr>
        <w:pStyle w:val="BodyText"/>
        <w:ind w:left="100" w:right="251"/>
      </w:pPr>
    </w:p>
    <w:p w14:paraId="5D646C71" w14:textId="6C7AFA41" w:rsidR="00AA01FA" w:rsidRDefault="00940704">
      <w:pPr>
        <w:pStyle w:val="BodyText"/>
        <w:ind w:left="100" w:right="251"/>
      </w:pPr>
      <w:r>
        <w:rPr>
          <w:b/>
        </w:rPr>
        <w:t xml:space="preserve">Perhaps the single most important thing a President and Treasurer can do is to make sure the Form 990 is filed in a timely manner. </w:t>
      </w:r>
      <w:r>
        <w:t xml:space="preserve">A copy of the filed Form 990 should be </w:t>
      </w:r>
      <w:r>
        <w:lastRenderedPageBreak/>
        <w:t>sent to Bev Mendel in the District 5450 Office. Proof of filing is necessary for any club to become qualified to participate in District or Global Grants.</w:t>
      </w:r>
    </w:p>
    <w:p w14:paraId="5D646C73" w14:textId="44F32DF1" w:rsidR="00AA01FA" w:rsidRDefault="00940704">
      <w:pPr>
        <w:pStyle w:val="BodyText"/>
        <w:spacing w:before="80"/>
        <w:ind w:left="100" w:right="249"/>
      </w:pPr>
      <w:r>
        <w:t>The State of Colorado also requires non-profit organizations to file a</w:t>
      </w:r>
      <w:r w:rsidR="005E1B1B">
        <w:t>n annual</w:t>
      </w:r>
      <w:r>
        <w:t xml:space="preserve"> </w:t>
      </w:r>
      <w:r>
        <w:rPr>
          <w:b/>
        </w:rPr>
        <w:t xml:space="preserve">“Periodic Report” </w:t>
      </w:r>
      <w:r>
        <w:t xml:space="preserve">with the Secretary of State’s office. </w:t>
      </w:r>
      <w:r>
        <w:t xml:space="preserve">The </w:t>
      </w:r>
      <w:r w:rsidR="00B56F6F">
        <w:t xml:space="preserve">month required to file the </w:t>
      </w:r>
      <w:r>
        <w:t xml:space="preserve">Periodic Report </w:t>
      </w:r>
      <w:r w:rsidR="00B56F6F">
        <w:t xml:space="preserve">can </w:t>
      </w:r>
      <w:r>
        <w:t>easily be found on the Secretary of State’s website.</w:t>
      </w:r>
    </w:p>
    <w:p w14:paraId="5D646C74" w14:textId="77777777" w:rsidR="00AA01FA" w:rsidRDefault="00AA01FA">
      <w:pPr>
        <w:pStyle w:val="BodyText"/>
        <w:spacing w:before="13"/>
        <w:rPr>
          <w:sz w:val="21"/>
        </w:rPr>
      </w:pPr>
    </w:p>
    <w:p w14:paraId="5D646C75" w14:textId="09AC33C4" w:rsidR="00AA01FA" w:rsidRDefault="00940704">
      <w:pPr>
        <w:pStyle w:val="BodyText"/>
        <w:ind w:left="100" w:right="238"/>
      </w:pPr>
      <w:r>
        <w:t xml:space="preserve">If a Club has a Foundation, in addition to the Periodic Report, the Foundation is </w:t>
      </w:r>
      <w:r>
        <w:t xml:space="preserve">required to file a </w:t>
      </w:r>
      <w:r>
        <w:rPr>
          <w:b/>
        </w:rPr>
        <w:t xml:space="preserve">“Charitable Solicitations Registration Renewal” </w:t>
      </w:r>
      <w:r>
        <w:t>form. This report is required the same day the Form 990 is due. If an extension of the Form 990 has been granted, the due date for this form is also extended.</w:t>
      </w:r>
    </w:p>
    <w:p w14:paraId="5D646C76" w14:textId="77777777" w:rsidR="00AA01FA" w:rsidRDefault="00AA01FA">
      <w:pPr>
        <w:pStyle w:val="BodyText"/>
        <w:spacing w:before="1"/>
      </w:pPr>
    </w:p>
    <w:p w14:paraId="5D646C77" w14:textId="77777777" w:rsidR="00AA01FA" w:rsidRDefault="00940704">
      <w:pPr>
        <w:pStyle w:val="Heading2"/>
      </w:pPr>
      <w:r>
        <w:t>Organization Structure</w:t>
      </w:r>
    </w:p>
    <w:p w14:paraId="5D646C78" w14:textId="77777777" w:rsidR="00AA01FA" w:rsidRDefault="00AA01FA">
      <w:pPr>
        <w:pStyle w:val="BodyText"/>
        <w:spacing w:before="13"/>
        <w:rPr>
          <w:b/>
          <w:sz w:val="21"/>
        </w:rPr>
      </w:pPr>
    </w:p>
    <w:p w14:paraId="5D646C79" w14:textId="77777777" w:rsidR="00AA01FA" w:rsidRDefault="00940704">
      <w:pPr>
        <w:pStyle w:val="BodyText"/>
        <w:ind w:left="100" w:right="429"/>
      </w:pPr>
      <w:r>
        <w:t>Since the Club and the Foundation are two separate organizations, they must have their own Board of Directors and hold their own Board meetings.</w:t>
      </w:r>
    </w:p>
    <w:p w14:paraId="5D646C7A" w14:textId="77777777" w:rsidR="00AA01FA" w:rsidRDefault="00AA01FA">
      <w:pPr>
        <w:pStyle w:val="BodyText"/>
        <w:spacing w:before="2"/>
      </w:pPr>
    </w:p>
    <w:p w14:paraId="00380CAD" w14:textId="77777777" w:rsidR="00B56F6F" w:rsidRDefault="00940704">
      <w:pPr>
        <w:pStyle w:val="BodyText"/>
        <w:ind w:left="100" w:right="157"/>
      </w:pPr>
      <w:r>
        <w:t xml:space="preserve">Rotary International has issued the charter for your Rotary Club, but RI seems to be indifferent to Foundations organized by Rotary Clubs. Rotary has granted the Club’s charter to operate as a Rotary Club and has some authority on how any Rotary Club operates. A Club’s Foundation has no such RI charter and Rotary International has no authority over that entity. </w:t>
      </w:r>
    </w:p>
    <w:p w14:paraId="3268E8BA" w14:textId="77777777" w:rsidR="00B56F6F" w:rsidRDefault="00B56F6F">
      <w:pPr>
        <w:pStyle w:val="BodyText"/>
        <w:ind w:left="100" w:right="157"/>
      </w:pPr>
    </w:p>
    <w:p w14:paraId="5D646C7B" w14:textId="055DB88D" w:rsidR="00AA01FA" w:rsidRDefault="00B56F6F">
      <w:pPr>
        <w:pStyle w:val="BodyText"/>
        <w:ind w:left="100" w:right="157"/>
      </w:pPr>
      <w:r>
        <w:t>I</w:t>
      </w:r>
      <w:r w:rsidR="00940704">
        <w:t>f your Club is involved with a grant through The Rotary Foundation</w:t>
      </w:r>
      <w:r>
        <w:t xml:space="preserve"> (TRF)</w:t>
      </w:r>
      <w:r w:rsidR="00940704">
        <w:t xml:space="preserve">, </w:t>
      </w:r>
      <w:r>
        <w:t xml:space="preserve">TRF </w:t>
      </w:r>
      <w:r w:rsidR="00940704">
        <w:t xml:space="preserve">will only deal with the Club, and not the </w:t>
      </w:r>
      <w:r>
        <w:t xml:space="preserve">Club </w:t>
      </w:r>
      <w:r w:rsidR="00940704">
        <w:t>Foundation</w:t>
      </w:r>
      <w:r>
        <w:t>.</w:t>
      </w:r>
      <w:r w:rsidR="00940704">
        <w:t xml:space="preserve"> MOUs for TRF grant qualification are executed by Club officers, grant applications are submitted by the Club</w:t>
      </w:r>
      <w:r>
        <w:t>,</w:t>
      </w:r>
      <w:r w:rsidR="00940704">
        <w:t xml:space="preserve"> and checks from TRF for grants are made payable to the Rotary Club.</w:t>
      </w:r>
    </w:p>
    <w:p w14:paraId="5D646C7C" w14:textId="77777777" w:rsidR="00AA01FA" w:rsidRDefault="00AA01FA">
      <w:pPr>
        <w:pStyle w:val="BodyText"/>
        <w:spacing w:before="12"/>
        <w:rPr>
          <w:sz w:val="21"/>
        </w:rPr>
      </w:pPr>
    </w:p>
    <w:p w14:paraId="5D646C7D" w14:textId="77777777" w:rsidR="00AA01FA" w:rsidRDefault="00940704">
      <w:pPr>
        <w:pStyle w:val="Heading2"/>
        <w:spacing w:before="1"/>
      </w:pPr>
      <w:r>
        <w:t>Payment of funds to The Rotary Foundation (TRF)</w:t>
      </w:r>
    </w:p>
    <w:p w14:paraId="5D646C7E" w14:textId="77777777" w:rsidR="00AA01FA" w:rsidRDefault="00AA01FA">
      <w:pPr>
        <w:pStyle w:val="BodyText"/>
        <w:spacing w:before="1"/>
        <w:rPr>
          <w:b/>
        </w:rPr>
      </w:pPr>
    </w:p>
    <w:p w14:paraId="5D646C7F" w14:textId="698B388D" w:rsidR="00AA01FA" w:rsidRDefault="00940704">
      <w:pPr>
        <w:pStyle w:val="BodyText"/>
        <w:ind w:left="100" w:right="177"/>
      </w:pPr>
      <w:r>
        <w:t>Often a Rotary Club holds funds that are due to</w:t>
      </w:r>
      <w:r w:rsidR="00B56F6F">
        <w:t xml:space="preserve"> TRF</w:t>
      </w:r>
      <w:r>
        <w:t xml:space="preserve">. These funds may include contributions </w:t>
      </w:r>
      <w:r w:rsidR="00B56F6F">
        <w:t xml:space="preserve">a member made when paying </w:t>
      </w:r>
      <w:r>
        <w:t>Club dues</w:t>
      </w:r>
      <w:r>
        <w:t xml:space="preserve">. Or it may be Club funds </w:t>
      </w:r>
      <w:r w:rsidR="00B56F6F">
        <w:t xml:space="preserve">that are </w:t>
      </w:r>
      <w:r>
        <w:t>due to TRF for other reasons such as contributions to PolioPlus in lieu of a speaker gift.</w:t>
      </w:r>
    </w:p>
    <w:p w14:paraId="5D646C80" w14:textId="77777777" w:rsidR="00AA01FA" w:rsidRDefault="00AA01FA">
      <w:pPr>
        <w:pStyle w:val="BodyText"/>
        <w:spacing w:before="1"/>
      </w:pPr>
    </w:p>
    <w:p w14:paraId="5D646C81" w14:textId="77777777" w:rsidR="00AA01FA" w:rsidRDefault="00940704">
      <w:pPr>
        <w:pStyle w:val="BodyText"/>
        <w:ind w:left="100" w:right="386"/>
      </w:pPr>
      <w:r>
        <w:t>The proper forms must be completed to make sure that each member and/or the Club is properly credited for their donations. Responsibility of preparing this paperwork usually falls to either the Club Treasurer or the Club’s TRF Chair (if there is one). Forms and instructions for completing them can be found at:</w:t>
      </w:r>
    </w:p>
    <w:p w14:paraId="5D646C82" w14:textId="77777777" w:rsidR="00AA01FA" w:rsidRDefault="00940704">
      <w:pPr>
        <w:pStyle w:val="BodyText"/>
        <w:spacing w:line="304" w:lineRule="exact"/>
        <w:ind w:left="100"/>
      </w:pPr>
      <w:hyperlink r:id="rId18">
        <w:r>
          <w:rPr>
            <w:color w:val="0462C1"/>
            <w:u w:val="single" w:color="0462C1"/>
          </w:rPr>
          <w:t>https://my-cms.rotary.org/en/document/multiple-donor-form</w:t>
        </w:r>
        <w:r>
          <w:rPr>
            <w:color w:val="0462C1"/>
          </w:rPr>
          <w:t xml:space="preserve"> </w:t>
        </w:r>
      </w:hyperlink>
      <w:r>
        <w:t>and</w:t>
      </w:r>
    </w:p>
    <w:p w14:paraId="5D646C83" w14:textId="77777777" w:rsidR="00AA01FA" w:rsidRDefault="00940704">
      <w:pPr>
        <w:pStyle w:val="BodyText"/>
        <w:spacing w:before="1"/>
        <w:ind w:left="100"/>
      </w:pPr>
      <w:hyperlink r:id="rId19">
        <w:r>
          <w:rPr>
            <w:color w:val="0462C1"/>
            <w:u w:val="single" w:color="0462C1"/>
          </w:rPr>
          <w:t>https://my-cms.rotary.org/en/document/contribution-form-rotary-foundation</w:t>
        </w:r>
        <w:r>
          <w:t>.</w:t>
        </w:r>
      </w:hyperlink>
    </w:p>
    <w:p w14:paraId="5D646C84" w14:textId="77777777" w:rsidR="00AA01FA" w:rsidRDefault="00AA01FA">
      <w:pPr>
        <w:pStyle w:val="BodyText"/>
        <w:spacing w:before="1"/>
      </w:pPr>
    </w:p>
    <w:p w14:paraId="5D646C85" w14:textId="7B80879C" w:rsidR="00AA01FA" w:rsidRPr="005E1B1B" w:rsidRDefault="00B56F6F">
      <w:pPr>
        <w:pStyle w:val="BodyText"/>
        <w:ind w:left="100" w:right="225"/>
        <w:rPr>
          <w:b/>
          <w:bCs/>
        </w:rPr>
      </w:pPr>
      <w:r>
        <w:t>T</w:t>
      </w:r>
      <w:r w:rsidR="00940704">
        <w:t xml:space="preserve">o ensure that these contributions are properly recorded in the correct Tax and Rotary years, </w:t>
      </w:r>
      <w:r w:rsidR="00940704" w:rsidRPr="005E1B1B">
        <w:rPr>
          <w:b/>
          <w:bCs/>
        </w:rPr>
        <w:t>all personal contributions to TRF being held by a Club should be submitted</w:t>
      </w:r>
    </w:p>
    <w:p w14:paraId="5D646C86" w14:textId="77777777" w:rsidR="00AA01FA" w:rsidRDefault="00AA01FA">
      <w:pPr>
        <w:sectPr w:rsidR="00AA01FA">
          <w:pgSz w:w="12240" w:h="15840"/>
          <w:pgMar w:top="1360" w:right="1340" w:bottom="1200" w:left="1340" w:header="0" w:footer="1012" w:gutter="0"/>
          <w:cols w:space="720"/>
        </w:sectPr>
      </w:pPr>
    </w:p>
    <w:p w14:paraId="5D646C87" w14:textId="77777777" w:rsidR="00AA01FA" w:rsidRPr="005E1B1B" w:rsidRDefault="00940704">
      <w:pPr>
        <w:pStyle w:val="BodyText"/>
        <w:spacing w:before="81" w:line="237" w:lineRule="auto"/>
        <w:ind w:left="100" w:right="448"/>
        <w:jc w:val="both"/>
        <w:rPr>
          <w:b/>
          <w:bCs/>
        </w:rPr>
      </w:pPr>
      <w:r w:rsidRPr="005E1B1B">
        <w:rPr>
          <w:b/>
          <w:bCs/>
        </w:rPr>
        <w:lastRenderedPageBreak/>
        <w:t>before June 30</w:t>
      </w:r>
      <w:r w:rsidRPr="005E1B1B">
        <w:rPr>
          <w:b/>
          <w:bCs/>
          <w:position w:val="9"/>
          <w:sz w:val="14"/>
        </w:rPr>
        <w:t xml:space="preserve">th </w:t>
      </w:r>
      <w:r w:rsidRPr="005E1B1B">
        <w:rPr>
          <w:b/>
          <w:bCs/>
        </w:rPr>
        <w:t>and December 31</w:t>
      </w:r>
      <w:r w:rsidRPr="005E1B1B">
        <w:rPr>
          <w:b/>
          <w:bCs/>
          <w:position w:val="9"/>
          <w:sz w:val="14"/>
        </w:rPr>
        <w:t xml:space="preserve">st </w:t>
      </w:r>
      <w:r w:rsidRPr="005E1B1B">
        <w:rPr>
          <w:b/>
          <w:bCs/>
        </w:rPr>
        <w:t>of every year. Contributions being made from Club funds should be submitted before June 30</w:t>
      </w:r>
      <w:r w:rsidRPr="005E1B1B">
        <w:rPr>
          <w:b/>
          <w:bCs/>
          <w:position w:val="9"/>
          <w:sz w:val="14"/>
        </w:rPr>
        <w:t xml:space="preserve">th </w:t>
      </w:r>
      <w:r w:rsidRPr="005E1B1B">
        <w:rPr>
          <w:b/>
          <w:bCs/>
        </w:rPr>
        <w:t>of each year.</w:t>
      </w:r>
    </w:p>
    <w:p w14:paraId="5D646C88" w14:textId="77777777" w:rsidR="00AA01FA" w:rsidRDefault="00AA01FA">
      <w:pPr>
        <w:pStyle w:val="BodyText"/>
        <w:spacing w:before="1"/>
      </w:pPr>
    </w:p>
    <w:p w14:paraId="5D646C89" w14:textId="77777777" w:rsidR="00AA01FA" w:rsidRDefault="00940704">
      <w:pPr>
        <w:pStyle w:val="Heading2"/>
        <w:jc w:val="both"/>
      </w:pPr>
      <w:r>
        <w:t>Preparing a Budget</w:t>
      </w:r>
    </w:p>
    <w:p w14:paraId="5D646C8A" w14:textId="77777777" w:rsidR="00AA01FA" w:rsidRDefault="00AA01FA">
      <w:pPr>
        <w:pStyle w:val="BodyText"/>
        <w:spacing w:before="13"/>
        <w:rPr>
          <w:b/>
          <w:sz w:val="21"/>
        </w:rPr>
      </w:pPr>
    </w:p>
    <w:p w14:paraId="5D646C8B" w14:textId="77777777" w:rsidR="00AA01FA" w:rsidRDefault="00940704">
      <w:pPr>
        <w:pStyle w:val="BodyText"/>
        <w:ind w:left="100" w:right="237"/>
        <w:jc w:val="both"/>
      </w:pPr>
      <w:r>
        <w:t>Each year, the Club President Elect and Club Treasurer, with input from the current Club President, should prepare a budget for the upcoming fiscal year (which begins on July 1</w:t>
      </w:r>
      <w:r>
        <w:rPr>
          <w:position w:val="9"/>
          <w:sz w:val="14"/>
        </w:rPr>
        <w:t>st</w:t>
      </w:r>
      <w:r>
        <w:t>). This budget should be presented to the Club’s Board of Directors for approval.</w:t>
      </w:r>
    </w:p>
    <w:p w14:paraId="5D646C8C" w14:textId="77777777" w:rsidR="00AA01FA" w:rsidRDefault="00AA01FA">
      <w:pPr>
        <w:pStyle w:val="BodyText"/>
        <w:spacing w:before="12"/>
        <w:rPr>
          <w:sz w:val="21"/>
        </w:rPr>
      </w:pPr>
    </w:p>
    <w:p w14:paraId="5D646C8D" w14:textId="77777777" w:rsidR="00AA01FA" w:rsidRDefault="00940704">
      <w:pPr>
        <w:pStyle w:val="BodyText"/>
        <w:spacing w:before="1"/>
        <w:ind w:left="100" w:right="839"/>
      </w:pPr>
      <w:r>
        <w:t xml:space="preserve">A budget template that can be used to help in this process can be found at: </w:t>
      </w:r>
      <w:hyperlink r:id="rId20">
        <w:r>
          <w:rPr>
            <w:color w:val="0462C1"/>
            <w:u w:val="single" w:color="0462C1"/>
          </w:rPr>
          <w:t>https://clubrunner.blob.core.</w:t>
        </w:r>
        <w:r>
          <w:rPr>
            <w:color w:val="0462C1"/>
            <w:u w:val="single" w:color="0462C1"/>
          </w:rPr>
          <w:t>w</w:t>
        </w:r>
        <w:r>
          <w:rPr>
            <w:color w:val="0462C1"/>
            <w:u w:val="single" w:color="0462C1"/>
          </w:rPr>
          <w:t>indows.net/00000050134/en-ca/files/sitepage/club-</w:t>
        </w:r>
      </w:hyperlink>
      <w:r>
        <w:rPr>
          <w:color w:val="0462C1"/>
        </w:rPr>
        <w:t xml:space="preserve"> </w:t>
      </w:r>
      <w:hyperlink r:id="rId21">
        <w:r>
          <w:rPr>
            <w:color w:val="0462C1"/>
            <w:u w:val="single" w:color="0462C1"/>
          </w:rPr>
          <w:t>officer-s-resources/lead-your-club-treasurer/Club-Treasurer-s-Manual.pdf</w:t>
        </w:r>
        <w:r>
          <w:t>.</w:t>
        </w:r>
      </w:hyperlink>
    </w:p>
    <w:p w14:paraId="5D646C8E" w14:textId="77777777" w:rsidR="00AA01FA" w:rsidRDefault="00AA01FA">
      <w:pPr>
        <w:pStyle w:val="BodyText"/>
        <w:spacing w:before="13"/>
        <w:rPr>
          <w:sz w:val="21"/>
        </w:rPr>
      </w:pPr>
    </w:p>
    <w:p w14:paraId="5D646C8F" w14:textId="77777777" w:rsidR="00AA01FA" w:rsidRDefault="00940704">
      <w:pPr>
        <w:pStyle w:val="Heading2"/>
        <w:spacing w:before="1"/>
      </w:pPr>
      <w:r>
        <w:t>Review of Financial Statements</w:t>
      </w:r>
    </w:p>
    <w:p w14:paraId="5D646C90" w14:textId="77777777" w:rsidR="00AA01FA" w:rsidRDefault="00AA01FA">
      <w:pPr>
        <w:pStyle w:val="BodyText"/>
        <w:spacing w:before="1"/>
        <w:rPr>
          <w:b/>
        </w:rPr>
      </w:pPr>
    </w:p>
    <w:p w14:paraId="461F55D4" w14:textId="77777777" w:rsidR="00940704" w:rsidRDefault="00940704">
      <w:pPr>
        <w:pStyle w:val="BodyText"/>
        <w:ind w:left="100" w:right="108"/>
      </w:pPr>
      <w:r>
        <w:t xml:space="preserve">An annual review of the Club’s finances should be conducted and may actually be required by your Club’s By-Laws. If a Club has a Foundation, an annual review of that entity’s finances should also be conducted. This review may consist of two or more qualified Club members conducting the review and providing a brief report to the Club’s Board. </w:t>
      </w:r>
    </w:p>
    <w:p w14:paraId="37A749E9" w14:textId="77777777" w:rsidR="00940704" w:rsidRDefault="00940704">
      <w:pPr>
        <w:pStyle w:val="BodyText"/>
        <w:ind w:left="100" w:right="108"/>
      </w:pPr>
    </w:p>
    <w:p w14:paraId="5D646C91" w14:textId="74A63221" w:rsidR="00AA01FA" w:rsidRDefault="00940704">
      <w:pPr>
        <w:pStyle w:val="BodyText"/>
        <w:ind w:left="100" w:right="108"/>
      </w:pPr>
      <w:r>
        <w:t>Qualified Club members can include accountants, bankers,</w:t>
      </w:r>
      <w:r>
        <w:t xml:space="preserve"> or any other financial professionals</w:t>
      </w:r>
      <w:r>
        <w:t xml:space="preserve"> who </w:t>
      </w:r>
      <w:r>
        <w:t>have</w:t>
      </w:r>
      <w:r>
        <w:t xml:space="preserve"> not been directly involved in administering the Club’s or Foundation’s finances. Larger Clubs may wish to contract with a professional accountant to conduct these</w:t>
      </w:r>
      <w:r>
        <w:rPr>
          <w:spacing w:val="-20"/>
        </w:rPr>
        <w:t xml:space="preserve"> </w:t>
      </w:r>
      <w:r>
        <w:t>reviews.</w:t>
      </w:r>
    </w:p>
    <w:p w14:paraId="5D646C92" w14:textId="77777777" w:rsidR="00AA01FA" w:rsidRDefault="00AA01FA">
      <w:pPr>
        <w:pStyle w:val="BodyText"/>
      </w:pPr>
    </w:p>
    <w:p w14:paraId="5D646C93" w14:textId="77777777" w:rsidR="00AA01FA" w:rsidRDefault="00940704">
      <w:pPr>
        <w:pStyle w:val="Heading2"/>
      </w:pPr>
      <w:r>
        <w:t>Other Potential Resources:</w:t>
      </w:r>
    </w:p>
    <w:p w14:paraId="5D646C94" w14:textId="77777777" w:rsidR="00AA01FA" w:rsidRDefault="00AA01FA">
      <w:pPr>
        <w:pStyle w:val="BodyText"/>
        <w:spacing w:before="13"/>
        <w:rPr>
          <w:b/>
          <w:sz w:val="21"/>
        </w:rPr>
      </w:pPr>
    </w:p>
    <w:p w14:paraId="5D646C95" w14:textId="77777777" w:rsidR="00AA01FA" w:rsidRDefault="00940704">
      <w:pPr>
        <w:pStyle w:val="ListParagraph"/>
        <w:numPr>
          <w:ilvl w:val="0"/>
          <w:numId w:val="1"/>
        </w:numPr>
        <w:tabs>
          <w:tab w:val="left" w:pos="820"/>
          <w:tab w:val="left" w:pos="821"/>
        </w:tabs>
        <w:ind w:hanging="361"/>
      </w:pPr>
      <w:r>
        <w:t>Your Club’s</w:t>
      </w:r>
      <w:r>
        <w:rPr>
          <w:spacing w:val="-1"/>
        </w:rPr>
        <w:t xml:space="preserve"> </w:t>
      </w:r>
      <w:r>
        <w:t>Bylaws</w:t>
      </w:r>
    </w:p>
    <w:p w14:paraId="5D646C96" w14:textId="77777777" w:rsidR="00AA01FA" w:rsidRDefault="00940704">
      <w:pPr>
        <w:pStyle w:val="ListParagraph"/>
        <w:numPr>
          <w:ilvl w:val="0"/>
          <w:numId w:val="1"/>
        </w:numPr>
        <w:tabs>
          <w:tab w:val="left" w:pos="820"/>
          <w:tab w:val="left" w:pos="821"/>
        </w:tabs>
        <w:spacing w:before="1"/>
        <w:ind w:hanging="361"/>
      </w:pPr>
      <w:r>
        <w:t>Your Club’s</w:t>
      </w:r>
      <w:r>
        <w:rPr>
          <w:spacing w:val="1"/>
        </w:rPr>
        <w:t xml:space="preserve"> </w:t>
      </w:r>
      <w:r>
        <w:t>Constitution</w:t>
      </w:r>
    </w:p>
    <w:p w14:paraId="5D646C97" w14:textId="77777777" w:rsidR="00AA01FA" w:rsidRDefault="00940704">
      <w:pPr>
        <w:pStyle w:val="ListParagraph"/>
        <w:numPr>
          <w:ilvl w:val="0"/>
          <w:numId w:val="1"/>
        </w:numPr>
        <w:tabs>
          <w:tab w:val="left" w:pos="820"/>
          <w:tab w:val="left" w:pos="821"/>
        </w:tabs>
        <w:ind w:hanging="361"/>
      </w:pPr>
      <w:r>
        <w:t>Rotary International Manual of</w:t>
      </w:r>
      <w:r>
        <w:rPr>
          <w:spacing w:val="-2"/>
        </w:rPr>
        <w:t xml:space="preserve"> </w:t>
      </w:r>
      <w:r>
        <w:t>Procedure</w:t>
      </w:r>
    </w:p>
    <w:p w14:paraId="5D646C98" w14:textId="77777777" w:rsidR="00AA01FA" w:rsidRDefault="00940704">
      <w:pPr>
        <w:pStyle w:val="ListParagraph"/>
        <w:numPr>
          <w:ilvl w:val="0"/>
          <w:numId w:val="1"/>
        </w:numPr>
        <w:tabs>
          <w:tab w:val="left" w:pos="820"/>
          <w:tab w:val="left" w:pos="821"/>
        </w:tabs>
        <w:spacing w:before="2"/>
        <w:ind w:hanging="361"/>
      </w:pPr>
      <w:r>
        <w:t>Rotary Code of</w:t>
      </w:r>
      <w:r>
        <w:rPr>
          <w:spacing w:val="-3"/>
        </w:rPr>
        <w:t xml:space="preserve"> </w:t>
      </w:r>
      <w:r>
        <w:t>Policies</w:t>
      </w:r>
    </w:p>
    <w:p w14:paraId="5D646C99" w14:textId="77777777" w:rsidR="00AA01FA" w:rsidRDefault="00AA01FA">
      <w:pPr>
        <w:pStyle w:val="BodyText"/>
        <w:spacing w:before="12"/>
        <w:rPr>
          <w:sz w:val="21"/>
        </w:rPr>
      </w:pPr>
    </w:p>
    <w:p w14:paraId="5D646C9A" w14:textId="77777777" w:rsidR="00AA01FA" w:rsidRDefault="00940704">
      <w:pPr>
        <w:pStyle w:val="BodyText"/>
        <w:ind w:left="100" w:right="7931"/>
      </w:pPr>
      <w:r>
        <w:t>Curt Harris 303-589-4723</w:t>
      </w:r>
    </w:p>
    <w:p w14:paraId="5D646C9B" w14:textId="77777777" w:rsidR="00AA01FA" w:rsidRDefault="00940704">
      <w:pPr>
        <w:pStyle w:val="BodyText"/>
        <w:spacing w:before="2"/>
        <w:ind w:left="100"/>
      </w:pPr>
      <w:hyperlink r:id="rId22">
        <w:r>
          <w:rPr>
            <w:color w:val="0462C1"/>
            <w:u w:val="single" w:color="0462C1"/>
          </w:rPr>
          <w:t>DGCurt2019.20@Rotary5450.org</w:t>
        </w:r>
      </w:hyperlink>
    </w:p>
    <w:p w14:paraId="5D646C9C" w14:textId="77777777" w:rsidR="00AA01FA" w:rsidRDefault="00AA01FA">
      <w:pPr>
        <w:sectPr w:rsidR="00AA01FA">
          <w:pgSz w:w="12240" w:h="15840"/>
          <w:pgMar w:top="1360" w:right="1340" w:bottom="1200" w:left="1340" w:header="0" w:footer="1012" w:gutter="0"/>
          <w:cols w:space="720"/>
        </w:sectPr>
      </w:pPr>
    </w:p>
    <w:p w14:paraId="5D646C9D" w14:textId="77777777" w:rsidR="00AA01FA" w:rsidRDefault="00940704">
      <w:pPr>
        <w:pStyle w:val="BodyText"/>
        <w:spacing w:before="80"/>
        <w:ind w:left="1895" w:right="1894"/>
        <w:jc w:val="center"/>
      </w:pPr>
      <w:r>
        <w:lastRenderedPageBreak/>
        <w:t>Timeline for Treasurer Duties</w:t>
      </w:r>
    </w:p>
    <w:p w14:paraId="5D646C9E" w14:textId="77777777" w:rsidR="00AA01FA" w:rsidRDefault="00AA01FA">
      <w:pPr>
        <w:pStyle w:val="BodyText"/>
        <w:spacing w:before="13"/>
        <w:rPr>
          <w:sz w:val="43"/>
        </w:rPr>
      </w:pPr>
    </w:p>
    <w:p w14:paraId="5D646C9F" w14:textId="77777777" w:rsidR="00AA01FA" w:rsidRDefault="00940704">
      <w:pPr>
        <w:pStyle w:val="BodyText"/>
        <w:tabs>
          <w:tab w:val="left" w:pos="2880"/>
        </w:tabs>
        <w:ind w:right="1818"/>
        <w:jc w:val="right"/>
      </w:pPr>
      <w:r>
        <w:t>Before</w:t>
      </w:r>
      <w:r>
        <w:rPr>
          <w:spacing w:val="-1"/>
        </w:rPr>
        <w:t xml:space="preserve"> </w:t>
      </w:r>
      <w:r>
        <w:t>June</w:t>
      </w:r>
      <w:r>
        <w:rPr>
          <w:spacing w:val="-1"/>
        </w:rPr>
        <w:t xml:space="preserve"> </w:t>
      </w:r>
      <w:r>
        <w:t>30</w:t>
      </w:r>
      <w:r>
        <w:tab/>
        <w:t>President Elect and Treasurer prepare</w:t>
      </w:r>
      <w:r>
        <w:rPr>
          <w:spacing w:val="-11"/>
        </w:rPr>
        <w:t xml:space="preserve"> </w:t>
      </w:r>
      <w:r>
        <w:t>budget</w:t>
      </w:r>
    </w:p>
    <w:p w14:paraId="5D646CA0" w14:textId="77777777" w:rsidR="00AA01FA" w:rsidRDefault="00AA01FA">
      <w:pPr>
        <w:pStyle w:val="BodyText"/>
        <w:spacing w:before="13"/>
        <w:rPr>
          <w:sz w:val="21"/>
        </w:rPr>
      </w:pPr>
    </w:p>
    <w:p w14:paraId="5D646CA1" w14:textId="77777777" w:rsidR="00AA01FA" w:rsidRDefault="00940704">
      <w:pPr>
        <w:pStyle w:val="BodyText"/>
        <w:ind w:right="1783"/>
        <w:jc w:val="right"/>
      </w:pPr>
      <w:r>
        <w:t>Submit all funds due to The Rotary</w:t>
      </w:r>
      <w:r>
        <w:rPr>
          <w:spacing w:val="-18"/>
        </w:rPr>
        <w:t xml:space="preserve"> </w:t>
      </w:r>
      <w:r>
        <w:t>Foundation</w:t>
      </w:r>
    </w:p>
    <w:p w14:paraId="5D646CA2" w14:textId="77777777" w:rsidR="00AA01FA" w:rsidRDefault="00AA01FA">
      <w:pPr>
        <w:pStyle w:val="BodyText"/>
        <w:spacing w:before="1"/>
      </w:pPr>
    </w:p>
    <w:p w14:paraId="5D646CA3" w14:textId="77777777" w:rsidR="00AA01FA" w:rsidRDefault="00940704">
      <w:pPr>
        <w:pStyle w:val="BodyText"/>
        <w:tabs>
          <w:tab w:val="left" w:pos="2980"/>
        </w:tabs>
        <w:ind w:left="100"/>
      </w:pPr>
      <w:r>
        <w:t>June-July</w:t>
      </w:r>
      <w:r>
        <w:tab/>
        <w:t>Have budget approved by the Club’s Board of</w:t>
      </w:r>
      <w:r>
        <w:rPr>
          <w:spacing w:val="-16"/>
        </w:rPr>
        <w:t xml:space="preserve"> </w:t>
      </w:r>
      <w:r>
        <w:t>Directors</w:t>
      </w:r>
    </w:p>
    <w:p w14:paraId="5D646CA4" w14:textId="77777777" w:rsidR="00AA01FA" w:rsidRDefault="00AA01FA">
      <w:pPr>
        <w:pStyle w:val="BodyText"/>
      </w:pPr>
    </w:p>
    <w:p w14:paraId="5D646CA5" w14:textId="77777777" w:rsidR="00AA01FA" w:rsidRDefault="00940704">
      <w:pPr>
        <w:pStyle w:val="BodyText"/>
        <w:tabs>
          <w:tab w:val="left" w:pos="2980"/>
        </w:tabs>
        <w:spacing w:line="306" w:lineRule="exact"/>
        <w:ind w:left="100"/>
      </w:pPr>
      <w:r>
        <w:t>After</w:t>
      </w:r>
      <w:r>
        <w:rPr>
          <w:spacing w:val="-2"/>
        </w:rPr>
        <w:t xml:space="preserve"> </w:t>
      </w:r>
      <w:r>
        <w:t>June</w:t>
      </w:r>
      <w:r>
        <w:rPr>
          <w:spacing w:val="-1"/>
        </w:rPr>
        <w:t xml:space="preserve"> </w:t>
      </w:r>
      <w:r>
        <w:t>30</w:t>
      </w:r>
      <w:r>
        <w:tab/>
        <w:t>Arrange for review of Club and Foundation</w:t>
      </w:r>
      <w:r>
        <w:rPr>
          <w:spacing w:val="-11"/>
        </w:rPr>
        <w:t xml:space="preserve"> </w:t>
      </w:r>
      <w:r>
        <w:t>financial</w:t>
      </w:r>
    </w:p>
    <w:p w14:paraId="5D646CA6" w14:textId="77777777" w:rsidR="00AA01FA" w:rsidRDefault="00940704">
      <w:pPr>
        <w:pStyle w:val="BodyText"/>
        <w:spacing w:line="308" w:lineRule="exact"/>
        <w:ind w:left="2981"/>
        <w:rPr>
          <w:sz w:val="14"/>
        </w:rPr>
      </w:pPr>
      <w:r>
        <w:t>statements for year ending June 30</w:t>
      </w:r>
      <w:r>
        <w:rPr>
          <w:position w:val="9"/>
          <w:sz w:val="14"/>
        </w:rPr>
        <w:t>th</w:t>
      </w:r>
    </w:p>
    <w:p w14:paraId="5D646CA7" w14:textId="77777777" w:rsidR="00AA01FA" w:rsidRDefault="00AA01FA">
      <w:pPr>
        <w:pStyle w:val="BodyText"/>
        <w:spacing w:before="1"/>
      </w:pPr>
    </w:p>
    <w:p w14:paraId="5D646CA8" w14:textId="77777777" w:rsidR="00AA01FA" w:rsidRDefault="00940704">
      <w:pPr>
        <w:pStyle w:val="BodyText"/>
        <w:tabs>
          <w:tab w:val="left" w:pos="2980"/>
        </w:tabs>
        <w:spacing w:line="306" w:lineRule="exact"/>
        <w:ind w:left="100"/>
      </w:pPr>
      <w:r>
        <w:t>November</w:t>
      </w:r>
      <w:r>
        <w:rPr>
          <w:spacing w:val="-3"/>
        </w:rPr>
        <w:t xml:space="preserve"> </w:t>
      </w:r>
      <w:r>
        <w:t>15</w:t>
      </w:r>
      <w:r>
        <w:tab/>
        <w:t>Deadline to file Form 990 for Club and</w:t>
      </w:r>
      <w:r>
        <w:rPr>
          <w:spacing w:val="-6"/>
        </w:rPr>
        <w:t xml:space="preserve"> </w:t>
      </w:r>
      <w:r>
        <w:t>Foundation</w:t>
      </w:r>
    </w:p>
    <w:p w14:paraId="5D646CA9" w14:textId="77777777" w:rsidR="00AA01FA" w:rsidRDefault="00940704">
      <w:pPr>
        <w:pStyle w:val="BodyText"/>
        <w:spacing w:line="306" w:lineRule="exact"/>
        <w:ind w:left="2981"/>
      </w:pPr>
      <w:r>
        <w:t xml:space="preserve">Copy sent to Bev Mendel at </w:t>
      </w:r>
      <w:hyperlink r:id="rId23">
        <w:r>
          <w:t>office@Rotary5450.org</w:t>
        </w:r>
      </w:hyperlink>
    </w:p>
    <w:p w14:paraId="5D646CAA" w14:textId="77777777" w:rsidR="00AA01FA" w:rsidRDefault="00AA01FA">
      <w:pPr>
        <w:pStyle w:val="BodyText"/>
        <w:spacing w:before="1"/>
      </w:pPr>
    </w:p>
    <w:p w14:paraId="5D646CAB" w14:textId="0CBB4670" w:rsidR="00AA01FA" w:rsidRDefault="00940704">
      <w:pPr>
        <w:pStyle w:val="BodyText"/>
        <w:ind w:left="2981"/>
      </w:pPr>
      <w:r>
        <w:rPr>
          <w:noProof/>
        </w:rPr>
        <mc:AlternateContent>
          <mc:Choice Requires="wps">
            <w:drawing>
              <wp:anchor distT="0" distB="0" distL="114300" distR="114300" simplePos="0" relativeHeight="251658240" behindDoc="0" locked="0" layoutInCell="1" allowOverlap="1" wp14:anchorId="5D646CB1" wp14:editId="1BFB24B0">
                <wp:simplePos x="0" y="0"/>
                <wp:positionH relativeFrom="page">
                  <wp:posOffset>914400</wp:posOffset>
                </wp:positionH>
                <wp:positionV relativeFrom="paragraph">
                  <wp:posOffset>171450</wp:posOffset>
                </wp:positionV>
                <wp:extent cx="1402080" cy="0"/>
                <wp:effectExtent l="0" t="0" r="0" b="0"/>
                <wp:wrapNone/>
                <wp:docPr id="76352367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line">
                          <a:avLst/>
                        </a:prstGeom>
                        <a:noFill/>
                        <a:ln w="127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EDB74"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5pt" to="182.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" strokeweight=".35356mm">
                <w10:wrap anchorx="page"/>
              </v:line>
            </w:pict>
          </mc:Fallback>
        </mc:AlternateContent>
      </w:r>
      <w:r>
        <w:t>Club Foundations only: Deadline to file Charitable Solicitations Registration Renewal (date may differ</w:t>
      </w:r>
      <w:r>
        <w:t xml:space="preserve"> if fiscal year ends other than June 30th)</w:t>
      </w:r>
    </w:p>
    <w:p w14:paraId="5D646CAC" w14:textId="77777777" w:rsidR="00AA01FA" w:rsidRDefault="00AA01FA">
      <w:pPr>
        <w:pStyle w:val="BodyText"/>
        <w:spacing w:before="1"/>
      </w:pPr>
    </w:p>
    <w:p w14:paraId="5D646CAD" w14:textId="77777777" w:rsidR="00AA01FA" w:rsidRDefault="00940704">
      <w:pPr>
        <w:pStyle w:val="BodyText"/>
        <w:tabs>
          <w:tab w:val="left" w:pos="2980"/>
        </w:tabs>
        <w:ind w:left="100"/>
      </w:pPr>
      <w:r>
        <w:t>Before</w:t>
      </w:r>
      <w:r>
        <w:rPr>
          <w:spacing w:val="-2"/>
        </w:rPr>
        <w:t xml:space="preserve"> </w:t>
      </w:r>
      <w:r>
        <w:t>December</w:t>
      </w:r>
      <w:r>
        <w:rPr>
          <w:spacing w:val="-3"/>
        </w:rPr>
        <w:t xml:space="preserve"> </w:t>
      </w:r>
      <w:r>
        <w:t>31</w:t>
      </w:r>
      <w:r>
        <w:tab/>
        <w:t>Submit all personal contributions held for The</w:t>
      </w:r>
      <w:r>
        <w:rPr>
          <w:spacing w:val="-17"/>
        </w:rPr>
        <w:t xml:space="preserve"> </w:t>
      </w:r>
      <w:r>
        <w:t>Rotary</w:t>
      </w:r>
    </w:p>
    <w:p w14:paraId="5D646CAE" w14:textId="77777777" w:rsidR="00AA01FA" w:rsidRDefault="00940704">
      <w:pPr>
        <w:pStyle w:val="BodyText"/>
        <w:ind w:left="2981"/>
      </w:pPr>
      <w:r>
        <w:t>Foundation</w:t>
      </w:r>
    </w:p>
    <w:p w14:paraId="5D646CAF" w14:textId="534712B8" w:rsidR="00AA01FA" w:rsidRDefault="00940704">
      <w:pPr>
        <w:pStyle w:val="BodyText"/>
        <w:spacing w:before="57" w:line="614" w:lineRule="exact"/>
        <w:ind w:left="2981" w:right="94"/>
      </w:pPr>
      <w:r>
        <w:rPr>
          <w:noProof/>
        </w:rPr>
        <mc:AlternateContent>
          <mc:Choice Requires="wps">
            <w:drawing>
              <wp:anchor distT="0" distB="0" distL="114300" distR="114300" simplePos="0" relativeHeight="251659264" behindDoc="0" locked="0" layoutInCell="1" allowOverlap="1" wp14:anchorId="5D646CB2" wp14:editId="1DE0C736">
                <wp:simplePos x="0" y="0"/>
                <wp:positionH relativeFrom="page">
                  <wp:posOffset>914400</wp:posOffset>
                </wp:positionH>
                <wp:positionV relativeFrom="paragraph">
                  <wp:posOffset>365125</wp:posOffset>
                </wp:positionV>
                <wp:extent cx="1402080" cy="0"/>
                <wp:effectExtent l="0" t="0" r="0" b="0"/>
                <wp:wrapNone/>
                <wp:docPr id="47604476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line">
                          <a:avLst/>
                        </a:prstGeom>
                        <a:noFill/>
                        <a:ln w="127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6F977"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8.75pt" to="182.4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" strokeweight=".35356mm">
                <w10:wrap anchorx="page"/>
              </v:line>
            </w:pict>
          </mc:Fallback>
        </mc:AlternateContent>
      </w:r>
      <w:r>
        <w:rPr>
          <w:noProof/>
        </w:rPr>
        <mc:AlternateContent>
          <mc:Choice Requires="wps">
            <w:drawing>
              <wp:anchor distT="0" distB="0" distL="114300" distR="114300" simplePos="0" relativeHeight="251660288" behindDoc="0" locked="0" layoutInCell="1" allowOverlap="1" wp14:anchorId="5D646CB3" wp14:editId="3F0EF4C6">
                <wp:simplePos x="0" y="0"/>
                <wp:positionH relativeFrom="page">
                  <wp:posOffset>914400</wp:posOffset>
                </wp:positionH>
                <wp:positionV relativeFrom="paragraph">
                  <wp:posOffset>755650</wp:posOffset>
                </wp:positionV>
                <wp:extent cx="1402080" cy="0"/>
                <wp:effectExtent l="0" t="0" r="0" b="0"/>
                <wp:wrapNone/>
                <wp:docPr id="17968886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line">
                          <a:avLst/>
                        </a:prstGeom>
                        <a:noFill/>
                        <a:ln w="127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A67E8" id="Line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59.5pt" to="18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" strokeweight=".35356mm">
                <w10:wrap anchorx="page"/>
              </v:line>
            </w:pict>
          </mc:Fallback>
        </mc:AlternateContent>
      </w:r>
      <w:r>
        <w:t>Deadline to file Club’s Periodic Report with Secretary of State Deadline to file Foundation’s Periodic Report with Secretary</w:t>
      </w:r>
    </w:p>
    <w:p w14:paraId="5D646CB0" w14:textId="77777777" w:rsidR="00AA01FA" w:rsidRDefault="00940704">
      <w:pPr>
        <w:pStyle w:val="BodyText"/>
        <w:spacing w:line="247" w:lineRule="exact"/>
        <w:ind w:left="2981"/>
      </w:pPr>
      <w:r>
        <w:t>of State</w:t>
      </w:r>
    </w:p>
    <w:sectPr w:rsidR="00AA01FA">
      <w:pgSz w:w="12240" w:h="15840"/>
      <w:pgMar w:top="1360" w:right="134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6CB9" w14:textId="77777777" w:rsidR="00940704" w:rsidRDefault="00940704">
      <w:r>
        <w:separator/>
      </w:r>
    </w:p>
  </w:endnote>
  <w:endnote w:type="continuationSeparator" w:id="0">
    <w:p w14:paraId="5D646CBB" w14:textId="77777777" w:rsidR="00940704" w:rsidRDefault="0094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6CB4" w14:textId="4BF93A64" w:rsidR="00AA01FA" w:rsidRDefault="00940704">
    <w:pPr>
      <w:pStyle w:val="BodyText"/>
      <w:spacing w:line="14" w:lineRule="auto"/>
      <w:rPr>
        <w:sz w:val="20"/>
      </w:rPr>
    </w:pPr>
    <w:r>
      <w:rPr>
        <w:noProof/>
      </w:rPr>
      <mc:AlternateContent>
        <mc:Choice Requires="wps">
          <w:drawing>
            <wp:anchor distT="0" distB="0" distL="114300" distR="114300" simplePos="0" relativeHeight="251440128" behindDoc="1" locked="0" layoutInCell="1" allowOverlap="1" wp14:anchorId="5D646CB5" wp14:editId="6903A5B7">
              <wp:simplePos x="0" y="0"/>
              <wp:positionH relativeFrom="page">
                <wp:posOffset>3813810</wp:posOffset>
              </wp:positionH>
              <wp:positionV relativeFrom="page">
                <wp:posOffset>9276080</wp:posOffset>
              </wp:positionV>
              <wp:extent cx="147320" cy="165735"/>
              <wp:effectExtent l="0" t="0" r="0" b="0"/>
              <wp:wrapNone/>
              <wp:docPr id="873557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46CB7" w14:textId="77777777" w:rsidR="00AA01FA" w:rsidRDefault="00940704">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46CB5" id="_x0000_t202" coordsize="21600,21600" o:spt="202" path="m,l,21600r21600,l21600,xe">
              <v:stroke joinstyle="miter"/>
              <v:path gradientshapeok="t" o:connecttype="rect"/>
            </v:shapetype>
            <v:shape id="Text Box 2" o:spid="_x0000_s1026" type="#_x0000_t202" style="position:absolute;margin-left:300.3pt;margin-top:730.4pt;width:11.6pt;height:13.05pt;z-index:-25187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" filled="f" stroked="f">
              <v:textbox inset="0,0,0,0">
                <w:txbxContent>
                  <w:p w14:paraId="5D646CB7" w14:textId="77777777" w:rsidR="00AA01FA" w:rsidRDefault="00940704">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441152" behindDoc="1" locked="0" layoutInCell="1" allowOverlap="1" wp14:anchorId="5D646CB6" wp14:editId="7B8ED817">
              <wp:simplePos x="0" y="0"/>
              <wp:positionH relativeFrom="page">
                <wp:posOffset>6496050</wp:posOffset>
              </wp:positionH>
              <wp:positionV relativeFrom="page">
                <wp:posOffset>9446895</wp:posOffset>
              </wp:positionV>
              <wp:extent cx="377190" cy="165735"/>
              <wp:effectExtent l="0" t="0" r="0" b="0"/>
              <wp:wrapNone/>
              <wp:docPr id="7498320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46CB8" w14:textId="77777777" w:rsidR="00AA01FA" w:rsidRDefault="00940704">
                          <w:pPr>
                            <w:pStyle w:val="BodyText"/>
                            <w:spacing w:line="245" w:lineRule="exact"/>
                            <w:ind w:left="20"/>
                            <w:rPr>
                              <w:rFonts w:ascii="Calibri"/>
                            </w:rPr>
                          </w:pPr>
                          <w:r>
                            <w:rPr>
                              <w:rFonts w:ascii="Calibri"/>
                            </w:rPr>
                            <w:t>(3/22)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46CB6" id="Text Box 1" o:spid="_x0000_s1027" type="#_x0000_t202" style="position:absolute;margin-left:511.5pt;margin-top:743.85pt;width:29.7pt;height:13.05pt;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" filled="f" stroked="f">
              <v:textbox inset="0,0,0,0">
                <w:txbxContent>
                  <w:p w14:paraId="5D646CB8" w14:textId="77777777" w:rsidR="00AA01FA" w:rsidRDefault="00940704">
                    <w:pPr>
                      <w:pStyle w:val="BodyText"/>
                      <w:spacing w:line="245" w:lineRule="exact"/>
                      <w:ind w:left="20"/>
                      <w:rPr>
                        <w:rFonts w:ascii="Calibri"/>
                      </w:rPr>
                    </w:pPr>
                    <w:r>
                      <w:rPr>
                        <w:rFonts w:ascii="Calibri"/>
                      </w:rPr>
                      <w:t>(3/22)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46CB5" w14:textId="77777777" w:rsidR="00940704" w:rsidRDefault="00940704">
      <w:r>
        <w:separator/>
      </w:r>
    </w:p>
  </w:footnote>
  <w:footnote w:type="continuationSeparator" w:id="0">
    <w:p w14:paraId="5D646CB7" w14:textId="77777777" w:rsidR="00940704" w:rsidRDefault="00940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29AA"/>
    <w:multiLevelType w:val="hybridMultilevel"/>
    <w:tmpl w:val="178CA09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70931772"/>
    <w:multiLevelType w:val="hybridMultilevel"/>
    <w:tmpl w:val="4958471C"/>
    <w:lvl w:ilvl="0" w:tplc="5560DB64">
      <w:numFmt w:val="bullet"/>
      <w:lvlText w:val=""/>
      <w:lvlJc w:val="left"/>
      <w:pPr>
        <w:ind w:left="820" w:hanging="360"/>
      </w:pPr>
      <w:rPr>
        <w:rFonts w:ascii="Symbol" w:eastAsia="Symbol" w:hAnsi="Symbol" w:cs="Symbol" w:hint="default"/>
        <w:w w:val="100"/>
        <w:sz w:val="22"/>
        <w:szCs w:val="22"/>
        <w:lang w:val="en-US" w:eastAsia="en-US" w:bidi="en-US"/>
      </w:rPr>
    </w:lvl>
    <w:lvl w:ilvl="1" w:tplc="0A746CD6">
      <w:numFmt w:val="bullet"/>
      <w:lvlText w:val="o"/>
      <w:lvlJc w:val="left"/>
      <w:pPr>
        <w:ind w:left="1540" w:hanging="360"/>
      </w:pPr>
      <w:rPr>
        <w:rFonts w:ascii="Courier New" w:eastAsia="Courier New" w:hAnsi="Courier New" w:cs="Courier New" w:hint="default"/>
        <w:w w:val="100"/>
        <w:sz w:val="22"/>
        <w:szCs w:val="22"/>
        <w:lang w:val="en-US" w:eastAsia="en-US" w:bidi="en-US"/>
      </w:rPr>
    </w:lvl>
    <w:lvl w:ilvl="2" w:tplc="C4CC643C">
      <w:numFmt w:val="bullet"/>
      <w:lvlText w:val="•"/>
      <w:lvlJc w:val="left"/>
      <w:pPr>
        <w:ind w:left="2431" w:hanging="360"/>
      </w:pPr>
      <w:rPr>
        <w:rFonts w:hint="default"/>
        <w:lang w:val="en-US" w:eastAsia="en-US" w:bidi="en-US"/>
      </w:rPr>
    </w:lvl>
    <w:lvl w:ilvl="3" w:tplc="BF56DB52">
      <w:numFmt w:val="bullet"/>
      <w:lvlText w:val="•"/>
      <w:lvlJc w:val="left"/>
      <w:pPr>
        <w:ind w:left="3322" w:hanging="360"/>
      </w:pPr>
      <w:rPr>
        <w:rFonts w:hint="default"/>
        <w:lang w:val="en-US" w:eastAsia="en-US" w:bidi="en-US"/>
      </w:rPr>
    </w:lvl>
    <w:lvl w:ilvl="4" w:tplc="56E2B754">
      <w:numFmt w:val="bullet"/>
      <w:lvlText w:val="•"/>
      <w:lvlJc w:val="left"/>
      <w:pPr>
        <w:ind w:left="4213" w:hanging="360"/>
      </w:pPr>
      <w:rPr>
        <w:rFonts w:hint="default"/>
        <w:lang w:val="en-US" w:eastAsia="en-US" w:bidi="en-US"/>
      </w:rPr>
    </w:lvl>
    <w:lvl w:ilvl="5" w:tplc="A112CAAE">
      <w:numFmt w:val="bullet"/>
      <w:lvlText w:val="•"/>
      <w:lvlJc w:val="left"/>
      <w:pPr>
        <w:ind w:left="5104" w:hanging="360"/>
      </w:pPr>
      <w:rPr>
        <w:rFonts w:hint="default"/>
        <w:lang w:val="en-US" w:eastAsia="en-US" w:bidi="en-US"/>
      </w:rPr>
    </w:lvl>
    <w:lvl w:ilvl="6" w:tplc="1076F192">
      <w:numFmt w:val="bullet"/>
      <w:lvlText w:val="•"/>
      <w:lvlJc w:val="left"/>
      <w:pPr>
        <w:ind w:left="5995" w:hanging="360"/>
      </w:pPr>
      <w:rPr>
        <w:rFonts w:hint="default"/>
        <w:lang w:val="en-US" w:eastAsia="en-US" w:bidi="en-US"/>
      </w:rPr>
    </w:lvl>
    <w:lvl w:ilvl="7" w:tplc="FD5EACEA">
      <w:numFmt w:val="bullet"/>
      <w:lvlText w:val="•"/>
      <w:lvlJc w:val="left"/>
      <w:pPr>
        <w:ind w:left="6886" w:hanging="360"/>
      </w:pPr>
      <w:rPr>
        <w:rFonts w:hint="default"/>
        <w:lang w:val="en-US" w:eastAsia="en-US" w:bidi="en-US"/>
      </w:rPr>
    </w:lvl>
    <w:lvl w:ilvl="8" w:tplc="32A68FB4">
      <w:numFmt w:val="bullet"/>
      <w:lvlText w:val="•"/>
      <w:lvlJc w:val="left"/>
      <w:pPr>
        <w:ind w:left="7777" w:hanging="360"/>
      </w:pPr>
      <w:rPr>
        <w:rFonts w:hint="default"/>
        <w:lang w:val="en-US" w:eastAsia="en-US" w:bidi="en-US"/>
      </w:rPr>
    </w:lvl>
  </w:abstractNum>
  <w:num w:numId="1" w16cid:durableId="88235558">
    <w:abstractNumId w:val="1"/>
  </w:num>
  <w:num w:numId="2" w16cid:durableId="27329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FA"/>
    <w:rsid w:val="001D1066"/>
    <w:rsid w:val="005E1B1B"/>
    <w:rsid w:val="00940704"/>
    <w:rsid w:val="00A70DB4"/>
    <w:rsid w:val="00AA01FA"/>
    <w:rsid w:val="00B56F6F"/>
    <w:rsid w:val="00E0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D646C1F"/>
  <w15:docId w15:val="{617AF9D0-D028-4DB0-996C-FC577548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eastAsia="Comic Sans MS" w:hAnsi="Comic Sans MS" w:cs="Comic Sans MS"/>
      <w:lang w:bidi="en-US"/>
    </w:rPr>
  </w:style>
  <w:style w:type="paragraph" w:styleId="Heading1">
    <w:name w:val="heading 1"/>
    <w:basedOn w:val="Normal"/>
    <w:uiPriority w:val="9"/>
    <w:qFormat/>
    <w:pPr>
      <w:ind w:left="1894" w:right="1894"/>
      <w:jc w:val="center"/>
      <w:outlineLvl w:val="0"/>
    </w:pPr>
    <w:rPr>
      <w:b/>
      <w:bCs/>
      <w:sz w:val="24"/>
      <w:szCs w:val="24"/>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ax.colorado.gov/" TargetMode="External"/><Relationship Id="rId18" Type="http://schemas.openxmlformats.org/officeDocument/2006/relationships/hyperlink" Target="https://my-cms.rotary.org/en/document/multiple-donor-form" TargetMode="External"/><Relationship Id="rId3" Type="http://schemas.openxmlformats.org/officeDocument/2006/relationships/customXml" Target="../customXml/item3.xml"/><Relationship Id="rId21" Type="http://schemas.openxmlformats.org/officeDocument/2006/relationships/hyperlink" Target="https://clubrunner.blob.core.windows.net/00000050134/en-ca/files/sitepage/club-officer-s-resources/lead-your-club-treasurer/Club-Treasurer-s-Manual.pdf" TargetMode="External"/><Relationship Id="rId7" Type="http://schemas.openxmlformats.org/officeDocument/2006/relationships/webSettings" Target="webSettings.xml"/><Relationship Id="rId12" Type="http://schemas.openxmlformats.org/officeDocument/2006/relationships/hyperlink" Target="http://www.irs.gov/" TargetMode="External"/><Relationship Id="rId17" Type="http://schemas.openxmlformats.org/officeDocument/2006/relationships/hyperlink" Target="https://www.irs.gov/Charities-%26-Non-Profits/Charitable-Organizations/Intermediate-Sanc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rs.gov/Charities-%26-Non-Profits/Charitable-Organizations/Intermediate-Sanctions-Excess-Benefit-Transactions" TargetMode="External"/><Relationship Id="rId20" Type="http://schemas.openxmlformats.org/officeDocument/2006/relationships/hyperlink" Target="https://clubrunner.blob.core.windows.net/00000050134/en-ca/files/sitepage/club-officer-s-resources/lead-your-club-treasurer/Club-Treasurer-s-Manual.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s.state.co.u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irs.gov/Charities-%26-Non-Profits/Charitable-Organizations/Inurement-Private-Benefit-Charitable-Organizations" TargetMode="External"/><Relationship Id="rId23" Type="http://schemas.openxmlformats.org/officeDocument/2006/relationships/hyperlink" Target="mailto:office@Rotary5450.org" TargetMode="External"/><Relationship Id="rId10" Type="http://schemas.openxmlformats.org/officeDocument/2006/relationships/hyperlink" Target="https://learn.rotary.org/members/learn/learning_plan/view/7/club-treasurer-basics" TargetMode="External"/><Relationship Id="rId19" Type="http://schemas.openxmlformats.org/officeDocument/2006/relationships/hyperlink" Target="https://my-cms.rotary.org/en/document/contribution-form-rotary-found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mailto:DGCurt2019.20@Rotary5450.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D72C1CB867744784A9398E6010AB8F" ma:contentTypeVersion="18" ma:contentTypeDescription="Create a new document." ma:contentTypeScope="" ma:versionID="dd72f3eafec84f89ef5f989a47430bd6">
  <xsd:schema xmlns:xsd="http://www.w3.org/2001/XMLSchema" xmlns:xs="http://www.w3.org/2001/XMLSchema" xmlns:p="http://schemas.microsoft.com/office/2006/metadata/properties" xmlns:ns2="f2db89b9-d942-4524-862d-17ee9798e149" xmlns:ns3="584b674e-fc6c-4a9b-b6ac-7e85f355c2a0" targetNamespace="http://schemas.microsoft.com/office/2006/metadata/properties" ma:root="true" ma:fieldsID="3d16c296c0719b63b959b768790016df" ns2:_="" ns3:_="">
    <xsd:import namespace="f2db89b9-d942-4524-862d-17ee9798e149"/>
    <xsd:import namespace="584b674e-fc6c-4a9b-b6ac-7e85f355c2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b89b9-d942-4524-862d-17ee9798e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16375f-aebd-4e0d-9452-d442096c35a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b674e-fc6c-4a9b-b6ac-7e85f355c2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d63726b-c563-4147-82cd-9714cca214f0}" ma:internalName="TaxCatchAll" ma:showField="CatchAllData" ma:web="584b674e-fc6c-4a9b-b6ac-7e85f355c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db89b9-d942-4524-862d-17ee9798e149">
      <Terms xmlns="http://schemas.microsoft.com/office/infopath/2007/PartnerControls"/>
    </lcf76f155ced4ddcb4097134ff3c332f>
    <TaxCatchAll xmlns="584b674e-fc6c-4a9b-b6ac-7e85f355c2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49753-311D-4AA7-93C9-C7343D175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b89b9-d942-4524-862d-17ee9798e149"/>
    <ds:schemaRef ds:uri="584b674e-fc6c-4a9b-b6ac-7e85f355c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DCD45-1029-4C2B-A6F4-97A0E762D386}">
  <ds:schemaRefs>
    <ds:schemaRef ds:uri="http://schemas.microsoft.com/office/2006/metadata/properties"/>
    <ds:schemaRef ds:uri="http://schemas.microsoft.com/office/infopath/2007/PartnerControls"/>
    <ds:schemaRef ds:uri="f2db89b9-d942-4524-862d-17ee9798e149"/>
    <ds:schemaRef ds:uri="584b674e-fc6c-4a9b-b6ac-7e85f355c2a0"/>
  </ds:schemaRefs>
</ds:datastoreItem>
</file>

<file path=customXml/itemProps3.xml><?xml version="1.0" encoding="utf-8"?>
<ds:datastoreItem xmlns:ds="http://schemas.openxmlformats.org/officeDocument/2006/customXml" ds:itemID="{C27C77E0-17AB-4327-A728-23B16090E5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 Harris</dc:creator>
  <cp:lastModifiedBy>Cindy Rold</cp:lastModifiedBy>
  <cp:revision>2</cp:revision>
  <dcterms:created xsi:type="dcterms:W3CDTF">2025-02-20T04:24:00Z</dcterms:created>
  <dcterms:modified xsi:type="dcterms:W3CDTF">2025-02-20T04:24:00Z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2022-02-24T00:00:00Z</vt:filetime>
  </property>
  <property fmtid="{D5CDD505-2E9C-101B-9397-08002B2CF9AE}" pid="3" name="Creator">
    <vt:lpwstr>Microsoft® Word 2016</vt:lpwstr>
  </property>
  <property fmtid="{D5CDD505-2E9C-101B-9397-08002B2CF9AE}" pid="4" name="LastSaved">
    <vt:filetime>2025-02-18T00:00:00Z</vt:filetime>
  </property>
  <property fmtid="{D5CDD505-2E9C-101B-9397-08002B2CF9AE}" pid="5" name="ContentTypeId">
    <vt:lpwstr>0x010100D5D72C1CB867744784A9398E6010AB8F</vt:lpwstr>
  </property>
  <property fmtid="{D5CDD505-2E9C-101B-9397-08002B2CF9AE}" pid="6" name="MediaServiceImageTags">
    <vt:lpwstr/>
  </property>
</Properties>
</file>