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C9" w:rsidRDefault="004251C9"/>
    <w:p w:rsidR="004251C9" w:rsidRDefault="004251C9"/>
    <w:p w:rsidR="004251C9" w:rsidRDefault="004251C9"/>
    <w:p w:rsidR="000B711A" w:rsidRDefault="00572CD9">
      <w:r>
        <w:t xml:space="preserve">PROJECT:  To provide Educational as well as Sanitation facilities to 400 Tribal students of </w:t>
      </w:r>
      <w:proofErr w:type="spellStart"/>
      <w:r>
        <w:t>Timba</w:t>
      </w:r>
      <w:proofErr w:type="spellEnd"/>
      <w:r>
        <w:t xml:space="preserve"> and </w:t>
      </w:r>
      <w:proofErr w:type="spellStart"/>
      <w:r>
        <w:t>Goji</w:t>
      </w:r>
      <w:proofErr w:type="spellEnd"/>
      <w:r>
        <w:t xml:space="preserve"> Residential Schools </w:t>
      </w:r>
      <w:proofErr w:type="gramStart"/>
      <w:r>
        <w:t xml:space="preserve">( </w:t>
      </w:r>
      <w:proofErr w:type="spellStart"/>
      <w:r>
        <w:t>Ashramshalas</w:t>
      </w:r>
      <w:proofErr w:type="spellEnd"/>
      <w:proofErr w:type="gramEnd"/>
      <w:r>
        <w:t xml:space="preserve">). </w:t>
      </w:r>
    </w:p>
    <w:p w:rsidR="00572CD9" w:rsidRDefault="00572CD9">
      <w:r>
        <w:t xml:space="preserve">DESCRIPTION: </w:t>
      </w:r>
      <w:proofErr w:type="spellStart"/>
      <w:r>
        <w:t>Timba</w:t>
      </w:r>
      <w:proofErr w:type="spellEnd"/>
      <w:r>
        <w:t xml:space="preserve"> and </w:t>
      </w:r>
      <w:proofErr w:type="spellStart"/>
      <w:r>
        <w:t>Goji</w:t>
      </w:r>
      <w:proofErr w:type="spellEnd"/>
      <w:r>
        <w:t xml:space="preserve"> are Residential Schools established by the freedom fighters and </w:t>
      </w:r>
      <w:proofErr w:type="spellStart"/>
      <w:r>
        <w:t>Gandhian</w:t>
      </w:r>
      <w:proofErr w:type="spellEnd"/>
      <w:r>
        <w:t xml:space="preserve"> Followers of </w:t>
      </w:r>
      <w:proofErr w:type="spellStart"/>
      <w:r>
        <w:t>Surat</w:t>
      </w:r>
      <w:proofErr w:type="spellEnd"/>
      <w:r>
        <w:t xml:space="preserve"> and </w:t>
      </w:r>
      <w:proofErr w:type="spellStart"/>
      <w:r>
        <w:t>Bardoli</w:t>
      </w:r>
      <w:proofErr w:type="spellEnd"/>
      <w:r>
        <w:t xml:space="preserve"> area. Main motto of these schools is to provide free education along with development of vocational skills and to inculcate good </w:t>
      </w:r>
      <w:proofErr w:type="gramStart"/>
      <w:r>
        <w:t xml:space="preserve">“ </w:t>
      </w:r>
      <w:proofErr w:type="spellStart"/>
      <w:r>
        <w:t>Sanskars</w:t>
      </w:r>
      <w:proofErr w:type="spellEnd"/>
      <w:proofErr w:type="gramEnd"/>
      <w:r>
        <w:t xml:space="preserve">” [ Good Habits] among the tribal children of the surrounding community. These tribal families are economically challenged community as they don’t have any permanent source of income. Most of them are migrant laborers who move from one place to another in search of work. All of them are illiterate and doing agricultural work. So, their children are not getting any facilities to get good education. Residential schools are the only source for them to keep their children as they are providing free education </w:t>
      </w:r>
      <w:r w:rsidR="002C18FD">
        <w:t xml:space="preserve">and providing breakfast meal and food to their children. </w:t>
      </w:r>
    </w:p>
    <w:p w:rsidR="002C18FD" w:rsidRDefault="002C18FD">
      <w:r>
        <w:t xml:space="preserve">Total 400 tribal students are staying and getting education in </w:t>
      </w:r>
      <w:proofErr w:type="spellStart"/>
      <w:r>
        <w:t>Timba</w:t>
      </w:r>
      <w:proofErr w:type="spellEnd"/>
      <w:r>
        <w:t xml:space="preserve"> and </w:t>
      </w:r>
      <w:proofErr w:type="spellStart"/>
      <w:proofErr w:type="gramStart"/>
      <w:r>
        <w:t>Goji</w:t>
      </w:r>
      <w:proofErr w:type="spellEnd"/>
      <w:r>
        <w:t xml:space="preserve">  Residential</w:t>
      </w:r>
      <w:proofErr w:type="gramEnd"/>
      <w:r>
        <w:t xml:space="preserve"> Schools. They don’t have good educational as well as sanitation facilities at present. </w:t>
      </w:r>
    </w:p>
    <w:p w:rsidR="002C18FD" w:rsidRDefault="002C18FD">
      <w:r>
        <w:t xml:space="preserve">So, we aim to improve their educational experience and to improve their </w:t>
      </w:r>
      <w:proofErr w:type="spellStart"/>
      <w:r>
        <w:t>over all</w:t>
      </w:r>
      <w:proofErr w:type="spellEnd"/>
      <w:r>
        <w:t xml:space="preserve"> Health Status by providing good Sanitation facilities by the virtue of this Global Grant Project.</w:t>
      </w:r>
    </w:p>
    <w:p w:rsidR="002C18FD" w:rsidRDefault="002C18FD">
      <w:r>
        <w:t>PROJECT BUDGET:</w:t>
      </w:r>
    </w:p>
    <w:p w:rsidR="002C18FD" w:rsidRDefault="002C18FD">
      <w:r>
        <w:t>We intend to provide following items:</w:t>
      </w:r>
    </w:p>
    <w:p w:rsidR="002C18FD" w:rsidRDefault="002C18FD" w:rsidP="002C18FD">
      <w:pPr>
        <w:pStyle w:val="ListParagraph"/>
        <w:numPr>
          <w:ilvl w:val="0"/>
          <w:numId w:val="1"/>
        </w:numPr>
      </w:pPr>
      <w:r>
        <w:t>Smart Boards- 7*INR 140,000= INR 980,000</w:t>
      </w:r>
    </w:p>
    <w:p w:rsidR="002C18FD" w:rsidRDefault="002C18FD" w:rsidP="002C18FD">
      <w:pPr>
        <w:pStyle w:val="ListParagraph"/>
        <w:numPr>
          <w:ilvl w:val="0"/>
          <w:numId w:val="1"/>
        </w:numPr>
      </w:pPr>
      <w:r>
        <w:t>Computers- 25*INR 39,500= INR 987,500</w:t>
      </w:r>
    </w:p>
    <w:p w:rsidR="002C18FD" w:rsidRDefault="002C18FD" w:rsidP="002C18FD">
      <w:pPr>
        <w:pStyle w:val="ListParagraph"/>
        <w:numPr>
          <w:ilvl w:val="0"/>
          <w:numId w:val="1"/>
        </w:numPr>
      </w:pPr>
      <w:r>
        <w:t>Benches- 120*INR 3,000=INR 360,000</w:t>
      </w:r>
    </w:p>
    <w:p w:rsidR="002C18FD" w:rsidRDefault="002C18FD" w:rsidP="002C18FD">
      <w:pPr>
        <w:pStyle w:val="ListParagraph"/>
        <w:numPr>
          <w:ilvl w:val="0"/>
          <w:numId w:val="1"/>
        </w:numPr>
      </w:pPr>
      <w:r>
        <w:t>Toilets- 20*INR 90,000=INR 1,800,000</w:t>
      </w:r>
    </w:p>
    <w:p w:rsidR="002C18FD" w:rsidRDefault="002C18FD" w:rsidP="002C18FD">
      <w:pPr>
        <w:pStyle w:val="ListParagraph"/>
        <w:numPr>
          <w:ilvl w:val="0"/>
          <w:numId w:val="1"/>
        </w:numPr>
      </w:pPr>
      <w:r>
        <w:t>Bathrooms- 12</w:t>
      </w:r>
      <w:r w:rsidR="00F31417">
        <w:t>*INR 80,000=INR 960,000</w:t>
      </w:r>
    </w:p>
    <w:p w:rsidR="00F31417" w:rsidRDefault="00F31417" w:rsidP="002C18FD">
      <w:pPr>
        <w:pStyle w:val="ListParagraph"/>
        <w:numPr>
          <w:ilvl w:val="0"/>
          <w:numId w:val="1"/>
        </w:numPr>
      </w:pPr>
      <w:r>
        <w:t>Solar Heaters- 2*INR 275,000=INR 550,000</w:t>
      </w:r>
    </w:p>
    <w:p w:rsidR="00F31417" w:rsidRDefault="00F31417" w:rsidP="002C18FD">
      <w:pPr>
        <w:pStyle w:val="ListParagraph"/>
        <w:numPr>
          <w:ilvl w:val="0"/>
          <w:numId w:val="1"/>
        </w:numPr>
        <w:pBdr>
          <w:bottom w:val="double" w:sz="6" w:space="1" w:color="auto"/>
        </w:pBdr>
      </w:pPr>
      <w:r>
        <w:t xml:space="preserve">Beds with </w:t>
      </w:r>
      <w:proofErr w:type="spellStart"/>
      <w:r>
        <w:t>Matresses</w:t>
      </w:r>
      <w:proofErr w:type="spellEnd"/>
      <w:r>
        <w:t>- 200*INR 13,000= INR 2,600,000</w:t>
      </w:r>
    </w:p>
    <w:p w:rsidR="00F31417" w:rsidRPr="004251C9" w:rsidRDefault="00F31417" w:rsidP="00F31417">
      <w:pPr>
        <w:rPr>
          <w:b/>
          <w:sz w:val="28"/>
          <w:szCs w:val="28"/>
        </w:rPr>
      </w:pPr>
      <w:r>
        <w:t xml:space="preserve">         </w:t>
      </w:r>
      <w:r w:rsidRPr="004251C9">
        <w:rPr>
          <w:b/>
          <w:sz w:val="28"/>
          <w:szCs w:val="28"/>
        </w:rPr>
        <w:t>GRAND TOTAL</w:t>
      </w:r>
      <w:proofErr w:type="gramStart"/>
      <w:r w:rsidRPr="004251C9">
        <w:rPr>
          <w:b/>
          <w:sz w:val="28"/>
          <w:szCs w:val="28"/>
        </w:rPr>
        <w:t>=  INR</w:t>
      </w:r>
      <w:proofErr w:type="gramEnd"/>
      <w:r w:rsidRPr="004251C9">
        <w:rPr>
          <w:b/>
          <w:sz w:val="28"/>
          <w:szCs w:val="28"/>
        </w:rPr>
        <w:t xml:space="preserve"> 8,237,500 </w:t>
      </w:r>
      <w:proofErr w:type="spellStart"/>
      <w:r w:rsidRPr="004251C9">
        <w:rPr>
          <w:b/>
          <w:sz w:val="28"/>
          <w:szCs w:val="28"/>
        </w:rPr>
        <w:t>i.e</w:t>
      </w:r>
      <w:proofErr w:type="spellEnd"/>
      <w:r w:rsidRPr="004251C9">
        <w:rPr>
          <w:b/>
          <w:sz w:val="28"/>
          <w:szCs w:val="28"/>
        </w:rPr>
        <w:t xml:space="preserve">  US $ 119,000</w:t>
      </w:r>
    </w:p>
    <w:p w:rsidR="004251C9" w:rsidRDefault="004251C9" w:rsidP="00F31417"/>
    <w:p w:rsidR="004251C9" w:rsidRDefault="004251C9" w:rsidP="00F31417"/>
    <w:p w:rsidR="004251C9" w:rsidRDefault="004251C9" w:rsidP="00F31417"/>
    <w:p w:rsidR="004251C9" w:rsidRDefault="004251C9" w:rsidP="00F31417"/>
    <w:p w:rsidR="004251C9" w:rsidRDefault="004251C9" w:rsidP="00F31417"/>
    <w:p w:rsidR="004251C9" w:rsidRDefault="004251C9" w:rsidP="00F31417"/>
    <w:p w:rsidR="004251C9" w:rsidRDefault="004251C9" w:rsidP="00F31417"/>
    <w:p w:rsidR="00F31417" w:rsidRDefault="00F31417" w:rsidP="00F31417">
      <w:r>
        <w:t>PROPOSED FINANCING:</w:t>
      </w:r>
    </w:p>
    <w:p w:rsidR="00F31417" w:rsidRDefault="00F31417" w:rsidP="00F31417">
      <w:r>
        <w:t>SPONSOR’S CONTRIBUATION                                               WORLD FUND MATCH</w:t>
      </w:r>
    </w:p>
    <w:p w:rsidR="00F31417" w:rsidRDefault="00F31417" w:rsidP="00F31417">
      <w:r>
        <w:t xml:space="preserve">R C </w:t>
      </w:r>
      <w:proofErr w:type="gramStart"/>
      <w:r>
        <w:t>GANDEVI  -</w:t>
      </w:r>
      <w:proofErr w:type="gramEnd"/>
      <w:r>
        <w:t xml:space="preserve">  US $ 1,000                                                        US $ 500</w:t>
      </w:r>
    </w:p>
    <w:p w:rsidR="00F31417" w:rsidRDefault="00F31417" w:rsidP="00F31417">
      <w:r>
        <w:t>R C BAKERSFIELD- US $ 28,000                                                  US $ 14,000</w:t>
      </w:r>
    </w:p>
    <w:p w:rsidR="00F31417" w:rsidRDefault="00F31417" w:rsidP="00F31417">
      <w:r>
        <w:t>DDF DIST. 5240- US $ 28,000                                                      US $ 28,000</w:t>
      </w:r>
    </w:p>
    <w:p w:rsidR="00F31417" w:rsidRPr="004251C9" w:rsidRDefault="00F31417" w:rsidP="00F31417">
      <w:pPr>
        <w:rPr>
          <w:i/>
          <w:color w:val="FF0000"/>
        </w:rPr>
      </w:pPr>
      <w:r w:rsidRPr="004251C9">
        <w:rPr>
          <w:i/>
          <w:color w:val="FF0000"/>
        </w:rPr>
        <w:t xml:space="preserve">OTHER INTERNATIONAL CLUBS </w:t>
      </w:r>
      <w:proofErr w:type="gramStart"/>
      <w:r w:rsidRPr="004251C9">
        <w:rPr>
          <w:i/>
          <w:color w:val="FF0000"/>
        </w:rPr>
        <w:t>-  US</w:t>
      </w:r>
      <w:proofErr w:type="gramEnd"/>
      <w:r w:rsidRPr="004251C9">
        <w:rPr>
          <w:i/>
          <w:color w:val="FF0000"/>
        </w:rPr>
        <w:t xml:space="preserve"> $ 5,000                           US $ 2,500</w:t>
      </w:r>
      <w:r w:rsidR="004251C9">
        <w:rPr>
          <w:i/>
          <w:color w:val="FF0000"/>
        </w:rPr>
        <w:t xml:space="preserve"> [ Solicited]</w:t>
      </w:r>
    </w:p>
    <w:p w:rsidR="00F31417" w:rsidRPr="004251C9" w:rsidRDefault="00F31417" w:rsidP="00F31417">
      <w:pPr>
        <w:rPr>
          <w:i/>
          <w:color w:val="FF0000"/>
        </w:rPr>
      </w:pPr>
      <w:r w:rsidRPr="004251C9">
        <w:rPr>
          <w:i/>
          <w:color w:val="FF0000"/>
        </w:rPr>
        <w:t>DDF OF OTHER INTERNATONAL DIST- US $ 6,000                    US $ 6,000</w:t>
      </w:r>
      <w:r w:rsidR="004251C9">
        <w:rPr>
          <w:i/>
          <w:color w:val="FF0000"/>
        </w:rPr>
        <w:t xml:space="preserve"> </w:t>
      </w:r>
      <w:proofErr w:type="gramStart"/>
      <w:r w:rsidR="004251C9">
        <w:rPr>
          <w:i/>
          <w:color w:val="FF0000"/>
        </w:rPr>
        <w:t>[ Solicited</w:t>
      </w:r>
      <w:proofErr w:type="gramEnd"/>
      <w:r w:rsidR="004251C9">
        <w:rPr>
          <w:i/>
          <w:color w:val="FF0000"/>
        </w:rPr>
        <w:t>]</w:t>
      </w:r>
    </w:p>
    <w:p w:rsidR="004251C9" w:rsidRPr="004251C9" w:rsidRDefault="004251C9" w:rsidP="00F31417">
      <w:pPr>
        <w:rPr>
          <w:i/>
          <w:color w:val="FF0000"/>
        </w:rPr>
      </w:pPr>
    </w:p>
    <w:p w:rsidR="00F31417" w:rsidRDefault="00F31417" w:rsidP="00F31417">
      <w:r>
        <w:t xml:space="preserve">TOTAL CO SPONSOR’S CONTRIBUTION WILL </w:t>
      </w:r>
      <w:proofErr w:type="gramStart"/>
      <w:r>
        <w:t>BE :</w:t>
      </w:r>
      <w:proofErr w:type="gramEnd"/>
      <w:r>
        <w:t xml:space="preserve"> US $ 68,000</w:t>
      </w:r>
    </w:p>
    <w:p w:rsidR="00F31417" w:rsidRDefault="00F31417" w:rsidP="00F31417">
      <w:r>
        <w:t xml:space="preserve">WORLD FUND MATCH WILL </w:t>
      </w:r>
      <w:proofErr w:type="gramStart"/>
      <w:r>
        <w:t>BE :</w:t>
      </w:r>
      <w:proofErr w:type="gramEnd"/>
      <w:r>
        <w:t xml:space="preserve"> US $ </w:t>
      </w:r>
      <w:r w:rsidR="004251C9">
        <w:t>51,000</w:t>
      </w:r>
    </w:p>
    <w:p w:rsidR="004251C9" w:rsidRDefault="004251C9" w:rsidP="00F31417">
      <w:pPr>
        <w:rPr>
          <w:b/>
          <w:sz w:val="28"/>
          <w:szCs w:val="28"/>
        </w:rPr>
      </w:pPr>
      <w:r w:rsidRPr="004251C9">
        <w:rPr>
          <w:b/>
          <w:sz w:val="28"/>
          <w:szCs w:val="28"/>
        </w:rPr>
        <w:t xml:space="preserve">GRAND </w:t>
      </w:r>
      <w:proofErr w:type="gramStart"/>
      <w:r w:rsidRPr="004251C9">
        <w:rPr>
          <w:b/>
          <w:sz w:val="28"/>
          <w:szCs w:val="28"/>
        </w:rPr>
        <w:t>TOTAL :</w:t>
      </w:r>
      <w:proofErr w:type="gramEnd"/>
      <w:r w:rsidRPr="004251C9">
        <w:rPr>
          <w:b/>
          <w:sz w:val="28"/>
          <w:szCs w:val="28"/>
        </w:rPr>
        <w:t xml:space="preserve">  US $ 68,000 + US $ 51,000= US $ 119,000</w:t>
      </w:r>
    </w:p>
    <w:p w:rsidR="004251C9" w:rsidRDefault="004251C9" w:rsidP="00F31417">
      <w:pPr>
        <w:rPr>
          <w:b/>
          <w:sz w:val="28"/>
          <w:szCs w:val="28"/>
        </w:rPr>
      </w:pPr>
    </w:p>
    <w:p w:rsidR="004251C9" w:rsidRDefault="004251C9" w:rsidP="00F31417">
      <w:pPr>
        <w:rPr>
          <w:b/>
          <w:sz w:val="28"/>
          <w:szCs w:val="28"/>
        </w:rPr>
      </w:pPr>
      <w:r>
        <w:rPr>
          <w:b/>
          <w:sz w:val="28"/>
          <w:szCs w:val="28"/>
        </w:rPr>
        <w:t xml:space="preserve">Sustainability: </w:t>
      </w:r>
    </w:p>
    <w:p w:rsidR="004251C9" w:rsidRPr="004251C9" w:rsidRDefault="004251C9" w:rsidP="00F31417">
      <w:r w:rsidRPr="004251C9">
        <w:t>Project</w:t>
      </w:r>
      <w:r>
        <w:t xml:space="preserve"> will drastically improve the basic educational as well as sanitation facilities of 400 tribal students. They will get quality education and quality sanitation facilities. Residential Schools will maintain all items and bear the operational as well as maintenance cost. </w:t>
      </w:r>
      <w:proofErr w:type="gramStart"/>
      <w:r>
        <w:t>This project envisage</w:t>
      </w:r>
      <w:proofErr w:type="gramEnd"/>
      <w:r>
        <w:t xml:space="preserve"> investment in Human Capital so the cost benefit ratio would be Infinite!!!</w:t>
      </w:r>
    </w:p>
    <w:p w:rsidR="002C18FD" w:rsidRDefault="002C18FD" w:rsidP="002C18FD">
      <w:pPr>
        <w:pStyle w:val="ListParagraph"/>
      </w:pPr>
    </w:p>
    <w:p w:rsidR="002C18FD" w:rsidRDefault="002C18FD"/>
    <w:sectPr w:rsidR="002C18FD" w:rsidSect="000B71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657A0"/>
    <w:multiLevelType w:val="hybridMultilevel"/>
    <w:tmpl w:val="C6E4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CD9"/>
    <w:rsid w:val="000B711A"/>
    <w:rsid w:val="002C18FD"/>
    <w:rsid w:val="004251C9"/>
    <w:rsid w:val="00572CD9"/>
    <w:rsid w:val="00F31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8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2018-09-04T04:47:00Z</dcterms:created>
  <dcterms:modified xsi:type="dcterms:W3CDTF">2018-09-04T05:26:00Z</dcterms:modified>
</cp:coreProperties>
</file>