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9102" w14:textId="77777777" w:rsidR="00776C26" w:rsidRDefault="00776C26" w:rsidP="00776C26">
      <w:pPr>
        <w:pStyle w:val="NormalWeb"/>
        <w:shd w:val="clear" w:color="auto" w:fill="FFFFFF"/>
        <w:spacing w:before="0" w:beforeAutospacing="0" w:after="0" w:afterAutospacing="0"/>
      </w:pPr>
      <w:r>
        <w:t> </w:t>
      </w:r>
      <w:r>
        <w:rPr>
          <w:rFonts w:ascii="Arial" w:hAnsi="Arial" w:cs="Arial"/>
          <w:b/>
          <w:bCs/>
          <w:color w:val="000000"/>
          <w:sz w:val="23"/>
          <w:szCs w:val="23"/>
        </w:rPr>
        <w:br/>
      </w:r>
    </w:p>
    <w:p w14:paraId="52FD059E" w14:textId="53A05520" w:rsidR="00776C26" w:rsidRDefault="00154F5D" w:rsidP="009F0D11">
      <w:pPr>
        <w:pStyle w:val="NormalWeb"/>
        <w:shd w:val="clear" w:color="auto" w:fill="FFFFFF"/>
        <w:spacing w:before="0" w:beforeAutospacing="0" w:after="0" w:afterAutospacing="0"/>
        <w:rPr>
          <w:rFonts w:ascii="Arial" w:hAnsi="Arial" w:cs="Arial"/>
          <w:b/>
          <w:bCs/>
          <w:color w:val="000000"/>
          <w:sz w:val="25"/>
          <w:szCs w:val="25"/>
        </w:rPr>
      </w:pPr>
      <w:r>
        <w:rPr>
          <w:rFonts w:ascii="Arial" w:hAnsi="Arial" w:cs="Arial"/>
          <w:b/>
          <w:bCs/>
          <w:color w:val="000000"/>
          <w:sz w:val="25"/>
          <w:szCs w:val="25"/>
        </w:rPr>
        <w:t xml:space="preserve">Rotary District 5180 Global Grant and Global Grant Scholarship Policies and Procedures </w:t>
      </w:r>
    </w:p>
    <w:p w14:paraId="4FCD5D08" w14:textId="77777777" w:rsidR="00776C26" w:rsidRDefault="00776C26" w:rsidP="00776C26">
      <w:pPr>
        <w:pStyle w:val="NormalWeb"/>
        <w:shd w:val="clear" w:color="auto" w:fill="FFFFFF"/>
        <w:spacing w:before="0" w:beforeAutospacing="0" w:after="0" w:afterAutospacing="0"/>
        <w:jc w:val="center"/>
        <w:rPr>
          <w:rFonts w:ascii="Arial" w:hAnsi="Arial" w:cs="Arial"/>
          <w:b/>
          <w:bCs/>
          <w:color w:val="000000"/>
          <w:sz w:val="25"/>
          <w:szCs w:val="25"/>
        </w:rPr>
      </w:pPr>
    </w:p>
    <w:p w14:paraId="1476E58F" w14:textId="77777777" w:rsidR="00154F5D" w:rsidRPr="00AE34D6" w:rsidRDefault="00154F5D" w:rsidP="00776C26">
      <w:pPr>
        <w:pStyle w:val="NormalWeb"/>
        <w:shd w:val="clear" w:color="auto" w:fill="FFFFFF"/>
        <w:spacing w:before="0" w:beforeAutospacing="0" w:after="0" w:afterAutospacing="0"/>
        <w:rPr>
          <w:rFonts w:ascii="Arial" w:hAnsi="Arial" w:cs="Arial"/>
          <w:bCs/>
          <w:color w:val="000000"/>
          <w:sz w:val="25"/>
          <w:szCs w:val="25"/>
        </w:rPr>
      </w:pPr>
      <w:r w:rsidRPr="00AE34D6">
        <w:rPr>
          <w:rFonts w:ascii="Arial" w:hAnsi="Arial" w:cs="Arial"/>
          <w:bCs/>
          <w:color w:val="000000"/>
          <w:sz w:val="25"/>
          <w:szCs w:val="25"/>
        </w:rPr>
        <w:t>Rotary District 5180 incorporates those policies and procedures established by The Rotary Foundation (TRF) as prerequisites for grant approval.  In addition to the TRF requirements, District 5180 has established the following policies to ensure all rotary clubs in the district have access to the District Designated Funds (DDF)</w:t>
      </w:r>
    </w:p>
    <w:p w14:paraId="305156C6" w14:textId="77777777" w:rsidR="00F30FE0" w:rsidRDefault="00F30FE0" w:rsidP="00776C26">
      <w:pPr>
        <w:pStyle w:val="NormalWeb"/>
        <w:shd w:val="clear" w:color="auto" w:fill="FFFFFF"/>
        <w:spacing w:before="0" w:beforeAutospacing="0" w:after="0" w:afterAutospacing="0"/>
        <w:rPr>
          <w:rFonts w:ascii="Arial" w:hAnsi="Arial" w:cs="Arial"/>
          <w:bCs/>
          <w:color w:val="000000"/>
          <w:sz w:val="25"/>
          <w:szCs w:val="25"/>
        </w:rPr>
      </w:pPr>
    </w:p>
    <w:p w14:paraId="3B7AA9C5" w14:textId="2D444A18" w:rsidR="00AE34D6" w:rsidRPr="00AE34D6" w:rsidRDefault="00154F5D" w:rsidP="00776C26">
      <w:pPr>
        <w:pStyle w:val="NormalWeb"/>
        <w:shd w:val="clear" w:color="auto" w:fill="FFFFFF"/>
        <w:spacing w:before="0" w:beforeAutospacing="0" w:after="0" w:afterAutospacing="0"/>
        <w:rPr>
          <w:rFonts w:ascii="Arial" w:hAnsi="Arial" w:cs="Arial"/>
          <w:bCs/>
          <w:color w:val="000000"/>
          <w:sz w:val="25"/>
          <w:szCs w:val="25"/>
        </w:rPr>
      </w:pPr>
      <w:r w:rsidRPr="00AE34D6">
        <w:rPr>
          <w:rFonts w:ascii="Arial" w:hAnsi="Arial" w:cs="Arial"/>
          <w:bCs/>
          <w:color w:val="000000"/>
          <w:sz w:val="25"/>
          <w:szCs w:val="25"/>
        </w:rPr>
        <w:t xml:space="preserve">The DDF available </w:t>
      </w:r>
      <w:r w:rsidR="00AE34D6" w:rsidRPr="00AE34D6">
        <w:rPr>
          <w:rFonts w:ascii="Arial" w:hAnsi="Arial" w:cs="Arial"/>
          <w:bCs/>
          <w:color w:val="000000"/>
          <w:sz w:val="25"/>
          <w:szCs w:val="25"/>
        </w:rPr>
        <w:t>for the curre</w:t>
      </w:r>
      <w:r w:rsidR="009F0D11">
        <w:rPr>
          <w:rFonts w:ascii="Arial" w:hAnsi="Arial" w:cs="Arial"/>
          <w:bCs/>
          <w:color w:val="000000"/>
          <w:sz w:val="25"/>
          <w:szCs w:val="25"/>
        </w:rPr>
        <w:t>nt</w:t>
      </w:r>
      <w:r w:rsidR="00F30FE0">
        <w:rPr>
          <w:rFonts w:ascii="Arial" w:hAnsi="Arial" w:cs="Arial"/>
          <w:bCs/>
          <w:color w:val="000000"/>
          <w:sz w:val="25"/>
          <w:szCs w:val="25"/>
        </w:rPr>
        <w:t xml:space="preserve"> </w:t>
      </w:r>
      <w:r w:rsidR="00AE34D6" w:rsidRPr="00AE34D6">
        <w:rPr>
          <w:rFonts w:ascii="Arial" w:hAnsi="Arial" w:cs="Arial"/>
          <w:bCs/>
          <w:color w:val="000000"/>
          <w:sz w:val="25"/>
          <w:szCs w:val="25"/>
        </w:rPr>
        <w:t xml:space="preserve">year </w:t>
      </w:r>
      <w:r w:rsidRPr="00AE34D6">
        <w:rPr>
          <w:rFonts w:ascii="Arial" w:hAnsi="Arial" w:cs="Arial"/>
          <w:bCs/>
          <w:color w:val="000000"/>
          <w:sz w:val="25"/>
          <w:szCs w:val="25"/>
        </w:rPr>
        <w:t xml:space="preserve">will be split evenly between District and Global grants.  Any funding not used for District Grants </w:t>
      </w:r>
      <w:r w:rsidR="00AE34D6" w:rsidRPr="00AE34D6">
        <w:rPr>
          <w:rFonts w:ascii="Arial" w:hAnsi="Arial" w:cs="Arial"/>
          <w:bCs/>
          <w:color w:val="000000"/>
          <w:sz w:val="25"/>
          <w:szCs w:val="25"/>
        </w:rPr>
        <w:t xml:space="preserve">in the current year </w:t>
      </w:r>
      <w:r w:rsidRPr="00AE34D6">
        <w:rPr>
          <w:rFonts w:ascii="Arial" w:hAnsi="Arial" w:cs="Arial"/>
          <w:bCs/>
          <w:color w:val="000000"/>
          <w:sz w:val="25"/>
          <w:szCs w:val="25"/>
        </w:rPr>
        <w:t xml:space="preserve">will be available for Global Grants in the </w:t>
      </w:r>
      <w:r w:rsidR="009F0D11">
        <w:rPr>
          <w:rFonts w:ascii="Arial" w:hAnsi="Arial" w:cs="Arial"/>
          <w:bCs/>
          <w:color w:val="000000"/>
          <w:sz w:val="25"/>
          <w:szCs w:val="25"/>
        </w:rPr>
        <w:t>next Rotary</w:t>
      </w:r>
      <w:r w:rsidRPr="00AE34D6">
        <w:rPr>
          <w:rFonts w:ascii="Arial" w:hAnsi="Arial" w:cs="Arial"/>
          <w:bCs/>
          <w:color w:val="000000"/>
          <w:sz w:val="25"/>
          <w:szCs w:val="25"/>
        </w:rPr>
        <w:t xml:space="preserve"> year.  </w:t>
      </w:r>
    </w:p>
    <w:p w14:paraId="6BCFBB1D" w14:textId="77777777" w:rsidR="00F30FE0" w:rsidRDefault="00F30FE0" w:rsidP="00776C26">
      <w:pPr>
        <w:pStyle w:val="NormalWeb"/>
        <w:shd w:val="clear" w:color="auto" w:fill="FFFFFF"/>
        <w:spacing w:before="0" w:beforeAutospacing="0" w:after="0" w:afterAutospacing="0"/>
        <w:rPr>
          <w:rFonts w:ascii="Arial" w:hAnsi="Arial" w:cs="Arial"/>
          <w:bCs/>
          <w:color w:val="000000"/>
          <w:sz w:val="25"/>
          <w:szCs w:val="25"/>
        </w:rPr>
      </w:pPr>
    </w:p>
    <w:p w14:paraId="1B4A2B7E" w14:textId="4F5880FA" w:rsidR="00F30FE0" w:rsidRDefault="00084C79" w:rsidP="00776C26">
      <w:pPr>
        <w:pStyle w:val="NormalWeb"/>
        <w:shd w:val="clear" w:color="auto" w:fill="FFFFFF"/>
        <w:spacing w:before="0" w:beforeAutospacing="0" w:after="0" w:afterAutospacing="0"/>
        <w:rPr>
          <w:rFonts w:ascii="Arial" w:hAnsi="Arial" w:cs="Arial"/>
          <w:bCs/>
          <w:color w:val="000000"/>
          <w:sz w:val="25"/>
          <w:szCs w:val="25"/>
        </w:rPr>
      </w:pPr>
      <w:r>
        <w:rPr>
          <w:rFonts w:ascii="Arial" w:hAnsi="Arial" w:cs="Arial"/>
          <w:bCs/>
          <w:color w:val="000000"/>
          <w:sz w:val="25"/>
          <w:szCs w:val="25"/>
        </w:rPr>
        <w:t xml:space="preserve">To be eligible for DDF matching funds, </w:t>
      </w:r>
      <w:r w:rsidR="00AE34D6" w:rsidRPr="00AE34D6">
        <w:rPr>
          <w:rFonts w:ascii="Arial" w:hAnsi="Arial" w:cs="Arial"/>
          <w:bCs/>
          <w:color w:val="000000"/>
          <w:sz w:val="25"/>
          <w:szCs w:val="25"/>
        </w:rPr>
        <w:t xml:space="preserve">clubs are required to complete the certification process by </w:t>
      </w:r>
      <w:r>
        <w:rPr>
          <w:rFonts w:ascii="Arial" w:hAnsi="Arial" w:cs="Arial"/>
          <w:bCs/>
          <w:color w:val="000000"/>
          <w:sz w:val="25"/>
          <w:szCs w:val="25"/>
        </w:rPr>
        <w:t>attending</w:t>
      </w:r>
      <w:r w:rsidR="00AE34D6" w:rsidRPr="00AE34D6">
        <w:rPr>
          <w:rFonts w:ascii="Arial" w:hAnsi="Arial" w:cs="Arial"/>
          <w:bCs/>
          <w:color w:val="000000"/>
          <w:sz w:val="25"/>
          <w:szCs w:val="25"/>
        </w:rPr>
        <w:t xml:space="preserve"> the </w:t>
      </w:r>
      <w:r w:rsidR="00AE34D6">
        <w:rPr>
          <w:rFonts w:ascii="Arial" w:hAnsi="Arial" w:cs="Arial"/>
          <w:bCs/>
          <w:color w:val="000000"/>
          <w:sz w:val="25"/>
          <w:szCs w:val="25"/>
        </w:rPr>
        <w:t xml:space="preserve">nine module </w:t>
      </w:r>
      <w:r w:rsidR="00AE34D6" w:rsidRPr="00AE34D6">
        <w:rPr>
          <w:rFonts w:ascii="Arial" w:hAnsi="Arial" w:cs="Arial"/>
          <w:b/>
          <w:bCs/>
          <w:color w:val="000000"/>
          <w:sz w:val="25"/>
          <w:szCs w:val="25"/>
        </w:rPr>
        <w:t>Grant Management Seminar</w:t>
      </w:r>
      <w:r w:rsidR="00AE34D6" w:rsidRPr="00AE34D6">
        <w:rPr>
          <w:rFonts w:ascii="Arial" w:hAnsi="Arial" w:cs="Arial"/>
          <w:bCs/>
          <w:color w:val="000000"/>
          <w:sz w:val="25"/>
          <w:szCs w:val="25"/>
        </w:rPr>
        <w:t xml:space="preserve"> (in the Learning Center) on Rotary International’s (RI) website and submit their diplomas and the signed Memorandum of Understanding (MOU) to the District Grant</w:t>
      </w:r>
      <w:r w:rsidR="00F30FE0">
        <w:rPr>
          <w:rFonts w:ascii="Arial" w:hAnsi="Arial" w:cs="Arial"/>
          <w:bCs/>
          <w:color w:val="000000"/>
          <w:sz w:val="25"/>
          <w:szCs w:val="25"/>
        </w:rPr>
        <w:t>s</w:t>
      </w:r>
      <w:r w:rsidR="00AE34D6" w:rsidRPr="00AE34D6">
        <w:rPr>
          <w:rFonts w:ascii="Arial" w:hAnsi="Arial" w:cs="Arial"/>
          <w:bCs/>
          <w:color w:val="000000"/>
          <w:sz w:val="25"/>
          <w:szCs w:val="25"/>
        </w:rPr>
        <w:t xml:space="preserve"> Subcommittee Chair before </w:t>
      </w:r>
      <w:r w:rsidR="00AE34D6">
        <w:rPr>
          <w:rFonts w:ascii="Arial" w:hAnsi="Arial" w:cs="Arial"/>
          <w:bCs/>
          <w:color w:val="000000"/>
          <w:sz w:val="25"/>
          <w:szCs w:val="25"/>
        </w:rPr>
        <w:t>the</w:t>
      </w:r>
      <w:r w:rsidR="009F0D11">
        <w:rPr>
          <w:rFonts w:ascii="Arial" w:hAnsi="Arial" w:cs="Arial"/>
          <w:bCs/>
          <w:color w:val="000000"/>
          <w:sz w:val="25"/>
          <w:szCs w:val="25"/>
        </w:rPr>
        <w:t xml:space="preserve"> </w:t>
      </w:r>
      <w:r w:rsidR="00AE34D6">
        <w:rPr>
          <w:rFonts w:ascii="Arial" w:hAnsi="Arial" w:cs="Arial"/>
          <w:bCs/>
          <w:color w:val="000000"/>
          <w:sz w:val="25"/>
          <w:szCs w:val="25"/>
        </w:rPr>
        <w:t>deadline</w:t>
      </w:r>
      <w:r w:rsidR="009F0D11">
        <w:rPr>
          <w:rFonts w:ascii="Arial" w:hAnsi="Arial" w:cs="Arial"/>
          <w:bCs/>
          <w:color w:val="000000"/>
          <w:sz w:val="25"/>
          <w:szCs w:val="25"/>
        </w:rPr>
        <w:t xml:space="preserve"> specified in the Application</w:t>
      </w:r>
      <w:r w:rsidR="00AE34D6">
        <w:rPr>
          <w:rFonts w:ascii="Arial" w:hAnsi="Arial" w:cs="Arial"/>
          <w:bCs/>
          <w:color w:val="000000"/>
          <w:sz w:val="25"/>
          <w:szCs w:val="25"/>
        </w:rPr>
        <w:t xml:space="preserve">.  Both the President Elect and one other club member, preferable the person administering the District Grant or Global Grant, must complete the training.  In subsequent years, those who have completed </w:t>
      </w:r>
      <w:r w:rsidR="00F30FE0">
        <w:rPr>
          <w:rFonts w:ascii="Arial" w:hAnsi="Arial" w:cs="Arial"/>
          <w:bCs/>
          <w:color w:val="000000"/>
          <w:sz w:val="25"/>
          <w:szCs w:val="25"/>
        </w:rPr>
        <w:t xml:space="preserve">this specific training need only to finish the single module </w:t>
      </w:r>
      <w:r w:rsidR="00F30FE0" w:rsidRPr="00F30FE0">
        <w:rPr>
          <w:rFonts w:ascii="Arial" w:hAnsi="Arial" w:cs="Arial"/>
          <w:b/>
          <w:bCs/>
          <w:color w:val="000000"/>
          <w:sz w:val="25"/>
          <w:szCs w:val="25"/>
        </w:rPr>
        <w:t>Grant Management Recertification</w:t>
      </w:r>
      <w:r w:rsidR="00F30FE0">
        <w:rPr>
          <w:rFonts w:ascii="Arial" w:hAnsi="Arial" w:cs="Arial"/>
          <w:bCs/>
          <w:color w:val="000000"/>
          <w:sz w:val="25"/>
          <w:szCs w:val="25"/>
        </w:rPr>
        <w:t xml:space="preserve"> and submit the diploma.   </w:t>
      </w:r>
      <w:r w:rsidR="00AE34D6" w:rsidRPr="00AE34D6">
        <w:rPr>
          <w:rFonts w:ascii="Arial" w:hAnsi="Arial" w:cs="Arial"/>
          <w:bCs/>
          <w:color w:val="000000"/>
          <w:sz w:val="25"/>
          <w:szCs w:val="25"/>
        </w:rPr>
        <w:t xml:space="preserve"> </w:t>
      </w:r>
    </w:p>
    <w:p w14:paraId="0773403E" w14:textId="77777777" w:rsidR="00F30FE0" w:rsidRDefault="00F30FE0" w:rsidP="00776C26">
      <w:pPr>
        <w:pStyle w:val="NormalWeb"/>
        <w:shd w:val="clear" w:color="auto" w:fill="FFFFFF"/>
        <w:spacing w:before="0" w:beforeAutospacing="0" w:after="0" w:afterAutospacing="0"/>
        <w:rPr>
          <w:rFonts w:ascii="Arial" w:hAnsi="Arial" w:cs="Arial"/>
          <w:bCs/>
          <w:color w:val="000000"/>
          <w:sz w:val="25"/>
          <w:szCs w:val="25"/>
        </w:rPr>
      </w:pPr>
    </w:p>
    <w:p w14:paraId="6B74383A" w14:textId="1BA89034" w:rsidR="00B6241B" w:rsidRDefault="00F228C8" w:rsidP="00776C26">
      <w:pPr>
        <w:pStyle w:val="NormalWeb"/>
        <w:shd w:val="clear" w:color="auto" w:fill="FFFFFF"/>
        <w:spacing w:before="0" w:beforeAutospacing="0" w:after="0" w:afterAutospacing="0"/>
        <w:rPr>
          <w:rFonts w:ascii="Arial" w:hAnsi="Arial" w:cs="Arial"/>
          <w:bCs/>
          <w:color w:val="000000"/>
          <w:sz w:val="25"/>
          <w:szCs w:val="25"/>
        </w:rPr>
      </w:pPr>
      <w:r w:rsidRPr="00F228C8">
        <w:rPr>
          <w:rFonts w:ascii="Arial" w:hAnsi="Arial" w:cs="Arial"/>
          <w:b/>
          <w:color w:val="000000"/>
          <w:sz w:val="25"/>
          <w:szCs w:val="25"/>
        </w:rPr>
        <w:t>Global Grant Scholarships:</w:t>
      </w:r>
      <w:r>
        <w:rPr>
          <w:rFonts w:ascii="Arial" w:hAnsi="Arial" w:cs="Arial"/>
          <w:bCs/>
          <w:color w:val="000000"/>
          <w:sz w:val="25"/>
          <w:szCs w:val="25"/>
        </w:rPr>
        <w:t xml:space="preserve">  </w:t>
      </w:r>
      <w:r w:rsidR="00084C79">
        <w:rPr>
          <w:rFonts w:ascii="Arial" w:hAnsi="Arial" w:cs="Arial"/>
          <w:bCs/>
          <w:color w:val="000000"/>
          <w:sz w:val="25"/>
          <w:szCs w:val="25"/>
        </w:rPr>
        <w:t xml:space="preserve">District 5180 also has </w:t>
      </w:r>
      <w:r w:rsidR="00B6241B">
        <w:rPr>
          <w:rFonts w:ascii="Arial" w:hAnsi="Arial" w:cs="Arial"/>
          <w:bCs/>
          <w:color w:val="000000"/>
          <w:sz w:val="25"/>
          <w:szCs w:val="25"/>
        </w:rPr>
        <w:t xml:space="preserve">three endowments </w:t>
      </w:r>
      <w:r w:rsidR="009F0D11">
        <w:rPr>
          <w:rFonts w:ascii="Arial" w:hAnsi="Arial" w:cs="Arial"/>
          <w:bCs/>
          <w:color w:val="000000"/>
          <w:sz w:val="25"/>
          <w:szCs w:val="25"/>
        </w:rPr>
        <w:t>that are available only</w:t>
      </w:r>
      <w:r w:rsidR="00B6241B">
        <w:rPr>
          <w:rFonts w:ascii="Arial" w:hAnsi="Arial" w:cs="Arial"/>
          <w:bCs/>
          <w:color w:val="000000"/>
          <w:sz w:val="25"/>
          <w:szCs w:val="25"/>
        </w:rPr>
        <w:t xml:space="preserve"> </w:t>
      </w:r>
      <w:r w:rsidR="00084C79">
        <w:rPr>
          <w:rFonts w:ascii="Arial" w:hAnsi="Arial" w:cs="Arial"/>
          <w:bCs/>
          <w:color w:val="000000"/>
          <w:sz w:val="25"/>
          <w:szCs w:val="25"/>
        </w:rPr>
        <w:t xml:space="preserve">for post-graduate (Master’s or PHD) scholarships in international study.  </w:t>
      </w:r>
      <w:r w:rsidR="00B6241B">
        <w:rPr>
          <w:rFonts w:ascii="Arial" w:hAnsi="Arial" w:cs="Arial"/>
          <w:bCs/>
          <w:color w:val="000000"/>
          <w:sz w:val="25"/>
          <w:szCs w:val="25"/>
        </w:rPr>
        <w:t xml:space="preserve">Two of these are for outbound students and the third one is for in-bound students to one of our local Universities. (CSUS, UCD, William Jessup).  </w:t>
      </w:r>
    </w:p>
    <w:p w14:paraId="649E01A1" w14:textId="77777777" w:rsidR="00B6241B" w:rsidRDefault="00B6241B" w:rsidP="00776C26">
      <w:pPr>
        <w:pStyle w:val="NormalWeb"/>
        <w:shd w:val="clear" w:color="auto" w:fill="FFFFFF"/>
        <w:spacing w:before="0" w:beforeAutospacing="0" w:after="0" w:afterAutospacing="0"/>
        <w:rPr>
          <w:rFonts w:ascii="Arial" w:hAnsi="Arial" w:cs="Arial"/>
          <w:bCs/>
          <w:color w:val="000000"/>
          <w:sz w:val="25"/>
          <w:szCs w:val="25"/>
        </w:rPr>
      </w:pPr>
    </w:p>
    <w:p w14:paraId="1CB1615F" w14:textId="106C703F" w:rsidR="00B6241B" w:rsidRPr="000504F5" w:rsidRDefault="00B6241B" w:rsidP="000504F5">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5"/>
          <w:szCs w:val="25"/>
        </w:rPr>
        <w:t>The application period</w:t>
      </w:r>
      <w:r w:rsidR="009F0D11">
        <w:rPr>
          <w:rFonts w:ascii="Arial" w:hAnsi="Arial" w:cs="Arial"/>
          <w:bCs/>
          <w:color w:val="000000"/>
          <w:sz w:val="25"/>
          <w:szCs w:val="25"/>
        </w:rPr>
        <w:t>s</w:t>
      </w:r>
      <w:r>
        <w:rPr>
          <w:rFonts w:ascii="Arial" w:hAnsi="Arial" w:cs="Arial"/>
          <w:bCs/>
          <w:color w:val="000000"/>
          <w:sz w:val="25"/>
          <w:szCs w:val="25"/>
        </w:rPr>
        <w:t xml:space="preserve"> </w:t>
      </w:r>
      <w:r w:rsidR="009F0D11">
        <w:rPr>
          <w:rFonts w:ascii="Arial" w:hAnsi="Arial" w:cs="Arial"/>
          <w:bCs/>
          <w:color w:val="000000"/>
          <w:sz w:val="25"/>
          <w:szCs w:val="25"/>
        </w:rPr>
        <w:t>run</w:t>
      </w:r>
      <w:r>
        <w:rPr>
          <w:rFonts w:ascii="Arial" w:hAnsi="Arial" w:cs="Arial"/>
          <w:bCs/>
          <w:color w:val="000000"/>
          <w:sz w:val="25"/>
          <w:szCs w:val="25"/>
        </w:rPr>
        <w:t xml:space="preserve"> from the </w:t>
      </w:r>
      <w:r w:rsidRPr="000504F5">
        <w:rPr>
          <w:rFonts w:ascii="Arial" w:hAnsi="Arial" w:cs="Arial"/>
          <w:b/>
          <w:bCs/>
          <w:color w:val="000000"/>
          <w:sz w:val="25"/>
          <w:szCs w:val="25"/>
        </w:rPr>
        <w:t>1</w:t>
      </w:r>
      <w:r w:rsidRPr="000504F5">
        <w:rPr>
          <w:rFonts w:ascii="Arial" w:hAnsi="Arial" w:cs="Arial"/>
          <w:b/>
          <w:bCs/>
          <w:color w:val="000000"/>
          <w:sz w:val="25"/>
          <w:szCs w:val="25"/>
          <w:vertAlign w:val="superscript"/>
        </w:rPr>
        <w:t>st</w:t>
      </w:r>
      <w:r w:rsidRPr="000504F5">
        <w:rPr>
          <w:rFonts w:ascii="Arial" w:hAnsi="Arial" w:cs="Arial"/>
          <w:b/>
          <w:bCs/>
          <w:color w:val="000000"/>
          <w:sz w:val="25"/>
          <w:szCs w:val="25"/>
        </w:rPr>
        <w:t xml:space="preserve"> </w:t>
      </w:r>
      <w:r w:rsidR="000504F5" w:rsidRPr="000504F5">
        <w:rPr>
          <w:rFonts w:ascii="Arial" w:hAnsi="Arial" w:cs="Arial"/>
          <w:b/>
          <w:bCs/>
          <w:color w:val="000000"/>
          <w:sz w:val="25"/>
          <w:szCs w:val="25"/>
        </w:rPr>
        <w:t>through the 31</w:t>
      </w:r>
      <w:r w:rsidR="000504F5" w:rsidRPr="000504F5">
        <w:rPr>
          <w:rFonts w:ascii="Arial" w:hAnsi="Arial" w:cs="Arial"/>
          <w:b/>
          <w:bCs/>
          <w:color w:val="000000"/>
          <w:sz w:val="25"/>
          <w:szCs w:val="25"/>
          <w:vertAlign w:val="superscript"/>
        </w:rPr>
        <w:t>st</w:t>
      </w:r>
      <w:r w:rsidR="000504F5" w:rsidRPr="000504F5">
        <w:rPr>
          <w:rFonts w:ascii="Arial" w:hAnsi="Arial" w:cs="Arial"/>
          <w:b/>
          <w:bCs/>
          <w:color w:val="000000"/>
          <w:sz w:val="25"/>
          <w:szCs w:val="25"/>
        </w:rPr>
        <w:t xml:space="preserve"> </w:t>
      </w:r>
      <w:r w:rsidRPr="000504F5">
        <w:rPr>
          <w:rFonts w:ascii="Arial" w:hAnsi="Arial" w:cs="Arial"/>
          <w:b/>
          <w:bCs/>
          <w:color w:val="000000"/>
          <w:sz w:val="25"/>
          <w:szCs w:val="25"/>
        </w:rPr>
        <w:t>of October</w:t>
      </w:r>
      <w:r>
        <w:rPr>
          <w:rFonts w:ascii="Arial" w:hAnsi="Arial" w:cs="Arial"/>
          <w:bCs/>
          <w:color w:val="000000"/>
          <w:sz w:val="25"/>
          <w:szCs w:val="25"/>
        </w:rPr>
        <w:t xml:space="preserve"> with the period of study starting in </w:t>
      </w:r>
      <w:r w:rsidR="009F0D11">
        <w:rPr>
          <w:rFonts w:ascii="Arial" w:hAnsi="Arial" w:cs="Arial"/>
          <w:bCs/>
          <w:color w:val="000000"/>
          <w:sz w:val="25"/>
          <w:szCs w:val="25"/>
        </w:rPr>
        <w:t xml:space="preserve">the following academic </w:t>
      </w:r>
      <w:r>
        <w:rPr>
          <w:rFonts w:ascii="Arial" w:hAnsi="Arial" w:cs="Arial"/>
          <w:bCs/>
          <w:color w:val="000000"/>
          <w:sz w:val="25"/>
          <w:szCs w:val="25"/>
        </w:rPr>
        <w:t xml:space="preserve">year.  Each rotary club can submit one candidate to the District Scholarship Committee for consideration. </w:t>
      </w:r>
      <w:r w:rsidR="000504F5">
        <w:rPr>
          <w:rFonts w:ascii="Arial" w:hAnsi="Arial" w:cs="Arial"/>
          <w:bCs/>
          <w:color w:val="000000"/>
          <w:sz w:val="25"/>
          <w:szCs w:val="25"/>
        </w:rPr>
        <w:t>The academic discipline or course of study must match one of the seven RI areas of focus.  (</w:t>
      </w:r>
      <w:r w:rsidR="000504F5" w:rsidRPr="000504F5">
        <w:rPr>
          <w:rFonts w:ascii="Arial" w:eastAsia="ArialMT" w:hAnsi="Arial" w:cs="Arial"/>
          <w:sz w:val="24"/>
          <w:szCs w:val="24"/>
        </w:rPr>
        <w:t>Peace and conflict resolution</w:t>
      </w:r>
      <w:r w:rsidR="000504F5">
        <w:rPr>
          <w:rFonts w:ascii="Arial" w:eastAsia="ArialMT" w:hAnsi="Arial" w:cs="Arial"/>
          <w:sz w:val="24"/>
          <w:szCs w:val="24"/>
        </w:rPr>
        <w:t xml:space="preserve">, </w:t>
      </w:r>
      <w:r w:rsidR="000504F5" w:rsidRPr="000504F5">
        <w:rPr>
          <w:rFonts w:ascii="Arial" w:eastAsia="ArialMT" w:hAnsi="Arial" w:cs="Arial"/>
          <w:sz w:val="24"/>
          <w:szCs w:val="24"/>
        </w:rPr>
        <w:t>Disease prevention and treatment</w:t>
      </w:r>
      <w:r w:rsidR="000504F5">
        <w:rPr>
          <w:rFonts w:ascii="Arial" w:eastAsia="ArialMT" w:hAnsi="Arial" w:cs="Arial"/>
          <w:sz w:val="24"/>
          <w:szCs w:val="24"/>
        </w:rPr>
        <w:t xml:space="preserve">, </w:t>
      </w:r>
      <w:r w:rsidR="000504F5" w:rsidRPr="000504F5">
        <w:rPr>
          <w:rFonts w:ascii="Arial" w:eastAsia="ArialMT" w:hAnsi="Arial" w:cs="Arial"/>
          <w:sz w:val="24"/>
          <w:szCs w:val="24"/>
        </w:rPr>
        <w:t>Water and sanitation</w:t>
      </w:r>
      <w:r w:rsidR="000504F5">
        <w:rPr>
          <w:rFonts w:ascii="Arial" w:eastAsia="ArialMT" w:hAnsi="Arial" w:cs="Arial"/>
          <w:sz w:val="24"/>
          <w:szCs w:val="24"/>
        </w:rPr>
        <w:t xml:space="preserve">, </w:t>
      </w:r>
      <w:r w:rsidR="000504F5" w:rsidRPr="000504F5">
        <w:rPr>
          <w:rFonts w:ascii="Arial" w:eastAsia="ArialMT" w:hAnsi="Arial" w:cs="Arial"/>
          <w:sz w:val="24"/>
          <w:szCs w:val="24"/>
        </w:rPr>
        <w:t>Maternal and child health</w:t>
      </w:r>
      <w:r w:rsidR="000504F5">
        <w:rPr>
          <w:rFonts w:ascii="Arial" w:eastAsia="ArialMT" w:hAnsi="Arial" w:cs="Arial"/>
          <w:sz w:val="24"/>
          <w:szCs w:val="24"/>
        </w:rPr>
        <w:t xml:space="preserve">, </w:t>
      </w:r>
      <w:r w:rsidR="000504F5" w:rsidRPr="000504F5">
        <w:rPr>
          <w:rFonts w:ascii="Arial" w:eastAsia="ArialMT" w:hAnsi="Arial" w:cs="Arial"/>
          <w:sz w:val="24"/>
          <w:szCs w:val="24"/>
        </w:rPr>
        <w:t>Basic education and literacy</w:t>
      </w:r>
      <w:r w:rsidR="000504F5">
        <w:rPr>
          <w:rFonts w:ascii="Arial" w:eastAsia="ArialMT" w:hAnsi="Arial" w:cs="Arial"/>
          <w:sz w:val="24"/>
          <w:szCs w:val="24"/>
        </w:rPr>
        <w:t xml:space="preserve">, </w:t>
      </w:r>
      <w:r w:rsidR="000504F5" w:rsidRPr="000504F5">
        <w:rPr>
          <w:rFonts w:ascii="Arial" w:eastAsia="ArialMT" w:hAnsi="Arial" w:cs="Arial"/>
          <w:sz w:val="24"/>
          <w:szCs w:val="24"/>
        </w:rPr>
        <w:t>Economic and community development</w:t>
      </w:r>
      <w:r w:rsidR="000504F5">
        <w:rPr>
          <w:rFonts w:ascii="Arial" w:eastAsia="ArialMT" w:hAnsi="Arial" w:cs="Arial"/>
          <w:sz w:val="24"/>
          <w:szCs w:val="24"/>
        </w:rPr>
        <w:t xml:space="preserve">, </w:t>
      </w:r>
      <w:r w:rsidR="009F0D11">
        <w:rPr>
          <w:rFonts w:ascii="Arial" w:eastAsia="ArialMT" w:hAnsi="Arial" w:cs="Arial"/>
          <w:sz w:val="24"/>
          <w:szCs w:val="24"/>
        </w:rPr>
        <w:t xml:space="preserve">and </w:t>
      </w:r>
      <w:r w:rsidR="000504F5" w:rsidRPr="000504F5">
        <w:rPr>
          <w:rFonts w:ascii="Arial" w:eastAsia="ArialMT" w:hAnsi="Arial" w:cs="Arial"/>
          <w:sz w:val="24"/>
          <w:szCs w:val="24"/>
        </w:rPr>
        <w:t>Environment</w:t>
      </w:r>
      <w:r w:rsidR="000504F5">
        <w:rPr>
          <w:rFonts w:ascii="Arial" w:eastAsia="ArialMT" w:hAnsi="Arial" w:cs="Arial"/>
          <w:sz w:val="24"/>
          <w:szCs w:val="24"/>
        </w:rPr>
        <w:t>)</w:t>
      </w:r>
      <w:r w:rsidR="009F0D11">
        <w:rPr>
          <w:rFonts w:ascii="Arial" w:hAnsi="Arial" w:cs="Arial"/>
          <w:bCs/>
          <w:color w:val="000000"/>
          <w:sz w:val="24"/>
          <w:szCs w:val="24"/>
        </w:rPr>
        <w:t>.</w:t>
      </w:r>
    </w:p>
    <w:p w14:paraId="5BF131DB" w14:textId="77777777" w:rsidR="00B6241B" w:rsidRDefault="00B6241B" w:rsidP="00776C26">
      <w:pPr>
        <w:pStyle w:val="NormalWeb"/>
        <w:shd w:val="clear" w:color="auto" w:fill="FFFFFF"/>
        <w:spacing w:before="0" w:beforeAutospacing="0" w:after="0" w:afterAutospacing="0"/>
        <w:rPr>
          <w:rFonts w:ascii="Arial" w:hAnsi="Arial" w:cs="Arial"/>
          <w:bCs/>
          <w:color w:val="000000"/>
          <w:sz w:val="25"/>
          <w:szCs w:val="25"/>
        </w:rPr>
      </w:pPr>
    </w:p>
    <w:p w14:paraId="4F128F2D" w14:textId="77777777" w:rsidR="00B6241B" w:rsidRDefault="00B6241B" w:rsidP="00776C26">
      <w:pPr>
        <w:pStyle w:val="NormalWeb"/>
        <w:shd w:val="clear" w:color="auto" w:fill="FFFFFF"/>
        <w:spacing w:before="0" w:beforeAutospacing="0" w:after="0" w:afterAutospacing="0"/>
        <w:rPr>
          <w:rFonts w:ascii="Arial" w:hAnsi="Arial" w:cs="Arial"/>
          <w:bCs/>
          <w:color w:val="000000"/>
          <w:sz w:val="25"/>
          <w:szCs w:val="25"/>
        </w:rPr>
      </w:pPr>
    </w:p>
    <w:p w14:paraId="160B8B6A" w14:textId="77777777" w:rsidR="00776C26" w:rsidRPr="00AE34D6" w:rsidRDefault="00F30FE0" w:rsidP="00776C26">
      <w:pPr>
        <w:pStyle w:val="NormalWeb"/>
        <w:shd w:val="clear" w:color="auto" w:fill="FFFFFF"/>
        <w:spacing w:before="0" w:beforeAutospacing="0" w:after="0" w:afterAutospacing="0"/>
      </w:pPr>
      <w:r>
        <w:rPr>
          <w:rFonts w:ascii="Arial" w:hAnsi="Arial" w:cs="Arial"/>
          <w:bCs/>
          <w:color w:val="000000"/>
          <w:sz w:val="25"/>
          <w:szCs w:val="25"/>
        </w:rPr>
        <w:t xml:space="preserve">The following </w:t>
      </w:r>
      <w:r w:rsidR="00776C26" w:rsidRPr="00AE34D6">
        <w:rPr>
          <w:rFonts w:ascii="Arial" w:hAnsi="Arial" w:cs="Arial"/>
          <w:bCs/>
          <w:color w:val="000000"/>
          <w:sz w:val="25"/>
          <w:szCs w:val="25"/>
        </w:rPr>
        <w:t xml:space="preserve">procedures apply to those clubs who will be taking on the role of the International Partner or Host for a Global Grant.  There are no specific requirements for those clubs who </w:t>
      </w:r>
      <w:r>
        <w:rPr>
          <w:rFonts w:ascii="Arial" w:hAnsi="Arial" w:cs="Arial"/>
          <w:bCs/>
          <w:color w:val="000000"/>
          <w:sz w:val="25"/>
          <w:szCs w:val="25"/>
        </w:rPr>
        <w:t xml:space="preserve">are in the financial support role.  </w:t>
      </w:r>
      <w:r w:rsidR="00776C26" w:rsidRPr="00AE34D6">
        <w:rPr>
          <w:rFonts w:ascii="Arial" w:hAnsi="Arial" w:cs="Arial"/>
          <w:bCs/>
          <w:color w:val="000000"/>
          <w:sz w:val="25"/>
          <w:szCs w:val="25"/>
        </w:rPr>
        <w:t xml:space="preserve">    </w:t>
      </w:r>
    </w:p>
    <w:p w14:paraId="53F021B8" w14:textId="77777777" w:rsidR="00776C26" w:rsidRDefault="00776C26" w:rsidP="00776C26">
      <w:pPr>
        <w:pStyle w:val="NormalWeb"/>
        <w:shd w:val="clear" w:color="auto" w:fill="FFFFFF"/>
        <w:spacing w:before="0" w:beforeAutospacing="0" w:after="0" w:afterAutospacing="0"/>
      </w:pPr>
      <w:r>
        <w:t> </w:t>
      </w:r>
    </w:p>
    <w:p w14:paraId="3E4A833C" w14:textId="77777777" w:rsidR="007F2CD4" w:rsidRPr="000504F5" w:rsidRDefault="00776C26"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sidRPr="000504F5">
        <w:rPr>
          <w:rFonts w:ascii="Arial" w:hAnsi="Arial" w:cs="Arial"/>
          <w:bCs/>
          <w:color w:val="000000"/>
          <w:sz w:val="25"/>
          <w:szCs w:val="25"/>
        </w:rPr>
        <w:t xml:space="preserve">Club Qualification:  Your club must be “Qualified” to assume the Host or International Partner role </w:t>
      </w:r>
      <w:r w:rsidR="007F2CD4" w:rsidRPr="000504F5">
        <w:rPr>
          <w:rFonts w:ascii="Arial" w:hAnsi="Arial" w:cs="Arial"/>
          <w:bCs/>
          <w:color w:val="000000"/>
          <w:sz w:val="25"/>
          <w:szCs w:val="25"/>
        </w:rPr>
        <w:t xml:space="preserve">for </w:t>
      </w:r>
      <w:r w:rsidRPr="000504F5">
        <w:rPr>
          <w:rFonts w:ascii="Arial" w:hAnsi="Arial" w:cs="Arial"/>
          <w:bCs/>
          <w:color w:val="000000"/>
          <w:sz w:val="25"/>
          <w:szCs w:val="25"/>
        </w:rPr>
        <w:t xml:space="preserve">a Global Grant.  This means that at least two members of your club preferably the President and the </w:t>
      </w:r>
      <w:r w:rsidR="00A343D8" w:rsidRPr="000504F5">
        <w:rPr>
          <w:rFonts w:ascii="Arial" w:hAnsi="Arial" w:cs="Arial"/>
          <w:bCs/>
          <w:color w:val="000000"/>
          <w:sz w:val="25"/>
          <w:szCs w:val="25"/>
        </w:rPr>
        <w:t>grant</w:t>
      </w:r>
      <w:r w:rsidRPr="000504F5">
        <w:rPr>
          <w:rFonts w:ascii="Arial" w:hAnsi="Arial" w:cs="Arial"/>
          <w:bCs/>
          <w:color w:val="000000"/>
          <w:sz w:val="25"/>
          <w:szCs w:val="25"/>
        </w:rPr>
        <w:t xml:space="preserve"> </w:t>
      </w:r>
      <w:r w:rsidR="00E00F7C" w:rsidRPr="000504F5">
        <w:rPr>
          <w:rFonts w:ascii="Arial" w:hAnsi="Arial" w:cs="Arial"/>
          <w:bCs/>
          <w:color w:val="000000"/>
          <w:sz w:val="25"/>
          <w:szCs w:val="25"/>
        </w:rPr>
        <w:t>primary contact</w:t>
      </w:r>
      <w:r w:rsidRPr="000504F5">
        <w:rPr>
          <w:rFonts w:ascii="Arial" w:hAnsi="Arial" w:cs="Arial"/>
          <w:bCs/>
          <w:color w:val="000000"/>
          <w:sz w:val="25"/>
          <w:szCs w:val="25"/>
        </w:rPr>
        <w:t xml:space="preserve"> need to attend and complete the </w:t>
      </w:r>
      <w:r w:rsidR="007F2CD4" w:rsidRPr="000504F5">
        <w:rPr>
          <w:rFonts w:ascii="Arial" w:hAnsi="Arial" w:cs="Arial"/>
          <w:bCs/>
          <w:color w:val="000000"/>
          <w:sz w:val="25"/>
          <w:szCs w:val="25"/>
        </w:rPr>
        <w:t xml:space="preserve">on line </w:t>
      </w:r>
      <w:r w:rsidRPr="000504F5">
        <w:rPr>
          <w:rFonts w:ascii="Arial" w:hAnsi="Arial" w:cs="Arial"/>
          <w:bCs/>
          <w:color w:val="000000"/>
          <w:sz w:val="25"/>
          <w:szCs w:val="25"/>
        </w:rPr>
        <w:t xml:space="preserve">Rotary International </w:t>
      </w:r>
      <w:r w:rsidR="00906B31" w:rsidRPr="000504F5">
        <w:rPr>
          <w:rFonts w:ascii="Arial" w:hAnsi="Arial" w:cs="Arial"/>
          <w:bCs/>
          <w:color w:val="000000"/>
          <w:sz w:val="25"/>
          <w:szCs w:val="25"/>
        </w:rPr>
        <w:t xml:space="preserve">(RI) </w:t>
      </w:r>
      <w:r w:rsidR="007F2CD4" w:rsidRPr="000504F5">
        <w:rPr>
          <w:rFonts w:ascii="Arial" w:hAnsi="Arial" w:cs="Arial"/>
          <w:bCs/>
          <w:color w:val="000000"/>
          <w:sz w:val="25"/>
          <w:szCs w:val="25"/>
        </w:rPr>
        <w:t>Grant Management Seminar and send your diploma to the District Grants Chair.</w:t>
      </w:r>
      <w:r w:rsidR="00556F68" w:rsidRPr="000504F5">
        <w:rPr>
          <w:rFonts w:ascii="Arial" w:hAnsi="Arial" w:cs="Arial"/>
          <w:bCs/>
          <w:color w:val="000000"/>
          <w:sz w:val="25"/>
          <w:szCs w:val="25"/>
        </w:rPr>
        <w:t xml:space="preserve">  It is also encouraged that all members of a</w:t>
      </w:r>
      <w:r w:rsidR="00E00F7C" w:rsidRPr="000504F5">
        <w:rPr>
          <w:rFonts w:ascii="Arial" w:hAnsi="Arial" w:cs="Arial"/>
          <w:bCs/>
          <w:color w:val="000000"/>
          <w:sz w:val="25"/>
          <w:szCs w:val="25"/>
        </w:rPr>
        <w:t>n</w:t>
      </w:r>
      <w:r w:rsidR="00556F68" w:rsidRPr="000504F5">
        <w:rPr>
          <w:rFonts w:ascii="Arial" w:hAnsi="Arial" w:cs="Arial"/>
          <w:bCs/>
          <w:color w:val="000000"/>
          <w:sz w:val="25"/>
          <w:szCs w:val="25"/>
        </w:rPr>
        <w:t xml:space="preserve"> individual club’s international committee be certified</w:t>
      </w:r>
      <w:r w:rsidR="00E00F7C" w:rsidRPr="000504F5">
        <w:rPr>
          <w:rFonts w:ascii="Arial" w:hAnsi="Arial" w:cs="Arial"/>
          <w:bCs/>
          <w:color w:val="000000"/>
          <w:sz w:val="25"/>
          <w:szCs w:val="25"/>
        </w:rPr>
        <w:t xml:space="preserve">.  </w:t>
      </w:r>
    </w:p>
    <w:p w14:paraId="4B996425" w14:textId="77777777" w:rsidR="007540AA" w:rsidRPr="000504F5" w:rsidRDefault="00776C26"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sidRPr="000504F5">
        <w:rPr>
          <w:rFonts w:ascii="Arial" w:hAnsi="Arial" w:cs="Arial"/>
          <w:bCs/>
          <w:color w:val="000000"/>
          <w:sz w:val="25"/>
          <w:szCs w:val="25"/>
        </w:rPr>
        <w:t>R</w:t>
      </w:r>
      <w:r w:rsidR="00913070" w:rsidRPr="000504F5">
        <w:rPr>
          <w:rFonts w:ascii="Arial" w:hAnsi="Arial" w:cs="Arial"/>
          <w:bCs/>
          <w:color w:val="000000"/>
          <w:sz w:val="25"/>
          <w:szCs w:val="25"/>
        </w:rPr>
        <w:t xml:space="preserve">otary Club </w:t>
      </w:r>
      <w:r w:rsidRPr="000504F5">
        <w:rPr>
          <w:rFonts w:ascii="Arial" w:hAnsi="Arial" w:cs="Arial"/>
          <w:bCs/>
          <w:color w:val="000000"/>
          <w:sz w:val="25"/>
          <w:szCs w:val="25"/>
        </w:rPr>
        <w:t>Partners</w:t>
      </w:r>
      <w:r w:rsidR="00913070" w:rsidRPr="000504F5">
        <w:rPr>
          <w:rFonts w:ascii="Arial" w:hAnsi="Arial" w:cs="Arial"/>
          <w:bCs/>
          <w:color w:val="000000"/>
          <w:sz w:val="25"/>
          <w:szCs w:val="25"/>
        </w:rPr>
        <w:t xml:space="preserve">:  </w:t>
      </w:r>
      <w:r w:rsidR="00A343D8" w:rsidRPr="000504F5">
        <w:rPr>
          <w:rFonts w:ascii="Arial" w:hAnsi="Arial" w:cs="Arial"/>
          <w:bCs/>
          <w:color w:val="000000"/>
          <w:sz w:val="25"/>
          <w:szCs w:val="25"/>
        </w:rPr>
        <w:t>If you are the International partner for a grant, the “host” partner must be in the same country where the grant work is to be completed.  Preferably, it should be in the same community.</w:t>
      </w:r>
      <w:r w:rsidR="007540AA" w:rsidRPr="000504F5">
        <w:rPr>
          <w:rFonts w:ascii="Arial" w:hAnsi="Arial" w:cs="Arial"/>
          <w:bCs/>
          <w:color w:val="000000"/>
          <w:sz w:val="25"/>
          <w:szCs w:val="25"/>
        </w:rPr>
        <w:t xml:space="preserve">  A Memorandum of Understanding (MOU) outlining responsibilities should be completed between the Rotary Host, International Partner and any other supporting organizations.</w:t>
      </w:r>
      <w:r w:rsidR="00D31062" w:rsidRPr="000504F5">
        <w:rPr>
          <w:rFonts w:ascii="Arial" w:hAnsi="Arial" w:cs="Arial"/>
          <w:bCs/>
          <w:color w:val="000000"/>
          <w:sz w:val="25"/>
          <w:szCs w:val="25"/>
        </w:rPr>
        <w:t xml:space="preserve">  A formatted MOU is available on the RI website.</w:t>
      </w:r>
      <w:r w:rsidR="007540AA" w:rsidRPr="000504F5">
        <w:rPr>
          <w:rFonts w:ascii="Arial" w:hAnsi="Arial" w:cs="Arial"/>
          <w:bCs/>
          <w:color w:val="000000"/>
          <w:sz w:val="25"/>
          <w:szCs w:val="25"/>
        </w:rPr>
        <w:t xml:space="preserve">  </w:t>
      </w:r>
      <w:r w:rsidR="00A343D8" w:rsidRPr="000504F5">
        <w:rPr>
          <w:rFonts w:ascii="Arial" w:hAnsi="Arial" w:cs="Arial"/>
          <w:bCs/>
          <w:color w:val="000000"/>
          <w:sz w:val="25"/>
          <w:szCs w:val="25"/>
        </w:rPr>
        <w:t xml:space="preserve">  </w:t>
      </w:r>
      <w:r w:rsidRPr="000504F5">
        <w:rPr>
          <w:rFonts w:ascii="Arial" w:hAnsi="Arial" w:cs="Arial"/>
          <w:bCs/>
          <w:color w:val="000000"/>
          <w:sz w:val="25"/>
          <w:szCs w:val="25"/>
        </w:rPr>
        <w:t xml:space="preserve"> </w:t>
      </w:r>
    </w:p>
    <w:p w14:paraId="507957CC" w14:textId="77777777" w:rsidR="00085B88" w:rsidRDefault="007540AA"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sidRPr="000504F5">
        <w:rPr>
          <w:rFonts w:ascii="Arial" w:hAnsi="Arial" w:cs="Arial"/>
          <w:bCs/>
          <w:color w:val="000000"/>
          <w:sz w:val="25"/>
          <w:szCs w:val="25"/>
        </w:rPr>
        <w:lastRenderedPageBreak/>
        <w:t xml:space="preserve">Community Assessment:  A Community Assessment should be completed before requesting a Global Grant Record.  No Global Grant will be </w:t>
      </w:r>
      <w:r w:rsidR="00AC472B" w:rsidRPr="000504F5">
        <w:rPr>
          <w:rFonts w:ascii="Arial" w:hAnsi="Arial" w:cs="Arial"/>
          <w:bCs/>
          <w:color w:val="000000"/>
          <w:sz w:val="25"/>
          <w:szCs w:val="25"/>
        </w:rPr>
        <w:t xml:space="preserve">reviewed or </w:t>
      </w:r>
      <w:r w:rsidRPr="000504F5">
        <w:rPr>
          <w:rFonts w:ascii="Arial" w:hAnsi="Arial" w:cs="Arial"/>
          <w:bCs/>
          <w:color w:val="000000"/>
          <w:sz w:val="25"/>
          <w:szCs w:val="25"/>
        </w:rPr>
        <w:t xml:space="preserve">approved by D5180 Foundation Chair </w:t>
      </w:r>
      <w:r w:rsidR="00AC472B" w:rsidRPr="000504F5">
        <w:rPr>
          <w:rFonts w:ascii="Arial" w:hAnsi="Arial" w:cs="Arial"/>
          <w:bCs/>
          <w:color w:val="000000"/>
          <w:sz w:val="25"/>
          <w:szCs w:val="25"/>
        </w:rPr>
        <w:t xml:space="preserve">nor </w:t>
      </w:r>
      <w:r w:rsidR="00906B31" w:rsidRPr="000504F5">
        <w:rPr>
          <w:rFonts w:ascii="Arial" w:hAnsi="Arial" w:cs="Arial"/>
          <w:bCs/>
          <w:color w:val="000000"/>
          <w:sz w:val="25"/>
          <w:szCs w:val="25"/>
        </w:rPr>
        <w:t>RI</w:t>
      </w:r>
      <w:r w:rsidR="00AC472B" w:rsidRPr="000504F5">
        <w:rPr>
          <w:rFonts w:ascii="Arial" w:hAnsi="Arial" w:cs="Arial"/>
          <w:bCs/>
          <w:color w:val="000000"/>
          <w:sz w:val="25"/>
          <w:szCs w:val="25"/>
        </w:rPr>
        <w:t xml:space="preserve"> </w:t>
      </w:r>
      <w:r w:rsidRPr="000504F5">
        <w:rPr>
          <w:rFonts w:ascii="Arial" w:hAnsi="Arial" w:cs="Arial"/>
          <w:bCs/>
          <w:color w:val="000000"/>
          <w:sz w:val="25"/>
          <w:szCs w:val="25"/>
        </w:rPr>
        <w:t xml:space="preserve">unless this document is </w:t>
      </w:r>
      <w:r w:rsidR="00AC472B" w:rsidRPr="000504F5">
        <w:rPr>
          <w:rFonts w:ascii="Arial" w:hAnsi="Arial" w:cs="Arial"/>
          <w:bCs/>
          <w:color w:val="000000"/>
          <w:sz w:val="25"/>
          <w:szCs w:val="25"/>
        </w:rPr>
        <w:t xml:space="preserve">completed.  </w:t>
      </w:r>
      <w:r w:rsidR="00D31062" w:rsidRPr="000504F5">
        <w:rPr>
          <w:rFonts w:ascii="Arial" w:hAnsi="Arial" w:cs="Arial"/>
          <w:bCs/>
          <w:color w:val="000000"/>
          <w:sz w:val="25"/>
          <w:szCs w:val="25"/>
        </w:rPr>
        <w:t>A formatted Community Assessment is available on the RI website.</w:t>
      </w:r>
    </w:p>
    <w:p w14:paraId="56A3C6FE" w14:textId="632FA1DE" w:rsidR="00AC472B" w:rsidRPr="000504F5" w:rsidRDefault="00085B88"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Pr>
          <w:rFonts w:ascii="Arial" w:hAnsi="Arial" w:cs="Arial"/>
          <w:bCs/>
          <w:color w:val="000000"/>
          <w:sz w:val="25"/>
          <w:szCs w:val="25"/>
        </w:rPr>
        <w:t>Separate Bank Account:  A separate bank account must be maintained for each global grant where the club is the International Partner.  The name of the account should reflect the specific global grant.</w:t>
      </w:r>
    </w:p>
    <w:p w14:paraId="6415D929" w14:textId="77777777" w:rsidR="00776C26" w:rsidRPr="000504F5" w:rsidRDefault="00AC472B"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sidRPr="000504F5">
        <w:rPr>
          <w:rFonts w:ascii="Arial" w:hAnsi="Arial" w:cs="Arial"/>
          <w:bCs/>
          <w:color w:val="000000"/>
          <w:sz w:val="25"/>
          <w:szCs w:val="25"/>
        </w:rPr>
        <w:t xml:space="preserve">District International Service Committee (ISC) Review:  Every Global Grant initiated must be reviewed by the ISC before it can be considered for District Designated Funds.  This process will review the MOU, Community Assessment, </w:t>
      </w:r>
      <w:r w:rsidR="004F487A" w:rsidRPr="000504F5">
        <w:rPr>
          <w:rFonts w:ascii="Arial" w:hAnsi="Arial" w:cs="Arial"/>
          <w:bCs/>
          <w:color w:val="000000"/>
          <w:sz w:val="25"/>
          <w:szCs w:val="25"/>
        </w:rPr>
        <w:t xml:space="preserve">Sustainability, </w:t>
      </w:r>
      <w:r w:rsidRPr="000504F5">
        <w:rPr>
          <w:rFonts w:ascii="Arial" w:hAnsi="Arial" w:cs="Arial"/>
          <w:bCs/>
          <w:color w:val="000000"/>
          <w:sz w:val="25"/>
          <w:szCs w:val="25"/>
        </w:rPr>
        <w:t>Preliminary Budget, Area of Focus</w:t>
      </w:r>
      <w:r w:rsidR="004F487A" w:rsidRPr="000504F5">
        <w:rPr>
          <w:rFonts w:ascii="Arial" w:hAnsi="Arial" w:cs="Arial"/>
          <w:bCs/>
          <w:color w:val="000000"/>
          <w:sz w:val="25"/>
          <w:szCs w:val="25"/>
        </w:rPr>
        <w:t xml:space="preserve">.  </w:t>
      </w:r>
      <w:r w:rsidR="00776C26" w:rsidRPr="000504F5">
        <w:rPr>
          <w:rFonts w:ascii="Arial" w:hAnsi="Arial" w:cs="Arial"/>
          <w:bCs/>
          <w:color w:val="000000"/>
          <w:sz w:val="25"/>
          <w:szCs w:val="25"/>
        </w:rPr>
        <w:t xml:space="preserve"> </w:t>
      </w:r>
    </w:p>
    <w:p w14:paraId="3538E066" w14:textId="2B1AE526" w:rsidR="00BB6D20" w:rsidRPr="000504F5" w:rsidRDefault="00F71892"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sidRPr="000504F5">
        <w:rPr>
          <w:rFonts w:ascii="Arial" w:hAnsi="Arial" w:cs="Arial"/>
          <w:bCs/>
          <w:color w:val="000000"/>
          <w:sz w:val="25"/>
          <w:szCs w:val="25"/>
        </w:rPr>
        <w:t xml:space="preserve">District Foundation Review:  Once a Global Grant is reviewed by the ISC review team, it is placed on the District </w:t>
      </w:r>
      <w:r w:rsidR="00906B31" w:rsidRPr="000504F5">
        <w:rPr>
          <w:rFonts w:ascii="Arial" w:hAnsi="Arial" w:cs="Arial"/>
          <w:bCs/>
          <w:color w:val="000000"/>
          <w:sz w:val="25"/>
          <w:szCs w:val="25"/>
        </w:rPr>
        <w:t xml:space="preserve">Foundation </w:t>
      </w:r>
      <w:r w:rsidRPr="000504F5">
        <w:rPr>
          <w:rFonts w:ascii="Arial" w:hAnsi="Arial" w:cs="Arial"/>
          <w:bCs/>
          <w:color w:val="000000"/>
          <w:sz w:val="25"/>
          <w:szCs w:val="25"/>
        </w:rPr>
        <w:t xml:space="preserve">Report </w:t>
      </w:r>
      <w:r w:rsidR="00A417D6" w:rsidRPr="000504F5">
        <w:rPr>
          <w:rFonts w:ascii="Arial" w:hAnsi="Arial" w:cs="Arial"/>
          <w:bCs/>
          <w:color w:val="000000"/>
          <w:sz w:val="25"/>
          <w:szCs w:val="25"/>
        </w:rPr>
        <w:t xml:space="preserve">and eligible for District Designated Funds.  The grant is </w:t>
      </w:r>
      <w:r w:rsidRPr="000504F5">
        <w:rPr>
          <w:rFonts w:ascii="Arial" w:hAnsi="Arial" w:cs="Arial"/>
          <w:bCs/>
          <w:color w:val="000000"/>
          <w:sz w:val="25"/>
          <w:szCs w:val="25"/>
        </w:rPr>
        <w:t xml:space="preserve">reviewed every month </w:t>
      </w:r>
      <w:r w:rsidR="00BB6D20" w:rsidRPr="000504F5">
        <w:rPr>
          <w:rFonts w:ascii="Arial" w:hAnsi="Arial" w:cs="Arial"/>
          <w:bCs/>
          <w:color w:val="000000"/>
          <w:sz w:val="25"/>
          <w:szCs w:val="25"/>
        </w:rPr>
        <w:t xml:space="preserve">as it passes through the Draft, Submitted, Authorized and Approved stages.  Clubs have up to one year to </w:t>
      </w:r>
      <w:r w:rsidR="00906B31" w:rsidRPr="000504F5">
        <w:rPr>
          <w:rFonts w:ascii="Arial" w:hAnsi="Arial" w:cs="Arial"/>
          <w:bCs/>
          <w:color w:val="000000"/>
          <w:sz w:val="25"/>
          <w:szCs w:val="25"/>
        </w:rPr>
        <w:t>navigate</w:t>
      </w:r>
      <w:r w:rsidR="00BB6D20" w:rsidRPr="000504F5">
        <w:rPr>
          <w:rFonts w:ascii="Arial" w:hAnsi="Arial" w:cs="Arial"/>
          <w:bCs/>
          <w:color w:val="000000"/>
          <w:sz w:val="25"/>
          <w:szCs w:val="25"/>
        </w:rPr>
        <w:t xml:space="preserve"> the grant through the</w:t>
      </w:r>
      <w:r w:rsidR="00A417D6" w:rsidRPr="000504F5">
        <w:rPr>
          <w:rFonts w:ascii="Arial" w:hAnsi="Arial" w:cs="Arial"/>
          <w:bCs/>
          <w:color w:val="000000"/>
          <w:sz w:val="25"/>
          <w:szCs w:val="25"/>
        </w:rPr>
        <w:t>se</w:t>
      </w:r>
      <w:r w:rsidR="00BB6D20" w:rsidRPr="000504F5">
        <w:rPr>
          <w:rFonts w:ascii="Arial" w:hAnsi="Arial" w:cs="Arial"/>
          <w:bCs/>
          <w:color w:val="000000"/>
          <w:sz w:val="25"/>
          <w:szCs w:val="25"/>
        </w:rPr>
        <w:t xml:space="preserve"> four stages.  </w:t>
      </w:r>
      <w:r w:rsidR="00113E86" w:rsidRPr="000504F5">
        <w:rPr>
          <w:rFonts w:ascii="Arial" w:hAnsi="Arial" w:cs="Arial"/>
          <w:bCs/>
          <w:color w:val="000000"/>
          <w:sz w:val="25"/>
          <w:szCs w:val="25"/>
        </w:rPr>
        <w:t xml:space="preserve">District Designated Funds (DDF) are allocated to the grant based on the amount of D5180 </w:t>
      </w:r>
      <w:r w:rsidR="00D31EC0" w:rsidRPr="000504F5">
        <w:rPr>
          <w:rFonts w:ascii="Arial" w:hAnsi="Arial" w:cs="Arial"/>
          <w:bCs/>
          <w:color w:val="000000"/>
          <w:sz w:val="25"/>
          <w:szCs w:val="25"/>
        </w:rPr>
        <w:t xml:space="preserve">funds available, size of grant and amount of </w:t>
      </w:r>
      <w:r w:rsidR="00A417D6" w:rsidRPr="000504F5">
        <w:rPr>
          <w:rFonts w:ascii="Arial" w:hAnsi="Arial" w:cs="Arial"/>
          <w:bCs/>
          <w:color w:val="000000"/>
          <w:sz w:val="25"/>
          <w:szCs w:val="25"/>
        </w:rPr>
        <w:t xml:space="preserve">district </w:t>
      </w:r>
      <w:r w:rsidR="00113E86" w:rsidRPr="000504F5">
        <w:rPr>
          <w:rFonts w:ascii="Arial" w:hAnsi="Arial" w:cs="Arial"/>
          <w:bCs/>
          <w:color w:val="000000"/>
          <w:sz w:val="25"/>
          <w:szCs w:val="25"/>
        </w:rPr>
        <w:t>club</w:t>
      </w:r>
      <w:r w:rsidR="00A417D6" w:rsidRPr="000504F5">
        <w:rPr>
          <w:rFonts w:ascii="Arial" w:hAnsi="Arial" w:cs="Arial"/>
          <w:bCs/>
          <w:color w:val="000000"/>
          <w:sz w:val="25"/>
          <w:szCs w:val="25"/>
        </w:rPr>
        <w:t>(s)</w:t>
      </w:r>
      <w:r w:rsidR="00113E86" w:rsidRPr="000504F5">
        <w:rPr>
          <w:rFonts w:ascii="Arial" w:hAnsi="Arial" w:cs="Arial"/>
          <w:bCs/>
          <w:color w:val="000000"/>
          <w:sz w:val="25"/>
          <w:szCs w:val="25"/>
        </w:rPr>
        <w:t xml:space="preserve"> contributions.  That match could be as much as 1:1</w:t>
      </w:r>
      <w:r w:rsidR="000504F5">
        <w:rPr>
          <w:rFonts w:ascii="Arial" w:hAnsi="Arial" w:cs="Arial"/>
          <w:bCs/>
          <w:color w:val="000000"/>
          <w:sz w:val="25"/>
          <w:szCs w:val="25"/>
        </w:rPr>
        <w:t>. B</w:t>
      </w:r>
      <w:r w:rsidR="00556F68" w:rsidRPr="000504F5">
        <w:rPr>
          <w:rFonts w:ascii="Arial" w:hAnsi="Arial" w:cs="Arial"/>
          <w:bCs/>
          <w:color w:val="000000"/>
          <w:sz w:val="25"/>
          <w:szCs w:val="25"/>
        </w:rPr>
        <w:t xml:space="preserve">efore any DDF is authorized, club presidents from both Host and International Partner must complete and submit Legal Agreements.  In addition, </w:t>
      </w:r>
      <w:r w:rsidR="00206DAA" w:rsidRPr="000504F5">
        <w:rPr>
          <w:rFonts w:ascii="Arial" w:hAnsi="Arial" w:cs="Arial"/>
          <w:bCs/>
          <w:color w:val="000000"/>
          <w:sz w:val="25"/>
          <w:szCs w:val="25"/>
        </w:rPr>
        <w:t>primary contacts from both Host and International Partner clubs must complete and submit authorizations.  Both of these process</w:t>
      </w:r>
      <w:r w:rsidR="00E00F7C" w:rsidRPr="000504F5">
        <w:rPr>
          <w:rFonts w:ascii="Arial" w:hAnsi="Arial" w:cs="Arial"/>
          <w:bCs/>
          <w:color w:val="000000"/>
          <w:sz w:val="25"/>
          <w:szCs w:val="25"/>
        </w:rPr>
        <w:t>es</w:t>
      </w:r>
      <w:r w:rsidR="00206DAA" w:rsidRPr="000504F5">
        <w:rPr>
          <w:rFonts w:ascii="Arial" w:hAnsi="Arial" w:cs="Arial"/>
          <w:bCs/>
          <w:color w:val="000000"/>
          <w:sz w:val="25"/>
          <w:szCs w:val="25"/>
        </w:rPr>
        <w:t xml:space="preserve"> are completed through the RI website.  </w:t>
      </w:r>
      <w:r w:rsidR="00113E86" w:rsidRPr="000504F5">
        <w:rPr>
          <w:rFonts w:ascii="Arial" w:hAnsi="Arial" w:cs="Arial"/>
          <w:bCs/>
          <w:color w:val="000000"/>
          <w:sz w:val="25"/>
          <w:szCs w:val="25"/>
        </w:rPr>
        <w:t xml:space="preserve">  </w:t>
      </w:r>
    </w:p>
    <w:p w14:paraId="62056F1C" w14:textId="77777777" w:rsidR="00A417D6" w:rsidRPr="000504F5" w:rsidRDefault="00A417D6"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sidRPr="000504F5">
        <w:rPr>
          <w:rFonts w:ascii="Arial" w:hAnsi="Arial" w:cs="Arial"/>
          <w:bCs/>
          <w:color w:val="000000"/>
          <w:sz w:val="25"/>
          <w:szCs w:val="25"/>
        </w:rPr>
        <w:t>Approval of Grant:  Once a grant is “Approved”</w:t>
      </w:r>
      <w:r w:rsidR="00906B31" w:rsidRPr="000504F5">
        <w:rPr>
          <w:rFonts w:ascii="Arial" w:hAnsi="Arial" w:cs="Arial"/>
          <w:bCs/>
          <w:color w:val="000000"/>
          <w:sz w:val="25"/>
          <w:szCs w:val="25"/>
        </w:rPr>
        <w:t xml:space="preserve"> by RI, the responsibility to transfer funding within D5180 will be the responsibility of the International Partner.  The DDF allocated to the grant will come from RI foundation.  These funds will not be sent until all other contributing clubs/partners/private donations have completed their transactions.  </w:t>
      </w:r>
    </w:p>
    <w:p w14:paraId="05847F02" w14:textId="77777777" w:rsidR="00906B31" w:rsidRPr="000504F5" w:rsidRDefault="00906B31" w:rsidP="007540AA">
      <w:pPr>
        <w:pStyle w:val="NormalWeb"/>
        <w:numPr>
          <w:ilvl w:val="0"/>
          <w:numId w:val="1"/>
        </w:numPr>
        <w:shd w:val="clear" w:color="auto" w:fill="FFFFFF"/>
        <w:spacing w:before="0" w:beforeAutospacing="0" w:after="0" w:afterAutospacing="0"/>
        <w:textAlignment w:val="baseline"/>
        <w:rPr>
          <w:rFonts w:ascii="Arial" w:hAnsi="Arial" w:cs="Arial"/>
          <w:bCs/>
          <w:color w:val="000000"/>
          <w:sz w:val="25"/>
          <w:szCs w:val="25"/>
        </w:rPr>
      </w:pPr>
      <w:r w:rsidRPr="000504F5">
        <w:rPr>
          <w:rFonts w:ascii="Arial" w:hAnsi="Arial" w:cs="Arial"/>
          <w:bCs/>
          <w:color w:val="000000"/>
          <w:sz w:val="25"/>
          <w:szCs w:val="25"/>
        </w:rPr>
        <w:t>Status Reports:  Depending upon the size and complexity of the grant</w:t>
      </w:r>
      <w:r w:rsidR="001A2EA8" w:rsidRPr="000504F5">
        <w:rPr>
          <w:rFonts w:ascii="Arial" w:hAnsi="Arial" w:cs="Arial"/>
          <w:bCs/>
          <w:color w:val="000000"/>
          <w:sz w:val="25"/>
          <w:szCs w:val="25"/>
        </w:rPr>
        <w:t xml:space="preserve">, yearly status reports will need to be completed and submitted to RI on a timely basis.  The International Partner will work with the Host club to draft and submit.  </w:t>
      </w:r>
    </w:p>
    <w:p w14:paraId="4709308A" w14:textId="77777777" w:rsidR="00F30FE0" w:rsidRPr="000504F5" w:rsidRDefault="00F30FE0" w:rsidP="00F30FE0">
      <w:pPr>
        <w:pStyle w:val="NormalWeb"/>
        <w:shd w:val="clear" w:color="auto" w:fill="FFFFFF"/>
        <w:spacing w:before="0" w:beforeAutospacing="0" w:after="0" w:afterAutospacing="0"/>
        <w:textAlignment w:val="baseline"/>
        <w:rPr>
          <w:rFonts w:ascii="Arial" w:hAnsi="Arial" w:cs="Arial"/>
          <w:bCs/>
          <w:color w:val="000000"/>
          <w:sz w:val="25"/>
          <w:szCs w:val="25"/>
        </w:rPr>
      </w:pPr>
    </w:p>
    <w:sectPr w:rsidR="00F30FE0" w:rsidRPr="000504F5" w:rsidSect="00776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20B0604020202020204"/>
    <w:charset w:val="80"/>
    <w:family w:val="auto"/>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20BD"/>
    <w:multiLevelType w:val="hybridMultilevel"/>
    <w:tmpl w:val="9BD0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D3B5C"/>
    <w:multiLevelType w:val="multilevel"/>
    <w:tmpl w:val="E1BC7C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657DD"/>
    <w:multiLevelType w:val="multilevel"/>
    <w:tmpl w:val="03B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01BF1"/>
    <w:multiLevelType w:val="multilevel"/>
    <w:tmpl w:val="55224E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D2181"/>
    <w:multiLevelType w:val="multilevel"/>
    <w:tmpl w:val="189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20690"/>
    <w:multiLevelType w:val="multilevel"/>
    <w:tmpl w:val="FA82F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7087684"/>
    <w:multiLevelType w:val="multilevel"/>
    <w:tmpl w:val="DBEA1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AB362E"/>
    <w:multiLevelType w:val="multilevel"/>
    <w:tmpl w:val="8C0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decimal"/>
        <w:lvlText w:val="%1."/>
        <w:lvlJc w:val="left"/>
      </w:lvl>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26"/>
    <w:rsid w:val="000504F5"/>
    <w:rsid w:val="00084C79"/>
    <w:rsid w:val="00085B88"/>
    <w:rsid w:val="000D6E46"/>
    <w:rsid w:val="00113E86"/>
    <w:rsid w:val="00154F5D"/>
    <w:rsid w:val="001A2EA8"/>
    <w:rsid w:val="00206DAA"/>
    <w:rsid w:val="00243E58"/>
    <w:rsid w:val="004F487A"/>
    <w:rsid w:val="00556F68"/>
    <w:rsid w:val="007540AA"/>
    <w:rsid w:val="00776C26"/>
    <w:rsid w:val="007F2CD4"/>
    <w:rsid w:val="00906B31"/>
    <w:rsid w:val="00913070"/>
    <w:rsid w:val="009F0D11"/>
    <w:rsid w:val="00A343D8"/>
    <w:rsid w:val="00A417D6"/>
    <w:rsid w:val="00AC472B"/>
    <w:rsid w:val="00AE34D6"/>
    <w:rsid w:val="00B6241B"/>
    <w:rsid w:val="00BB6D20"/>
    <w:rsid w:val="00D31062"/>
    <w:rsid w:val="00D31EC0"/>
    <w:rsid w:val="00E00F7C"/>
    <w:rsid w:val="00F228C8"/>
    <w:rsid w:val="00F30FE0"/>
    <w:rsid w:val="00F534F6"/>
    <w:rsid w:val="00F7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353D"/>
  <w15:chartTrackingRefBased/>
  <w15:docId w15:val="{61B23F61-2238-4EFA-9C5B-35BD8D4E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joe scheimer</cp:lastModifiedBy>
  <cp:revision>2</cp:revision>
  <dcterms:created xsi:type="dcterms:W3CDTF">2022-02-11T17:45:00Z</dcterms:created>
  <dcterms:modified xsi:type="dcterms:W3CDTF">2022-02-11T17:45:00Z</dcterms:modified>
</cp:coreProperties>
</file>