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327D" w14:textId="73D602A4" w:rsidR="008C64B0" w:rsidRDefault="00D72B92" w:rsidP="00D72B92">
      <w:pPr>
        <w:jc w:val="center"/>
        <w:rPr>
          <w:b/>
          <w:bCs/>
          <w:sz w:val="36"/>
          <w:szCs w:val="36"/>
          <w:u w:val="single"/>
        </w:rPr>
      </w:pPr>
      <w:r w:rsidRPr="00D72B92">
        <w:rPr>
          <w:b/>
          <w:bCs/>
          <w:sz w:val="36"/>
          <w:szCs w:val="36"/>
          <w:u w:val="single"/>
        </w:rPr>
        <w:t>GRANT MANAGEMENT TRAINING</w:t>
      </w:r>
    </w:p>
    <w:p w14:paraId="74304AC8" w14:textId="7BB1C893" w:rsidR="00D72B92" w:rsidRDefault="00D72B92" w:rsidP="00D72B92">
      <w:pPr>
        <w:jc w:val="center"/>
        <w:rPr>
          <w:b/>
          <w:bCs/>
          <w:sz w:val="36"/>
          <w:szCs w:val="36"/>
          <w:u w:val="single"/>
        </w:rPr>
      </w:pPr>
    </w:p>
    <w:p w14:paraId="3928B9E4" w14:textId="77B20B01" w:rsidR="00503976" w:rsidRDefault="00D72B92" w:rsidP="00D72B92">
      <w:pPr>
        <w:ind w:firstLine="720"/>
      </w:pPr>
      <w:r>
        <w:t xml:space="preserve">Is your club planning to do a District Grant or a Global Grant in </w:t>
      </w:r>
      <w:r w:rsidR="00FA3D45">
        <w:t>2022-2023</w:t>
      </w:r>
      <w:r>
        <w:t xml:space="preserve">?  Then your club has to certify, sign a Memorandum of Understanding (MOU), and submit to the Grant Subcommittee Chair to be qualified.  </w:t>
      </w:r>
    </w:p>
    <w:p w14:paraId="6E194A06" w14:textId="77777777" w:rsidR="00503976" w:rsidRDefault="00503976" w:rsidP="00D72B92">
      <w:pPr>
        <w:ind w:firstLine="720"/>
      </w:pPr>
    </w:p>
    <w:p w14:paraId="45709F3E" w14:textId="0D98233E" w:rsidR="00503976" w:rsidRDefault="00D72B92" w:rsidP="00503976">
      <w:pPr>
        <w:ind w:firstLine="720"/>
      </w:pPr>
      <w:r>
        <w:t xml:space="preserve">To certify, the President-Elect (PE) and one other person from the club need to </w:t>
      </w:r>
      <w:r w:rsidR="00503976">
        <w:t>complete</w:t>
      </w:r>
      <w:r>
        <w:t xml:space="preserve"> the training on R</w:t>
      </w:r>
      <w:r w:rsidR="00503976">
        <w:t xml:space="preserve">otary </w:t>
      </w:r>
      <w:r>
        <w:t>I</w:t>
      </w:r>
      <w:r w:rsidR="00503976">
        <w:t>nternational</w:t>
      </w:r>
      <w:r>
        <w:t>’s website</w:t>
      </w:r>
      <w:r w:rsidR="00503976">
        <w:t xml:space="preserve"> </w:t>
      </w:r>
      <w:hyperlink r:id="rId4" w:history="1">
        <w:r w:rsidR="00503976" w:rsidRPr="00503976">
          <w:rPr>
            <w:rStyle w:val="Hyperlink"/>
          </w:rPr>
          <w:t>MyRotary.org</w:t>
        </w:r>
      </w:hyperlink>
      <w:r w:rsidR="00503976">
        <w:t xml:space="preserve"> </w:t>
      </w:r>
      <w:r w:rsidR="004D2452">
        <w:t>(in the Learning Center</w:t>
      </w:r>
      <w:proofErr w:type="gramStart"/>
      <w:r w:rsidR="004D2452">
        <w:t>)</w:t>
      </w:r>
      <w:r w:rsidR="007C026B">
        <w:t>,</w:t>
      </w:r>
      <w:r w:rsidR="004D2452">
        <w:t xml:space="preserve"> </w:t>
      </w:r>
      <w:r>
        <w:t xml:space="preserve"> </w:t>
      </w:r>
      <w:r w:rsidR="007C026B">
        <w:t>and</w:t>
      </w:r>
      <w:proofErr w:type="gramEnd"/>
      <w:r w:rsidR="007C026B">
        <w:t xml:space="preserve"> </w:t>
      </w:r>
      <w:r>
        <w:t>print their diplomas</w:t>
      </w:r>
      <w:r w:rsidR="007C026B">
        <w:t>.</w:t>
      </w:r>
      <w:r>
        <w:t xml:space="preserve"> </w:t>
      </w:r>
      <w:r w:rsidR="007C026B">
        <w:t xml:space="preserve"> T</w:t>
      </w:r>
      <w:r>
        <w:t xml:space="preserve">he PE and the current President need to sign the MOU and send </w:t>
      </w:r>
      <w:r w:rsidR="007C026B">
        <w:t>it and the diplomas,</w:t>
      </w:r>
      <w:r>
        <w:t xml:space="preserve"> to the Grant Subcommittee Chair before the </w:t>
      </w:r>
      <w:r w:rsidRPr="00503976">
        <w:rPr>
          <w:b/>
          <w:bCs/>
        </w:rPr>
        <w:t xml:space="preserve">district grant deadline of </w:t>
      </w:r>
      <w:r w:rsidR="00183EC9">
        <w:rPr>
          <w:b/>
          <w:bCs/>
        </w:rPr>
        <w:t>May 27, 2022</w:t>
      </w:r>
      <w:r w:rsidRPr="00503976">
        <w:rPr>
          <w:b/>
          <w:bCs/>
        </w:rPr>
        <w:t>.</w:t>
      </w:r>
      <w:r>
        <w:t xml:space="preserve">  </w:t>
      </w:r>
      <w:r w:rsidR="00503976">
        <w:t xml:space="preserve">Whoever is the one in charge of doing the grant needs to be trained, so the second person should be the one doing the district grant.  Paul Friedrich is the Grant Subcommittee Chair and may be contacted at </w:t>
      </w:r>
      <w:hyperlink r:id="rId5" w:history="1">
        <w:r w:rsidR="00503976" w:rsidRPr="00FA2F59">
          <w:rPr>
            <w:rStyle w:val="Hyperlink"/>
          </w:rPr>
          <w:t>pfried28@gmail.com</w:t>
        </w:r>
      </w:hyperlink>
    </w:p>
    <w:p w14:paraId="7C93F017" w14:textId="0C99DBE7" w:rsidR="00503976" w:rsidRDefault="00503976" w:rsidP="00D72B92">
      <w:pPr>
        <w:ind w:firstLine="720"/>
      </w:pPr>
    </w:p>
    <w:p w14:paraId="6E689B39" w14:textId="67B8D10F" w:rsidR="00D72B92" w:rsidRDefault="00D72B92" w:rsidP="00D72B92">
      <w:pPr>
        <w:ind w:firstLine="720"/>
      </w:pPr>
      <w:r>
        <w:t xml:space="preserve">The training is </w:t>
      </w:r>
      <w:r w:rsidR="00327B11">
        <w:t xml:space="preserve">composed of </w:t>
      </w:r>
      <w:r>
        <w:t>nine</w:t>
      </w:r>
      <w:r w:rsidR="00327B11">
        <w:t xml:space="preserve"> </w:t>
      </w:r>
      <w:r>
        <w:t>module</w:t>
      </w:r>
      <w:r w:rsidR="00327B11">
        <w:t>s</w:t>
      </w:r>
      <w:r>
        <w:t xml:space="preserve"> on RI’s Learning Center called </w:t>
      </w:r>
      <w:r w:rsidRPr="00503976">
        <w:rPr>
          <w:i/>
          <w:iCs/>
        </w:rPr>
        <w:t>Grant Management Seminar</w:t>
      </w:r>
      <w:r>
        <w:t xml:space="preserve">.  Eight of the modules are only 15-minutes long, so </w:t>
      </w:r>
      <w:r w:rsidR="00327B11">
        <w:t xml:space="preserve">it is </w:t>
      </w:r>
      <w:r>
        <w:t>easy to work through them</w:t>
      </w:r>
      <w:r w:rsidR="00030C39">
        <w:t xml:space="preserve"> at your convenience</w:t>
      </w:r>
      <w:r>
        <w:t>.  The eighth one is longer, because it includes the test.  Be certain to print out your diplomas, or the course will leave you as enrolled and not completed.</w:t>
      </w:r>
    </w:p>
    <w:p w14:paraId="38392D2D" w14:textId="77777777" w:rsidR="00503976" w:rsidRDefault="00503976" w:rsidP="00D72B92">
      <w:pPr>
        <w:ind w:firstLine="720"/>
      </w:pPr>
    </w:p>
    <w:p w14:paraId="531D5057" w14:textId="79AB8A5A" w:rsidR="00D72B92" w:rsidRPr="00503976" w:rsidRDefault="00D72B92" w:rsidP="00D72B92">
      <w:pPr>
        <w:ind w:firstLine="720"/>
        <w:rPr>
          <w:color w:val="FF0000"/>
        </w:rPr>
      </w:pPr>
      <w:r>
        <w:t xml:space="preserve">In subsequent years, those who have already completed the </w:t>
      </w:r>
      <w:r w:rsidR="007C026B">
        <w:t xml:space="preserve">initial </w:t>
      </w:r>
      <w:r w:rsidR="004D2452" w:rsidRPr="007C026B">
        <w:rPr>
          <w:i/>
          <w:iCs/>
        </w:rPr>
        <w:t>Grant Management</w:t>
      </w:r>
      <w:r w:rsidR="007C026B" w:rsidRPr="007C026B">
        <w:rPr>
          <w:i/>
          <w:iCs/>
        </w:rPr>
        <w:t xml:space="preserve"> Seminar</w:t>
      </w:r>
      <w:r w:rsidR="004D2452">
        <w:t xml:space="preserve"> </w:t>
      </w:r>
      <w:r w:rsidR="007C026B">
        <w:t>in</w:t>
      </w:r>
      <w:r w:rsidR="004D2452">
        <w:t xml:space="preserve"> the Learning Center</w:t>
      </w:r>
      <w:r>
        <w:t xml:space="preserve">, can be requalified by completing the </w:t>
      </w:r>
      <w:r w:rsidR="007C026B">
        <w:t xml:space="preserve">single </w:t>
      </w:r>
      <w:r w:rsidR="007C026B" w:rsidRPr="007C026B">
        <w:rPr>
          <w:i/>
          <w:iCs/>
        </w:rPr>
        <w:t>Grant Management Recertification</w:t>
      </w:r>
      <w:r w:rsidRPr="007C026B">
        <w:rPr>
          <w:i/>
          <w:iCs/>
        </w:rPr>
        <w:t xml:space="preserve"> </w:t>
      </w:r>
      <w:r w:rsidR="007C026B">
        <w:t>m</w:t>
      </w:r>
      <w:r>
        <w:t>odule, which includes any changes to grant procedures and a refresher quiz</w:t>
      </w:r>
      <w:r w:rsidR="007C026B">
        <w:t>.   Then print out and submit the diploma to the Grant Subcommittee Chair</w:t>
      </w:r>
      <w:r w:rsidR="004D2452">
        <w:t>.</w:t>
      </w:r>
    </w:p>
    <w:p w14:paraId="4835CC3B" w14:textId="77777777" w:rsidR="00503976" w:rsidRDefault="00503976" w:rsidP="00D72B92">
      <w:pPr>
        <w:ind w:firstLine="720"/>
      </w:pPr>
    </w:p>
    <w:p w14:paraId="6855B675" w14:textId="0D263940" w:rsidR="00327B11" w:rsidRDefault="00327B11" w:rsidP="00D72B92">
      <w:pPr>
        <w:ind w:firstLine="720"/>
      </w:pPr>
      <w:r>
        <w:t xml:space="preserve">For those doing global grants, the primary </w:t>
      </w:r>
      <w:r w:rsidR="00503976">
        <w:t>Point of Contact</w:t>
      </w:r>
      <w:r w:rsidR="007C026B">
        <w:t xml:space="preserve"> (POC)</w:t>
      </w:r>
      <w:r w:rsidR="00503976">
        <w:t xml:space="preserve"> </w:t>
      </w:r>
      <w:r>
        <w:t xml:space="preserve">and </w:t>
      </w:r>
      <w:r w:rsidR="00503976">
        <w:t>all</w:t>
      </w:r>
      <w:r>
        <w:t xml:space="preserve"> other committee members all have to complete the training on </w:t>
      </w:r>
      <w:r w:rsidR="00503976">
        <w:t>t</w:t>
      </w:r>
      <w:r>
        <w:t>he Learning Center, print their diplomas, and submit to the Grant Subcommittee Chair.  All proposed global grants, along with the completed Community Assessment Form, have to be submitted to the Grant Subcommittee Chair prior to being submitted to The Rotary Foundation (TRF).  This review is intended to speed up the processing of global grants.  Any global grants that do not go through this process will not be approved by the Foundation Chair, nor the District Governor.</w:t>
      </w:r>
    </w:p>
    <w:p w14:paraId="3DC5934A" w14:textId="5FB05ACB" w:rsidR="00327B11" w:rsidRDefault="00327B11" w:rsidP="00327B11">
      <w:pPr>
        <w:ind w:firstLine="720"/>
      </w:pPr>
    </w:p>
    <w:p w14:paraId="605799F1" w14:textId="77777777" w:rsidR="00503976" w:rsidRDefault="00503976">
      <w:pPr>
        <w:ind w:firstLine="720"/>
      </w:pPr>
    </w:p>
    <w:sectPr w:rsidR="00503976" w:rsidSect="0097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92"/>
    <w:rsid w:val="00030C39"/>
    <w:rsid w:val="00183EC9"/>
    <w:rsid w:val="00216773"/>
    <w:rsid w:val="00327B11"/>
    <w:rsid w:val="004D2452"/>
    <w:rsid w:val="00503976"/>
    <w:rsid w:val="0056669B"/>
    <w:rsid w:val="007C026B"/>
    <w:rsid w:val="008C64B0"/>
    <w:rsid w:val="00970CA4"/>
    <w:rsid w:val="00D72B92"/>
    <w:rsid w:val="00FA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AAC1"/>
  <w15:chartTrackingRefBased/>
  <w15:docId w15:val="{70C6D0CD-49F7-D746-80C3-23478A19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B11"/>
    <w:rPr>
      <w:color w:val="0563C1" w:themeColor="hyperlink"/>
      <w:u w:val="single"/>
    </w:rPr>
  </w:style>
  <w:style w:type="character" w:styleId="UnresolvedMention">
    <w:name w:val="Unresolved Mention"/>
    <w:basedOn w:val="DefaultParagraphFont"/>
    <w:uiPriority w:val="99"/>
    <w:semiHidden/>
    <w:unhideWhenUsed/>
    <w:rsid w:val="00327B11"/>
    <w:rPr>
      <w:color w:val="605E5C"/>
      <w:shd w:val="clear" w:color="auto" w:fill="E1DFDD"/>
    </w:rPr>
  </w:style>
  <w:style w:type="character" w:styleId="FollowedHyperlink">
    <w:name w:val="FollowedHyperlink"/>
    <w:basedOn w:val="DefaultParagraphFont"/>
    <w:uiPriority w:val="99"/>
    <w:semiHidden/>
    <w:unhideWhenUsed/>
    <w:rsid w:val="00503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ried28@gmail.com" TargetMode="External"/><Relationship Id="rId4" Type="http://schemas.openxmlformats.org/officeDocument/2006/relationships/hyperlink" Target="https://my.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scheimer</dc:creator>
  <cp:keywords/>
  <dc:description/>
  <cp:lastModifiedBy>joe scheimer</cp:lastModifiedBy>
  <cp:revision>2</cp:revision>
  <dcterms:created xsi:type="dcterms:W3CDTF">2022-01-31T18:28:00Z</dcterms:created>
  <dcterms:modified xsi:type="dcterms:W3CDTF">2022-01-31T18:28:00Z</dcterms:modified>
</cp:coreProperties>
</file>