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24" w:type="dxa"/>
        <w:tblInd w:w="-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4541"/>
        <w:gridCol w:w="2271"/>
        <w:gridCol w:w="4472"/>
        <w:gridCol w:w="70"/>
      </w:tblGrid>
      <w:tr w:rsidR="00675202" w:rsidRPr="009331C0" w14:paraId="3971E797" w14:textId="77777777" w:rsidTr="00535132">
        <w:trPr>
          <w:gridBefore w:val="1"/>
          <w:wBefore w:w="70" w:type="dxa"/>
          <w:cantSplit/>
          <w:trHeight w:hRule="exact" w:val="1568"/>
        </w:trPr>
        <w:tc>
          <w:tcPr>
            <w:tcW w:w="4541" w:type="dxa"/>
          </w:tcPr>
          <w:p w14:paraId="1F80A246" w14:textId="77777777" w:rsidR="00675202" w:rsidRDefault="00675202" w:rsidP="00DD1CD7">
            <w:pPr>
              <w:pStyle w:val="BodyText"/>
              <w:rPr>
                <w:b/>
                <w:sz w:val="22"/>
                <w:lang w:val="en-CA"/>
              </w:rPr>
            </w:pPr>
          </w:p>
          <w:p w14:paraId="24DE0CA1" w14:textId="77777777" w:rsidR="00D46D38" w:rsidRPr="00D46D38" w:rsidRDefault="00D46D38" w:rsidP="00DD1CD7">
            <w:pPr>
              <w:pStyle w:val="BodyText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Liability</w:t>
            </w:r>
          </w:p>
          <w:p w14:paraId="759754FA" w14:textId="07D3320C" w:rsidR="00675202" w:rsidRPr="00D46D38" w:rsidRDefault="005A20FA" w:rsidP="00DD1CD7">
            <w:pPr>
              <w:pStyle w:val="BodyText"/>
              <w:rPr>
                <w:b/>
                <w:sz w:val="24"/>
                <w:szCs w:val="24"/>
                <w:lang w:val="en-CA"/>
              </w:rPr>
            </w:pPr>
            <w:r w:rsidRPr="00D46D38">
              <w:rPr>
                <w:b/>
                <w:sz w:val="24"/>
                <w:szCs w:val="24"/>
                <w:lang w:val="en-CA"/>
              </w:rPr>
              <w:t>GE000</w:t>
            </w:r>
            <w:r w:rsidR="00122B95">
              <w:rPr>
                <w:b/>
                <w:sz w:val="24"/>
                <w:szCs w:val="24"/>
                <w:lang w:val="en-CA"/>
              </w:rPr>
              <w:t>9</w:t>
            </w:r>
          </w:p>
        </w:tc>
        <w:tc>
          <w:tcPr>
            <w:tcW w:w="2271" w:type="dxa"/>
          </w:tcPr>
          <w:p w14:paraId="49A3E884" w14:textId="77777777" w:rsidR="00675202" w:rsidRPr="009331C0" w:rsidRDefault="00675202" w:rsidP="00DD1CD7">
            <w:pPr>
              <w:pStyle w:val="Header"/>
              <w:jc w:val="center"/>
              <w:rPr>
                <w:rFonts w:ascii="Arial" w:hAnsi="Arial"/>
                <w:lang w:val="en-CA"/>
              </w:rPr>
            </w:pPr>
          </w:p>
        </w:tc>
        <w:tc>
          <w:tcPr>
            <w:tcW w:w="4542" w:type="dxa"/>
            <w:gridSpan w:val="2"/>
          </w:tcPr>
          <w:p w14:paraId="301BE6CC" w14:textId="77777777" w:rsidR="00675202" w:rsidRPr="009331C0" w:rsidRDefault="001113D9" w:rsidP="00DD1CD7">
            <w:pPr>
              <w:pStyle w:val="Header"/>
              <w:tabs>
                <w:tab w:val="clear" w:pos="4706"/>
                <w:tab w:val="center" w:pos="4537"/>
              </w:tabs>
              <w:ind w:right="170"/>
              <w:jc w:val="right"/>
              <w:rPr>
                <w:rFonts w:ascii="Arial" w:hAnsi="Arial"/>
                <w:lang w:val="en-CA"/>
              </w:rPr>
            </w:pPr>
            <w:r w:rsidRPr="009331C0">
              <w:rPr>
                <w:rFonts w:ascii="Arial" w:hAnsi="Arial"/>
              </w:rPr>
              <w:object w:dxaOrig="8999" w:dyaOrig="2625" w14:anchorId="4C9866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28.5pt" o:ole="">
                  <v:imagedata r:id="rId8" o:title=""/>
                </v:shape>
              </w:object>
            </w:r>
          </w:p>
        </w:tc>
      </w:tr>
      <w:tr w:rsidR="00675202" w:rsidRPr="00AF61E5" w14:paraId="47C3DC74" w14:textId="77777777" w:rsidTr="00535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11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1CE70A2" w14:textId="2ABDC969" w:rsidR="00675202" w:rsidRPr="00AF61E5" w:rsidRDefault="00122B95" w:rsidP="00DD1CD7">
            <w:pPr>
              <w:pStyle w:val="Heading2"/>
              <w:ind w:left="0"/>
              <w:jc w:val="center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FIREWORKS EXCLUSION</w:t>
            </w:r>
          </w:p>
        </w:tc>
      </w:tr>
    </w:tbl>
    <w:p w14:paraId="3FED33AB" w14:textId="77777777" w:rsidR="007A3407" w:rsidRPr="00AC44BC" w:rsidRDefault="007A3407" w:rsidP="007A3407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</w:p>
    <w:p w14:paraId="09E405AF" w14:textId="77777777" w:rsidR="00F31327" w:rsidRDefault="00F31327" w:rsidP="005549C6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</w:p>
    <w:p w14:paraId="0BBAC6E5" w14:textId="77777777" w:rsidR="00F31327" w:rsidRPr="00926C16" w:rsidRDefault="00F31327" w:rsidP="00F31327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CA"/>
        </w:rPr>
      </w:pPr>
      <w:r w:rsidRPr="00926C16">
        <w:rPr>
          <w:rFonts w:ascii="Arial" w:hAnsi="Arial" w:cs="Arial"/>
          <w:b/>
          <w:bCs/>
          <w:sz w:val="18"/>
          <w:szCs w:val="18"/>
          <w:lang w:val="en-CA"/>
        </w:rPr>
        <w:t>This Endorsement Changes the Policy. Please Read It Carefully.</w:t>
      </w:r>
    </w:p>
    <w:p w14:paraId="176CFB23" w14:textId="77777777" w:rsidR="00F31327" w:rsidRPr="00926C16" w:rsidRDefault="00F31327" w:rsidP="00F31327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4AEB2D2E" w14:textId="77777777" w:rsidR="00F31327" w:rsidRDefault="00F31327" w:rsidP="006844A6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18"/>
          <w:szCs w:val="18"/>
          <w:lang w:val="en-CA"/>
        </w:rPr>
      </w:pPr>
      <w:r w:rsidRPr="00926C16">
        <w:rPr>
          <w:rFonts w:ascii="Arial" w:hAnsi="Arial" w:cs="Arial"/>
          <w:b/>
          <w:bCs/>
          <w:sz w:val="18"/>
          <w:szCs w:val="18"/>
          <w:lang w:val="en-CA"/>
        </w:rPr>
        <w:t>Certain words and phrases that appear in bold have special meaning as defined below or in the Form to which this Endorsement is attached.</w:t>
      </w:r>
    </w:p>
    <w:p w14:paraId="6C9F1D06" w14:textId="77777777" w:rsidR="00903BEC" w:rsidRDefault="00903BEC" w:rsidP="00A65592">
      <w:pPr>
        <w:spacing w:after="24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The titles of sections or paragraphs listed below should not be considered for purposes of interpreting the intent of this Form; these titles have only been inserted for ease of reading.</w:t>
      </w:r>
    </w:p>
    <w:p w14:paraId="5FCBB9BD" w14:textId="026BDC96" w:rsidR="00F31327" w:rsidRDefault="00F31327" w:rsidP="00A65592">
      <w:pPr>
        <w:spacing w:after="240"/>
        <w:rPr>
          <w:rFonts w:ascii="Arial" w:hAnsi="Arial" w:cs="Arial"/>
          <w:sz w:val="18"/>
          <w:szCs w:val="18"/>
          <w:lang w:val="en-CA"/>
        </w:rPr>
      </w:pPr>
      <w:r w:rsidRPr="00926C16">
        <w:rPr>
          <w:rFonts w:ascii="Arial" w:hAnsi="Arial" w:cs="Arial"/>
          <w:sz w:val="18"/>
          <w:szCs w:val="18"/>
          <w:lang w:val="en-CA"/>
        </w:rPr>
        <w:t xml:space="preserve">This Endorsement is attached to the Commercial General Liability Max Form and is subject to all terms, conditions, limitations and exclusions of such </w:t>
      </w:r>
      <w:r w:rsidR="00903BEC">
        <w:rPr>
          <w:rFonts w:ascii="Arial" w:hAnsi="Arial" w:cs="Arial"/>
          <w:sz w:val="18"/>
          <w:szCs w:val="18"/>
          <w:lang w:val="en-CA"/>
        </w:rPr>
        <w:t>f</w:t>
      </w:r>
      <w:r w:rsidRPr="00926C16">
        <w:rPr>
          <w:rFonts w:ascii="Arial" w:hAnsi="Arial" w:cs="Arial"/>
          <w:sz w:val="18"/>
          <w:szCs w:val="18"/>
          <w:lang w:val="en-CA"/>
        </w:rPr>
        <w:t>orm</w:t>
      </w:r>
      <w:r w:rsidR="00903BEC">
        <w:rPr>
          <w:rFonts w:ascii="Arial" w:hAnsi="Arial" w:cs="Arial"/>
          <w:sz w:val="18"/>
          <w:szCs w:val="18"/>
          <w:lang w:val="en-CA"/>
        </w:rPr>
        <w:t>, except as amended by this Endorsement.</w:t>
      </w:r>
    </w:p>
    <w:p w14:paraId="6915CA9D" w14:textId="2178C623" w:rsidR="00903BEC" w:rsidRPr="00903BEC" w:rsidRDefault="00903BEC" w:rsidP="00A65592">
      <w:pPr>
        <w:spacing w:after="240"/>
        <w:rPr>
          <w:rFonts w:ascii="Arial" w:hAnsi="Arial" w:cs="Arial"/>
          <w:b/>
          <w:bCs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Notwithstanding any contrary provisions contained in this Policy, the Commercial General Liability Max Form is amended by the addition of the following exclusion under section </w:t>
      </w:r>
      <w:r w:rsidRPr="00903BEC">
        <w:rPr>
          <w:rFonts w:ascii="Arial" w:hAnsi="Arial" w:cs="Arial"/>
          <w:b/>
          <w:bCs/>
          <w:sz w:val="18"/>
          <w:szCs w:val="18"/>
          <w:lang w:val="en-CA"/>
        </w:rPr>
        <w:t>2. EXCLUSIONS of SECTION 1 – COVERAGES.</w:t>
      </w:r>
      <w:r>
        <w:rPr>
          <w:rFonts w:ascii="Arial" w:hAnsi="Arial" w:cs="Arial"/>
          <w:b/>
          <w:bCs/>
          <w:sz w:val="18"/>
          <w:szCs w:val="18"/>
          <w:lang w:val="en-CA"/>
        </w:rPr>
        <w:t xml:space="preserve">  COVERAGE A – BODILY INJURY AND PROPERTY DAMAGE LIABILITY:</w:t>
      </w:r>
    </w:p>
    <w:p w14:paraId="67D3D115" w14:textId="77777777" w:rsidR="00903BEC" w:rsidRDefault="00122B95" w:rsidP="005549C6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  <w:r>
        <w:rPr>
          <w:rFonts w:ascii="Helvetica" w:hAnsi="Helvetica" w:cs="Helvetica"/>
          <w:sz w:val="18"/>
          <w:szCs w:val="18"/>
          <w:lang w:val="en-CA"/>
        </w:rPr>
        <w:t xml:space="preserve">This insurance </w:t>
      </w:r>
      <w:r w:rsidR="00903BEC">
        <w:rPr>
          <w:rFonts w:ascii="Helvetica" w:hAnsi="Helvetica" w:cs="Helvetica"/>
          <w:sz w:val="18"/>
          <w:szCs w:val="18"/>
          <w:lang w:val="en-CA"/>
        </w:rPr>
        <w:t xml:space="preserve">does </w:t>
      </w:r>
      <w:r>
        <w:rPr>
          <w:rFonts w:ascii="Helvetica" w:hAnsi="Helvetica" w:cs="Helvetica"/>
          <w:sz w:val="18"/>
          <w:szCs w:val="18"/>
          <w:lang w:val="en-CA"/>
        </w:rPr>
        <w:t>not apply to</w:t>
      </w:r>
      <w:r w:rsidR="00903BEC">
        <w:rPr>
          <w:rFonts w:ascii="Helvetica" w:hAnsi="Helvetica" w:cs="Helvetica"/>
          <w:sz w:val="18"/>
          <w:szCs w:val="18"/>
          <w:lang w:val="en-CA"/>
        </w:rPr>
        <w:t>:</w:t>
      </w:r>
    </w:p>
    <w:p w14:paraId="29B177BC" w14:textId="77777777" w:rsidR="00903BEC" w:rsidRDefault="00903BEC" w:rsidP="005549C6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</w:p>
    <w:p w14:paraId="5D9F9C2F" w14:textId="77777777" w:rsidR="00903BEC" w:rsidRDefault="00903BEC" w:rsidP="005549C6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  <w:r>
        <w:rPr>
          <w:rFonts w:ascii="Helvetica" w:hAnsi="Helvetica" w:cs="Helvetica"/>
          <w:sz w:val="18"/>
          <w:szCs w:val="18"/>
          <w:lang w:val="en-CA"/>
        </w:rPr>
        <w:t>2.24  Fireworks</w:t>
      </w:r>
    </w:p>
    <w:p w14:paraId="242C16BF" w14:textId="77777777" w:rsidR="00903BEC" w:rsidRDefault="00903BEC" w:rsidP="005549C6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</w:p>
    <w:p w14:paraId="69C4191F" w14:textId="1EA02C48" w:rsidR="00F31327" w:rsidRDefault="00903BEC" w:rsidP="005549C6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  <w:r>
        <w:rPr>
          <w:rFonts w:ascii="Helvetica" w:hAnsi="Helvetica" w:cs="Helvetica"/>
          <w:sz w:val="18"/>
          <w:szCs w:val="18"/>
          <w:lang w:val="en-CA"/>
        </w:rPr>
        <w:t xml:space="preserve">         2.24.1. </w:t>
      </w:r>
      <w:r w:rsidR="00122B95">
        <w:rPr>
          <w:rFonts w:ascii="Helvetica" w:hAnsi="Helvetica" w:cs="Helvetica"/>
          <w:sz w:val="18"/>
          <w:szCs w:val="18"/>
          <w:lang w:val="en-CA"/>
        </w:rPr>
        <w:t xml:space="preserve"> </w:t>
      </w:r>
      <w:r>
        <w:rPr>
          <w:rFonts w:ascii="Helvetica" w:hAnsi="Helvetica" w:cs="Helvetica"/>
          <w:sz w:val="18"/>
          <w:szCs w:val="18"/>
          <w:lang w:val="en-CA"/>
        </w:rPr>
        <w:t>B</w:t>
      </w:r>
      <w:r w:rsidR="00122B95" w:rsidRPr="00122B95">
        <w:rPr>
          <w:rFonts w:ascii="Helvetica" w:hAnsi="Helvetica" w:cs="Helvetica"/>
          <w:b/>
          <w:sz w:val="18"/>
          <w:szCs w:val="18"/>
          <w:lang w:val="en-CA"/>
        </w:rPr>
        <w:t xml:space="preserve">odily injury </w:t>
      </w:r>
      <w:r w:rsidRPr="00903BEC">
        <w:rPr>
          <w:rFonts w:ascii="Helvetica" w:hAnsi="Helvetica" w:cs="Helvetica"/>
          <w:bCs/>
          <w:sz w:val="18"/>
          <w:szCs w:val="18"/>
          <w:lang w:val="en-CA"/>
        </w:rPr>
        <w:t>“</w:t>
      </w:r>
      <w:r w:rsidR="00122B95" w:rsidRPr="00903BEC">
        <w:rPr>
          <w:rFonts w:ascii="Helvetica" w:hAnsi="Helvetica" w:cs="Helvetica"/>
          <w:bCs/>
          <w:sz w:val="18"/>
          <w:szCs w:val="18"/>
          <w:lang w:val="en-CA"/>
        </w:rPr>
        <w:t>or</w:t>
      </w:r>
      <w:r>
        <w:rPr>
          <w:rFonts w:ascii="Helvetica" w:hAnsi="Helvetica" w:cs="Helvetica"/>
          <w:bCs/>
          <w:sz w:val="18"/>
          <w:szCs w:val="18"/>
          <w:lang w:val="en-CA"/>
        </w:rPr>
        <w:t xml:space="preserve">” </w:t>
      </w:r>
      <w:bookmarkStart w:id="0" w:name="_GoBack"/>
      <w:bookmarkEnd w:id="0"/>
      <w:r w:rsidR="00122B95" w:rsidRPr="00122B95">
        <w:rPr>
          <w:rFonts w:ascii="Helvetica" w:hAnsi="Helvetica" w:cs="Helvetica"/>
          <w:b/>
          <w:sz w:val="18"/>
          <w:szCs w:val="18"/>
          <w:lang w:val="en-CA"/>
        </w:rPr>
        <w:t>property damage</w:t>
      </w:r>
      <w:r w:rsidR="00122B95">
        <w:rPr>
          <w:rFonts w:ascii="Helvetica" w:hAnsi="Helvetica" w:cs="Helvetica"/>
          <w:sz w:val="18"/>
          <w:szCs w:val="18"/>
          <w:lang w:val="en-CA"/>
        </w:rPr>
        <w:t xml:space="preserve"> caused directly or indirectly, by fireworks, pyrotechnics or any similar explosive material.</w:t>
      </w:r>
    </w:p>
    <w:p w14:paraId="0FD5F14C" w14:textId="1D969E8B" w:rsidR="00122B95" w:rsidRDefault="00122B95" w:rsidP="005549C6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</w:p>
    <w:p w14:paraId="364CFB3C" w14:textId="424F043D" w:rsidR="00122B95" w:rsidRDefault="00122B95" w:rsidP="005549C6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</w:p>
    <w:p w14:paraId="6C627106" w14:textId="77777777" w:rsidR="00122B95" w:rsidRDefault="00122B95" w:rsidP="005549C6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</w:p>
    <w:p w14:paraId="23049BE5" w14:textId="77777777" w:rsidR="00E16313" w:rsidRPr="00AC44BC" w:rsidRDefault="00E16313" w:rsidP="00E16313">
      <w:pPr>
        <w:tabs>
          <w:tab w:val="left" w:pos="6300"/>
        </w:tabs>
        <w:spacing w:before="60" w:after="60"/>
        <w:rPr>
          <w:rFonts w:ascii="Arial" w:hAnsi="Arial" w:cs="Arial"/>
          <w:b/>
          <w:sz w:val="18"/>
          <w:szCs w:val="18"/>
          <w:lang w:val="en-CA"/>
        </w:rPr>
      </w:pPr>
      <w:r w:rsidRPr="00AC44BC">
        <w:rPr>
          <w:rFonts w:ascii="Helvetica" w:hAnsi="Helvetica" w:cs="Helvetica"/>
          <w:b/>
          <w:sz w:val="18"/>
          <w:szCs w:val="18"/>
          <w:lang w:val="en-CA"/>
        </w:rPr>
        <w:t>All other terms and conditions of the Policy remain unchanged.</w:t>
      </w:r>
    </w:p>
    <w:p w14:paraId="02DD6DAC" w14:textId="77777777" w:rsidR="00F31327" w:rsidRDefault="00F31327" w:rsidP="005549C6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</w:p>
    <w:p w14:paraId="03C50BEC" w14:textId="77777777" w:rsidR="00F31327" w:rsidRDefault="00F31327" w:rsidP="005549C6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</w:p>
    <w:p w14:paraId="39670533" w14:textId="77777777" w:rsidR="00F31327" w:rsidRDefault="00F31327" w:rsidP="005549C6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n-CA"/>
        </w:rPr>
      </w:pPr>
    </w:p>
    <w:sectPr w:rsidR="00F31327" w:rsidSect="00AC44BC">
      <w:footerReference w:type="default" r:id="rId10"/>
      <w:footerReference w:type="first" r:id="rId11"/>
      <w:pgSz w:w="12242" w:h="15842" w:code="1"/>
      <w:pgMar w:top="454" w:right="476" w:bottom="568" w:left="454" w:header="1134" w:footer="20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0E058" w14:textId="77777777" w:rsidR="001B7497" w:rsidRDefault="001B7497">
      <w:r>
        <w:separator/>
      </w:r>
    </w:p>
  </w:endnote>
  <w:endnote w:type="continuationSeparator" w:id="0">
    <w:p w14:paraId="7FDCF185" w14:textId="77777777" w:rsidR="001B7497" w:rsidRDefault="001B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14F1" w14:textId="77777777" w:rsidR="00BD7604" w:rsidRPr="00BD7604" w:rsidRDefault="00BD7604" w:rsidP="00BD7604">
    <w:pPr>
      <w:tabs>
        <w:tab w:val="left" w:pos="270"/>
        <w:tab w:val="left" w:pos="1276"/>
        <w:tab w:val="left" w:pos="9180"/>
      </w:tabs>
      <w:spacing w:before="20"/>
      <w:jc w:val="right"/>
      <w:rPr>
        <w:rFonts w:ascii="Arial" w:hAnsi="Arial"/>
        <w:sz w:val="16"/>
        <w:szCs w:val="16"/>
        <w:lang w:val="en-CA"/>
      </w:rPr>
    </w:pPr>
    <w:r>
      <w:rPr>
        <w:rFonts w:ascii="Arial" w:hAnsi="Arial"/>
        <w:sz w:val="16"/>
        <w:szCs w:val="16"/>
        <w:lang w:val="en-CA"/>
      </w:rPr>
      <w:t xml:space="preserve">                                                                                                      </w:t>
    </w:r>
    <w:r w:rsidRPr="004C6A03">
      <w:rPr>
        <w:rFonts w:ascii="Arial" w:hAnsi="Arial"/>
        <w:sz w:val="16"/>
        <w:szCs w:val="16"/>
        <w:lang w:val="en-CA"/>
      </w:rPr>
      <w:t>BROKER COPY</w:t>
    </w:r>
    <w:r>
      <w:rPr>
        <w:rFonts w:ascii="Arial" w:hAnsi="Arial" w:cs="Arial"/>
        <w:sz w:val="16"/>
        <w:szCs w:val="16"/>
        <w:lang w:val="en-CA"/>
      </w:rPr>
      <w:tab/>
      <w:t xml:space="preserve">                 </w:t>
    </w:r>
    <w:r w:rsidRPr="004C6A03">
      <w:rPr>
        <w:rFonts w:ascii="Arial" w:hAnsi="Arial" w:cs="Arial"/>
        <w:sz w:val="16"/>
        <w:szCs w:val="16"/>
        <w:lang w:val="en-CA"/>
      </w:rPr>
      <w:t xml:space="preserve">Page </w:t>
    </w:r>
    <w:r w:rsidRPr="00F26930">
      <w:rPr>
        <w:rFonts w:ascii="Arial" w:hAnsi="Arial" w:cs="Arial"/>
        <w:sz w:val="16"/>
        <w:szCs w:val="16"/>
      </w:rPr>
    </w:r>
    <w:r w:rsidRPr="004C6A03">
      <w:rPr>
        <w:rFonts w:ascii="Arial" w:hAnsi="Arial" w:cs="Arial"/>
        <w:sz w:val="16"/>
        <w:szCs w:val="16"/>
        <w:lang w:val="en-CA"/>
      </w:rPr>
      <w:instrText xml:space="preserve"/>
    </w:r>
    <w:r w:rsidRPr="00F26930">
      <w:rPr>
        <w:rFonts w:ascii="Arial" w:hAnsi="Arial" w:cs="Arial"/>
        <w:sz w:val="16"/>
        <w:szCs w:val="16"/>
      </w:rPr>
    </w:r>
    <w:r>
      <w:rPr>
        <w:rFonts w:ascii="Arial" w:hAnsi="Arial" w:cs="Arial"/>
        <w:noProof/>
        <w:sz w:val="16"/>
        <w:szCs w:val="16"/>
        <w:lang w:val="en-CA"/>
      </w:rPr>
      <w:t>2</w:t>
    </w:r>
    <w:r w:rsidRPr="00F26930">
      <w:rPr>
        <w:rFonts w:ascii="Arial" w:hAnsi="Arial" w:cs="Arial"/>
        <w:sz w:val="16"/>
        <w:szCs w:val="16"/>
      </w:rPr>
    </w:r>
    <w:r w:rsidRPr="004C6A03">
      <w:rPr>
        <w:rFonts w:ascii="Arial" w:hAnsi="Arial" w:cs="Arial"/>
        <w:sz w:val="16"/>
        <w:szCs w:val="16"/>
        <w:lang w:val="en-CA"/>
      </w:rPr>
      <w:t xml:space="preserve"> of </w:t>
    </w:r>
    <w:r w:rsidRPr="00F26930">
      <w:rPr>
        <w:rFonts w:ascii="Arial" w:hAnsi="Arial" w:cs="Arial"/>
        <w:sz w:val="16"/>
        <w:szCs w:val="16"/>
      </w:rPr>
    </w:r>
    <w:r w:rsidRPr="004C6A03">
      <w:rPr>
        <w:rFonts w:ascii="Arial" w:hAnsi="Arial" w:cs="Arial"/>
        <w:sz w:val="16"/>
        <w:szCs w:val="16"/>
        <w:lang w:val="en-CA"/>
      </w:rPr>
      <w:instrText xml:space="preserve"/>
    </w:r>
    <w:r w:rsidRPr="00F26930">
      <w:rPr>
        <w:rFonts w:ascii="Arial" w:hAnsi="Arial" w:cs="Arial"/>
        <w:sz w:val="16"/>
        <w:szCs w:val="16"/>
      </w:rPr>
    </w:r>
    <w:r>
      <w:rPr>
        <w:rFonts w:ascii="Arial" w:hAnsi="Arial" w:cs="Arial"/>
        <w:noProof/>
        <w:sz w:val="16"/>
        <w:szCs w:val="16"/>
        <w:lang w:val="en-CA"/>
      </w:rPr>
      <w:t>2</w:t>
    </w:r>
    <w:r w:rsidRPr="00F26930">
      <w:rPr>
        <w:rFonts w:ascii="Arial" w:hAnsi="Arial" w:cs="Arial"/>
        <w:sz w:val="16"/>
        <w:szCs w:val="16"/>
      </w:rPr>
    </w:r>
    <w:r>
      <w:rPr>
        <w:rFonts w:ascii="Arial" w:hAnsi="Arial"/>
        <w:sz w:val="16"/>
        <w:szCs w:val="16"/>
        <w:lang w:val="en-CA"/>
      </w:rPr>
      <w:t xml:space="preserve">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400C" w14:textId="77777777" w:rsidR="001B7497" w:rsidRPr="004C6A03" w:rsidRDefault="00BD7604" w:rsidP="00BD7604">
    <w:pPr>
      <w:tabs>
        <w:tab w:val="left" w:pos="270"/>
        <w:tab w:val="left" w:pos="1276"/>
        <w:tab w:val="left" w:pos="9180"/>
      </w:tabs>
      <w:spacing w:before="20"/>
      <w:jc w:val="right"/>
      <w:rPr>
        <w:rFonts w:ascii="Arial" w:hAnsi="Arial"/>
        <w:sz w:val="16"/>
        <w:szCs w:val="16"/>
        <w:lang w:val="en-CA"/>
      </w:rPr>
    </w:pPr>
    <w:r>
      <w:rPr>
        <w:rFonts w:ascii="Arial" w:hAnsi="Arial" w:cs="Arial"/>
        <w:sz w:val="16"/>
        <w:szCs w:val="16"/>
        <w:lang w:val="en-CA"/>
      </w:rPr>
      <w:tab/>
      <w:t xml:space="preserve">                 </w:t>
    </w:r>
    <w:r>
      <w:rPr>
        <w:rFonts w:ascii="Arial" w:hAnsi="Arial"/>
        <w:sz w:val="16"/>
        <w:szCs w:val="16"/>
        <w:lang w:val="en-CA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149CA" w14:textId="77777777" w:rsidR="001B7497" w:rsidRDefault="001B7497">
      <w:r>
        <w:separator/>
      </w:r>
    </w:p>
  </w:footnote>
  <w:footnote w:type="continuationSeparator" w:id="0">
    <w:p w14:paraId="15A1D456" w14:textId="77777777" w:rsidR="001B7497" w:rsidRDefault="001B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EA0"/>
    <w:multiLevelType w:val="hybridMultilevel"/>
    <w:tmpl w:val="35182592"/>
    <w:lvl w:ilvl="0" w:tplc="6DB89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22A0B"/>
    <w:multiLevelType w:val="hybridMultilevel"/>
    <w:tmpl w:val="4A5403D2"/>
    <w:lvl w:ilvl="0" w:tplc="BC12885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97552"/>
    <w:multiLevelType w:val="hybridMultilevel"/>
    <w:tmpl w:val="47829694"/>
    <w:lvl w:ilvl="0" w:tplc="52A886AA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FD0D95"/>
    <w:multiLevelType w:val="hybridMultilevel"/>
    <w:tmpl w:val="4F5038E6"/>
    <w:lvl w:ilvl="0" w:tplc="BD04F6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C0C2C"/>
    <w:multiLevelType w:val="hybridMultilevel"/>
    <w:tmpl w:val="400213D2"/>
    <w:lvl w:ilvl="0" w:tplc="9784147E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napToGrid/>
        <w:color w:val="auto"/>
        <w:sz w:val="18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216F72"/>
    <w:multiLevelType w:val="hybridMultilevel"/>
    <w:tmpl w:val="604EF5BC"/>
    <w:lvl w:ilvl="0" w:tplc="311C4B3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napToGrid/>
        <w:color w:val="auto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77145"/>
    <w:multiLevelType w:val="hybridMultilevel"/>
    <w:tmpl w:val="0EB8FBB4"/>
    <w:lvl w:ilvl="0" w:tplc="F250A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nzx55tEvtwbpY17LKNV08LEox+leM+/1HT7EX1SBAHPlG+hC6irzp/xyEDCbWoHnbmorZRNNolvJjqNldmqdw==" w:salt="1U/yNJK6FHPvwgllQPailQ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87"/>
    <w:rsid w:val="00003E36"/>
    <w:rsid w:val="00005434"/>
    <w:rsid w:val="00017545"/>
    <w:rsid w:val="00020E95"/>
    <w:rsid w:val="00027339"/>
    <w:rsid w:val="00030FD7"/>
    <w:rsid w:val="000512A9"/>
    <w:rsid w:val="00062730"/>
    <w:rsid w:val="000700DF"/>
    <w:rsid w:val="00091C6A"/>
    <w:rsid w:val="000B435D"/>
    <w:rsid w:val="000C221E"/>
    <w:rsid w:val="000D21F7"/>
    <w:rsid w:val="000D3E78"/>
    <w:rsid w:val="000D602C"/>
    <w:rsid w:val="000F3076"/>
    <w:rsid w:val="00102C66"/>
    <w:rsid w:val="00110561"/>
    <w:rsid w:val="001113D9"/>
    <w:rsid w:val="00114228"/>
    <w:rsid w:val="00116891"/>
    <w:rsid w:val="00122B95"/>
    <w:rsid w:val="001257C0"/>
    <w:rsid w:val="00130839"/>
    <w:rsid w:val="00135CEF"/>
    <w:rsid w:val="001361DC"/>
    <w:rsid w:val="00142D2A"/>
    <w:rsid w:val="00146A1B"/>
    <w:rsid w:val="001540AD"/>
    <w:rsid w:val="00165E45"/>
    <w:rsid w:val="001770B0"/>
    <w:rsid w:val="001872C9"/>
    <w:rsid w:val="001A0CEE"/>
    <w:rsid w:val="001A1A73"/>
    <w:rsid w:val="001B7497"/>
    <w:rsid w:val="001D2BE8"/>
    <w:rsid w:val="001D4CFC"/>
    <w:rsid w:val="001F3692"/>
    <w:rsid w:val="00207697"/>
    <w:rsid w:val="0021478B"/>
    <w:rsid w:val="002231F7"/>
    <w:rsid w:val="00231059"/>
    <w:rsid w:val="00231774"/>
    <w:rsid w:val="00233FBD"/>
    <w:rsid w:val="002349FA"/>
    <w:rsid w:val="00247AD7"/>
    <w:rsid w:val="00255AA4"/>
    <w:rsid w:val="00285BD0"/>
    <w:rsid w:val="00295405"/>
    <w:rsid w:val="002A1686"/>
    <w:rsid w:val="002A4AA2"/>
    <w:rsid w:val="002C2A2B"/>
    <w:rsid w:val="002C5F64"/>
    <w:rsid w:val="002C76E8"/>
    <w:rsid w:val="002D20AB"/>
    <w:rsid w:val="002E5566"/>
    <w:rsid w:val="00307BD5"/>
    <w:rsid w:val="003262FD"/>
    <w:rsid w:val="00333509"/>
    <w:rsid w:val="00346D7D"/>
    <w:rsid w:val="0035060D"/>
    <w:rsid w:val="0035227C"/>
    <w:rsid w:val="00374362"/>
    <w:rsid w:val="003904A5"/>
    <w:rsid w:val="00395953"/>
    <w:rsid w:val="003B107B"/>
    <w:rsid w:val="003B473A"/>
    <w:rsid w:val="003C10B3"/>
    <w:rsid w:val="003C5775"/>
    <w:rsid w:val="003C7887"/>
    <w:rsid w:val="003E034A"/>
    <w:rsid w:val="003E381B"/>
    <w:rsid w:val="003F527C"/>
    <w:rsid w:val="004238D5"/>
    <w:rsid w:val="00426F71"/>
    <w:rsid w:val="00430995"/>
    <w:rsid w:val="00432DF2"/>
    <w:rsid w:val="00441B22"/>
    <w:rsid w:val="00463901"/>
    <w:rsid w:val="0048334D"/>
    <w:rsid w:val="00484D0C"/>
    <w:rsid w:val="00484E73"/>
    <w:rsid w:val="004A26DB"/>
    <w:rsid w:val="004C4766"/>
    <w:rsid w:val="004C6A03"/>
    <w:rsid w:val="004C7E52"/>
    <w:rsid w:val="004D1162"/>
    <w:rsid w:val="004D75C2"/>
    <w:rsid w:val="00512B9A"/>
    <w:rsid w:val="00514A63"/>
    <w:rsid w:val="00535132"/>
    <w:rsid w:val="005549C6"/>
    <w:rsid w:val="005567C3"/>
    <w:rsid w:val="00562769"/>
    <w:rsid w:val="00577DE8"/>
    <w:rsid w:val="005805C6"/>
    <w:rsid w:val="00582BC0"/>
    <w:rsid w:val="00591623"/>
    <w:rsid w:val="005A20FA"/>
    <w:rsid w:val="005A2B42"/>
    <w:rsid w:val="005A3317"/>
    <w:rsid w:val="005B57C7"/>
    <w:rsid w:val="005B7620"/>
    <w:rsid w:val="005F51B1"/>
    <w:rsid w:val="0060015E"/>
    <w:rsid w:val="006148DF"/>
    <w:rsid w:val="00617883"/>
    <w:rsid w:val="006213E3"/>
    <w:rsid w:val="00624B12"/>
    <w:rsid w:val="0062566B"/>
    <w:rsid w:val="00635A44"/>
    <w:rsid w:val="006420CF"/>
    <w:rsid w:val="00645BBA"/>
    <w:rsid w:val="0065141A"/>
    <w:rsid w:val="0065671E"/>
    <w:rsid w:val="00664395"/>
    <w:rsid w:val="00670280"/>
    <w:rsid w:val="00670D76"/>
    <w:rsid w:val="00673925"/>
    <w:rsid w:val="00675202"/>
    <w:rsid w:val="00681330"/>
    <w:rsid w:val="00683C66"/>
    <w:rsid w:val="006844A6"/>
    <w:rsid w:val="006911AF"/>
    <w:rsid w:val="00691ACE"/>
    <w:rsid w:val="006C655C"/>
    <w:rsid w:val="006C66B8"/>
    <w:rsid w:val="006E28AF"/>
    <w:rsid w:val="006E3A13"/>
    <w:rsid w:val="006F6677"/>
    <w:rsid w:val="00700898"/>
    <w:rsid w:val="0070589B"/>
    <w:rsid w:val="00715DE6"/>
    <w:rsid w:val="00717DBF"/>
    <w:rsid w:val="0072492B"/>
    <w:rsid w:val="00740524"/>
    <w:rsid w:val="00750BBC"/>
    <w:rsid w:val="00750CB2"/>
    <w:rsid w:val="00754B29"/>
    <w:rsid w:val="007668F4"/>
    <w:rsid w:val="007700DF"/>
    <w:rsid w:val="00781713"/>
    <w:rsid w:val="0079007B"/>
    <w:rsid w:val="007A3407"/>
    <w:rsid w:val="007B1542"/>
    <w:rsid w:val="007C13D3"/>
    <w:rsid w:val="007C6001"/>
    <w:rsid w:val="007D573A"/>
    <w:rsid w:val="007F0B9C"/>
    <w:rsid w:val="007F60CF"/>
    <w:rsid w:val="007F7BA9"/>
    <w:rsid w:val="00812B96"/>
    <w:rsid w:val="00824F3F"/>
    <w:rsid w:val="0082622C"/>
    <w:rsid w:val="00830F74"/>
    <w:rsid w:val="00852660"/>
    <w:rsid w:val="00852DFE"/>
    <w:rsid w:val="00854D1F"/>
    <w:rsid w:val="0086583E"/>
    <w:rsid w:val="00871C7A"/>
    <w:rsid w:val="00881453"/>
    <w:rsid w:val="00881F28"/>
    <w:rsid w:val="00896C31"/>
    <w:rsid w:val="008B7FB6"/>
    <w:rsid w:val="008C4F45"/>
    <w:rsid w:val="008D00ED"/>
    <w:rsid w:val="008D1FAF"/>
    <w:rsid w:val="008D23AE"/>
    <w:rsid w:val="008D2851"/>
    <w:rsid w:val="008E13F5"/>
    <w:rsid w:val="008F3316"/>
    <w:rsid w:val="008F575A"/>
    <w:rsid w:val="00903BEC"/>
    <w:rsid w:val="009043E7"/>
    <w:rsid w:val="00905332"/>
    <w:rsid w:val="00907145"/>
    <w:rsid w:val="00912023"/>
    <w:rsid w:val="00925458"/>
    <w:rsid w:val="009331C0"/>
    <w:rsid w:val="009347B7"/>
    <w:rsid w:val="00962259"/>
    <w:rsid w:val="00966D5A"/>
    <w:rsid w:val="009805D0"/>
    <w:rsid w:val="009921F9"/>
    <w:rsid w:val="00994BEC"/>
    <w:rsid w:val="009A2FCE"/>
    <w:rsid w:val="009A4087"/>
    <w:rsid w:val="009B0244"/>
    <w:rsid w:val="009B6EFD"/>
    <w:rsid w:val="009B7357"/>
    <w:rsid w:val="009D1621"/>
    <w:rsid w:val="009D4D8A"/>
    <w:rsid w:val="009D667B"/>
    <w:rsid w:val="009F4BEC"/>
    <w:rsid w:val="00A01AC5"/>
    <w:rsid w:val="00A10278"/>
    <w:rsid w:val="00A3216E"/>
    <w:rsid w:val="00A35B1C"/>
    <w:rsid w:val="00A46E18"/>
    <w:rsid w:val="00A56346"/>
    <w:rsid w:val="00A63F8C"/>
    <w:rsid w:val="00A65592"/>
    <w:rsid w:val="00A7646F"/>
    <w:rsid w:val="00A815E8"/>
    <w:rsid w:val="00A97E70"/>
    <w:rsid w:val="00AA3AD8"/>
    <w:rsid w:val="00AB1B94"/>
    <w:rsid w:val="00AB6515"/>
    <w:rsid w:val="00AC44BC"/>
    <w:rsid w:val="00AD3289"/>
    <w:rsid w:val="00AE6991"/>
    <w:rsid w:val="00AF0017"/>
    <w:rsid w:val="00AF28C2"/>
    <w:rsid w:val="00AF61E5"/>
    <w:rsid w:val="00B15B13"/>
    <w:rsid w:val="00B600D4"/>
    <w:rsid w:val="00B70E32"/>
    <w:rsid w:val="00B72BEE"/>
    <w:rsid w:val="00B82184"/>
    <w:rsid w:val="00B84CFE"/>
    <w:rsid w:val="00B911CE"/>
    <w:rsid w:val="00BD7604"/>
    <w:rsid w:val="00BD7DC0"/>
    <w:rsid w:val="00BE738E"/>
    <w:rsid w:val="00BF4B44"/>
    <w:rsid w:val="00C108BC"/>
    <w:rsid w:val="00C131B0"/>
    <w:rsid w:val="00C22BF9"/>
    <w:rsid w:val="00C24F35"/>
    <w:rsid w:val="00C42F57"/>
    <w:rsid w:val="00C47C38"/>
    <w:rsid w:val="00C50DFB"/>
    <w:rsid w:val="00C86D7D"/>
    <w:rsid w:val="00C93F11"/>
    <w:rsid w:val="00CA1BD6"/>
    <w:rsid w:val="00CF1ACE"/>
    <w:rsid w:val="00D246C4"/>
    <w:rsid w:val="00D25F5C"/>
    <w:rsid w:val="00D4374B"/>
    <w:rsid w:val="00D46D38"/>
    <w:rsid w:val="00D647F5"/>
    <w:rsid w:val="00DA6DF5"/>
    <w:rsid w:val="00DB3CC5"/>
    <w:rsid w:val="00DD02E1"/>
    <w:rsid w:val="00DD1CD7"/>
    <w:rsid w:val="00DE5C80"/>
    <w:rsid w:val="00E04975"/>
    <w:rsid w:val="00E118E0"/>
    <w:rsid w:val="00E16313"/>
    <w:rsid w:val="00E216DC"/>
    <w:rsid w:val="00E24AED"/>
    <w:rsid w:val="00E277BF"/>
    <w:rsid w:val="00E353E7"/>
    <w:rsid w:val="00E37E9D"/>
    <w:rsid w:val="00E6049D"/>
    <w:rsid w:val="00E758DF"/>
    <w:rsid w:val="00E77355"/>
    <w:rsid w:val="00E84E4F"/>
    <w:rsid w:val="00E86AF7"/>
    <w:rsid w:val="00E87946"/>
    <w:rsid w:val="00E9591B"/>
    <w:rsid w:val="00EB2270"/>
    <w:rsid w:val="00EC501D"/>
    <w:rsid w:val="00ED18E9"/>
    <w:rsid w:val="00EE118A"/>
    <w:rsid w:val="00EF12D4"/>
    <w:rsid w:val="00EF1FB1"/>
    <w:rsid w:val="00EF324B"/>
    <w:rsid w:val="00EF4383"/>
    <w:rsid w:val="00F0663C"/>
    <w:rsid w:val="00F26930"/>
    <w:rsid w:val="00F31327"/>
    <w:rsid w:val="00F35865"/>
    <w:rsid w:val="00F419D0"/>
    <w:rsid w:val="00F73016"/>
    <w:rsid w:val="00F757BA"/>
    <w:rsid w:val="00F91942"/>
    <w:rsid w:val="00F95206"/>
    <w:rsid w:val="00F970B9"/>
    <w:rsid w:val="00FA3F62"/>
    <w:rsid w:val="00FB03E3"/>
    <w:rsid w:val="00FB409F"/>
    <w:rsid w:val="00FB4E95"/>
    <w:rsid w:val="00FE1140"/>
    <w:rsid w:val="00FE25C1"/>
    <w:rsid w:val="00FE5C19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207D8CF1"/>
  <w15:docId w15:val="{F44146BE-C128-4418-ADAA-77922E7D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7DC0"/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pPr>
      <w:keepNext/>
      <w:spacing w:before="200"/>
      <w:outlineLvl w:val="0"/>
    </w:pPr>
    <w:rPr>
      <w:rFonts w:ascii="Arial" w:hAnsi="Arial"/>
      <w:b/>
      <w:sz w:val="20"/>
      <w:shd w:val="pct12" w:color="auto" w:fill="FFFFFF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right" w:pos="11340"/>
      </w:tabs>
      <w:spacing w:before="60" w:after="60"/>
      <w:ind w:left="142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Indent"/>
    <w:qFormat/>
    <w:pPr>
      <w:ind w:left="351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right" w:pos="2183"/>
        <w:tab w:val="left" w:pos="3176"/>
        <w:tab w:val="left" w:pos="4310"/>
        <w:tab w:val="left" w:pos="5302"/>
        <w:tab w:val="right" w:pos="6152"/>
      </w:tabs>
      <w:spacing w:before="120" w:after="120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8"/>
    </w:pPr>
  </w:style>
  <w:style w:type="paragraph" w:styleId="TOC8">
    <w:name w:val="toc 8"/>
    <w:basedOn w:val="Normal"/>
    <w:next w:val="Normal"/>
    <w:semiHidden/>
    <w:pPr>
      <w:tabs>
        <w:tab w:val="left" w:leader="dot" w:pos="8982"/>
        <w:tab w:val="right" w:pos="9407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left" w:leader="dot" w:pos="8982"/>
        <w:tab w:val="right" w:pos="9407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left" w:leader="dot" w:pos="8982"/>
        <w:tab w:val="right" w:pos="9407"/>
      </w:tabs>
      <w:ind w:left="3544" w:right="850"/>
    </w:pPr>
  </w:style>
  <w:style w:type="paragraph" w:styleId="TOC5">
    <w:name w:val="toc 5"/>
    <w:basedOn w:val="Normal"/>
    <w:next w:val="Normal"/>
    <w:semiHidden/>
    <w:pPr>
      <w:tabs>
        <w:tab w:val="left" w:leader="dot" w:pos="8982"/>
        <w:tab w:val="right" w:pos="9407"/>
      </w:tabs>
      <w:ind w:left="2835" w:right="850"/>
    </w:pPr>
  </w:style>
  <w:style w:type="paragraph" w:styleId="TOC4">
    <w:name w:val="toc 4"/>
    <w:basedOn w:val="Normal"/>
    <w:next w:val="Normal"/>
    <w:semiHidden/>
    <w:pPr>
      <w:tabs>
        <w:tab w:val="left" w:leader="dot" w:pos="8982"/>
        <w:tab w:val="right" w:pos="9407"/>
      </w:tabs>
      <w:ind w:left="2126" w:right="850"/>
    </w:pPr>
  </w:style>
  <w:style w:type="paragraph" w:styleId="TOC3">
    <w:name w:val="toc 3"/>
    <w:basedOn w:val="Normal"/>
    <w:next w:val="Normal"/>
    <w:semiHidden/>
    <w:pPr>
      <w:tabs>
        <w:tab w:val="left" w:leader="dot" w:pos="8982"/>
        <w:tab w:val="right" w:pos="9407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982"/>
        <w:tab w:val="right" w:pos="9407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982"/>
        <w:tab w:val="right" w:pos="9407"/>
      </w:tabs>
      <w:ind w:right="850"/>
    </w:pPr>
  </w:style>
  <w:style w:type="paragraph" w:styleId="Footer">
    <w:name w:val="footer"/>
    <w:basedOn w:val="Normal"/>
    <w:link w:val="FooterChar"/>
    <w:uiPriority w:val="99"/>
    <w:pPr>
      <w:tabs>
        <w:tab w:val="center" w:pos="4706"/>
        <w:tab w:val="right" w:pos="9407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706"/>
        <w:tab w:val="right" w:pos="9407"/>
      </w:tabs>
    </w:p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6231"/>
    </w:pPr>
    <w:rPr>
      <w:rFonts w:ascii="Arial" w:hAnsi="Arial"/>
      <w:sz w:val="18"/>
    </w:rPr>
  </w:style>
  <w:style w:type="paragraph" w:customStyle="1" w:styleId="para2">
    <w:name w:val="para2"/>
    <w:basedOn w:val="Normal"/>
    <w:pPr>
      <w:spacing w:before="240"/>
    </w:pPr>
    <w:rPr>
      <w:rFonts w:ascii="Arial" w:hAnsi="Arial"/>
      <w:sz w:val="16"/>
      <w:lang w:val="en-US"/>
    </w:rPr>
  </w:style>
  <w:style w:type="paragraph" w:customStyle="1" w:styleId="Confidentielpagedate">
    <w:name w:val="Confidentiel  page  date"/>
    <w:rPr>
      <w:rFonts w:ascii="Times New Roman" w:hAnsi="Times New Roman"/>
    </w:rPr>
  </w:style>
  <w:style w:type="paragraph" w:styleId="BodyText3">
    <w:name w:val="Body Text 3"/>
    <w:basedOn w:val="Normal"/>
    <w:pPr>
      <w:tabs>
        <w:tab w:val="left" w:pos="1441"/>
      </w:tabs>
      <w:spacing w:before="120" w:after="360"/>
      <w:jc w:val="both"/>
    </w:pPr>
    <w:rPr>
      <w:rFonts w:ascii="Arial" w:hAnsi="Arial"/>
      <w:b/>
      <w:sz w:val="1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ara6">
    <w:name w:val="para6"/>
    <w:basedOn w:val="Normal"/>
    <w:rPr>
      <w:rFonts w:ascii="Arial" w:hAnsi="Arial"/>
      <w:sz w:val="16"/>
      <w:lang w:val="en-US"/>
    </w:rPr>
  </w:style>
  <w:style w:type="paragraph" w:customStyle="1" w:styleId="CarCar">
    <w:name w:val="Car Car"/>
    <w:basedOn w:val="Normal"/>
    <w:autoRedefine/>
    <w:rsid w:val="0021478B"/>
    <w:rPr>
      <w:rFonts w:ascii="Times New Roman" w:hAnsi="Times New Roman"/>
      <w:sz w:val="20"/>
      <w:lang w:val="en-US" w:eastAsia="en-US"/>
    </w:rPr>
  </w:style>
  <w:style w:type="paragraph" w:customStyle="1" w:styleId="CarCarCarCarCar">
    <w:name w:val="Car Car Car Car Car"/>
    <w:basedOn w:val="Normal"/>
    <w:autoRedefine/>
    <w:rsid w:val="00B70E32"/>
    <w:rPr>
      <w:rFonts w:ascii="Times New Roman" w:hAnsi="Times New Roman"/>
      <w:sz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0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2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2E1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2E1"/>
    <w:rPr>
      <w:rFonts w:ascii="Univers" w:hAnsi="Univers"/>
      <w:b/>
      <w:bCs/>
    </w:rPr>
  </w:style>
  <w:style w:type="paragraph" w:styleId="Revision">
    <w:name w:val="Revision"/>
    <w:hidden/>
    <w:uiPriority w:val="99"/>
    <w:semiHidden/>
    <w:rsid w:val="00881453"/>
    <w:rPr>
      <w:rFonts w:ascii="Univers" w:hAnsi="Univers"/>
      <w:sz w:val="22"/>
    </w:rPr>
  </w:style>
  <w:style w:type="paragraph" w:styleId="NoSpacing">
    <w:name w:val="No Spacing"/>
    <w:uiPriority w:val="1"/>
    <w:qFormat/>
    <w:rsid w:val="00C22BF9"/>
    <w:rPr>
      <w:rFonts w:ascii="Times New Roman" w:hAnsi="Times New Roman"/>
      <w:sz w:val="24"/>
      <w:szCs w:val="24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D246C4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D246C4"/>
    <w:rPr>
      <w:rFonts w:ascii="Arial" w:hAnsi="Arial"/>
      <w:sz w:val="16"/>
    </w:rPr>
  </w:style>
  <w:style w:type="character" w:customStyle="1" w:styleId="Heading2Char">
    <w:name w:val="Heading 2 Char"/>
    <w:basedOn w:val="DefaultParagraphFont"/>
    <w:link w:val="Heading2"/>
    <w:rsid w:val="007F7BA9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7F7BA9"/>
    <w:rPr>
      <w:rFonts w:ascii="Univers" w:hAnsi="Univers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4374B"/>
    <w:rPr>
      <w:rFonts w:ascii="Univers" w:hAnsi="Univer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A867BB-F993-46EE-9339-8FD97B5A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1020</Characters>
  <Application>Microsoft Office Word</Application>
  <DocSecurity>8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facade du quebec</vt:lpstr>
      <vt:lpstr>facade du quebec</vt:lpstr>
    </vt:vector>
  </TitlesOfParts>
  <Company>Axa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facade du quebec</dc:title>
  <dc:creator>Ginette Aumais</dc:creator>
  <dc:description>07/17: Created for E&amp;O Team in CAR region as per Alisa Lau and Kevin Neeley's request. JT</dc:description>
  <cp:lastModifiedBy>Nancy Finlay</cp:lastModifiedBy>
  <cp:revision>3</cp:revision>
  <cp:lastPrinted>2018-02-05T21:22:00Z</cp:lastPrinted>
  <dcterms:created xsi:type="dcterms:W3CDTF">2020-08-12T13:50:00Z</dcterms:created>
  <dcterms:modified xsi:type="dcterms:W3CDTF">2020-08-12T13:50:00Z</dcterms:modified>
</cp:coreProperties>
</file>