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77DF5"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Style w:val="Strong"/>
          <w:rFonts w:ascii="Arial" w:hAnsi="Arial" w:cs="Arial"/>
          <w:color w:val="222222"/>
        </w:rPr>
        <w:t>The Rotary Club of Toronto: March 29, 2020</w:t>
      </w:r>
    </w:p>
    <w:p w14:paraId="19381BCA"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Style w:val="Strong"/>
          <w:rFonts w:ascii="Arial" w:hAnsi="Arial" w:cs="Arial"/>
          <w:color w:val="222222"/>
          <w:sz w:val="21"/>
          <w:szCs w:val="21"/>
        </w:rPr>
        <w:t xml:space="preserve">The Rotary Club of Toronto Charitable </w:t>
      </w:r>
      <w:proofErr w:type="gramStart"/>
      <w:r>
        <w:rPr>
          <w:rStyle w:val="Strong"/>
          <w:rFonts w:ascii="Arial" w:hAnsi="Arial" w:cs="Arial"/>
          <w:color w:val="222222"/>
          <w:sz w:val="21"/>
          <w:szCs w:val="21"/>
        </w:rPr>
        <w:t>Foundation  and</w:t>
      </w:r>
      <w:proofErr w:type="gramEnd"/>
      <w:r>
        <w:rPr>
          <w:rStyle w:val="Strong"/>
          <w:rFonts w:ascii="Arial" w:hAnsi="Arial" w:cs="Arial"/>
          <w:color w:val="222222"/>
          <w:sz w:val="21"/>
          <w:szCs w:val="21"/>
        </w:rPr>
        <w:t xml:space="preserve"> The Rotary Club of Toronto Take Action</w:t>
      </w:r>
    </w:p>
    <w:p w14:paraId="188ECA8F"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Fonts w:ascii="Arial" w:hAnsi="Arial" w:cs="Arial"/>
          <w:color w:val="222222"/>
          <w:sz w:val="21"/>
          <w:szCs w:val="21"/>
        </w:rPr>
        <w:t>We are pleased to announce that the Rotary Club of Toronto Charitable Foundation has approved $300,000 to go towards the needs arising in our community from COVID-19. The Club Board has reached out to our Philanthropic Committees to explore the needs in our community and how we can assist and make an impact.  The Foundation will give $100,000 of these funds to the Club’s Philanthropic Fund to be disbursed to the Philanthropic Committees to be able to assist those in need.  We encourage all of our committees to remain engaged and to proactively reach out to our community so that we can address immediate needs and make an impact.</w:t>
      </w:r>
    </w:p>
    <w:p w14:paraId="38FD8FF0"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Fonts w:ascii="Arial" w:hAnsi="Arial" w:cs="Arial"/>
          <w:color w:val="222222"/>
          <w:sz w:val="21"/>
          <w:szCs w:val="21"/>
        </w:rPr>
        <w:t>In addition, for $100,000 of the funds, the Foundation will be streamlining their process and softening some of the requirements in the granting guidelines to facilitate timely relief for COVID-19.  In particular, an exception has been made to allow applications to the Foundation to include operating funds in relation to requests arising from COVID-19.</w:t>
      </w:r>
    </w:p>
    <w:p w14:paraId="7287C8AB"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Fonts w:ascii="Arial" w:hAnsi="Arial" w:cs="Arial"/>
          <w:color w:val="222222"/>
          <w:sz w:val="21"/>
          <w:szCs w:val="21"/>
        </w:rPr>
        <w:t xml:space="preserve">For the remaining $100,000, the Foundation will, until June 30, 2020, match donations made to the Foundation for COVID-19 relief. Click on the link below for The Rotary Club of Toronto’s website and the Foundation’s donation page, with its specific drop-down for COVID-19, "Community Impact </w:t>
      </w:r>
      <w:proofErr w:type="gramStart"/>
      <w:r>
        <w:rPr>
          <w:rFonts w:ascii="Arial" w:hAnsi="Arial" w:cs="Arial"/>
          <w:color w:val="222222"/>
          <w:sz w:val="21"/>
          <w:szCs w:val="21"/>
        </w:rPr>
        <w:t>And</w:t>
      </w:r>
      <w:proofErr w:type="gramEnd"/>
      <w:r>
        <w:rPr>
          <w:rFonts w:ascii="Arial" w:hAnsi="Arial" w:cs="Arial"/>
          <w:color w:val="222222"/>
          <w:sz w:val="21"/>
          <w:szCs w:val="21"/>
        </w:rPr>
        <w:t xml:space="preserve"> Needs". Complete and submit the page to donate.  </w:t>
      </w:r>
      <w:hyperlink r:id="rId4" w:tgtFrame="_blank" w:history="1">
        <w:r>
          <w:rPr>
            <w:rStyle w:val="Hyperlink"/>
            <w:rFonts w:ascii="Arial" w:hAnsi="Arial" w:cs="Arial"/>
            <w:color w:val="6F4785"/>
            <w:sz w:val="21"/>
            <w:szCs w:val="21"/>
          </w:rPr>
          <w:t>https://www.rotarytoronto.com/page/donations</w:t>
        </w:r>
      </w:hyperlink>
    </w:p>
    <w:p w14:paraId="5E2A4A32"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Fonts w:ascii="Arial" w:hAnsi="Arial" w:cs="Arial"/>
          <w:color w:val="222222"/>
          <w:sz w:val="21"/>
          <w:szCs w:val="21"/>
        </w:rPr>
        <w:t>The Rotary Club of Toronto Charitable Foundation and The Rotary Club of Toronto will make a real impact to the disadvantaged and marginalized in our community in these uncertain times.  Further details to be discussed at our Club’s virtual meetings. </w:t>
      </w:r>
    </w:p>
    <w:p w14:paraId="176D4698"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Fonts w:ascii="Arial" w:hAnsi="Arial" w:cs="Arial"/>
          <w:color w:val="222222"/>
          <w:sz w:val="21"/>
          <w:szCs w:val="21"/>
        </w:rPr>
        <w:t>Keep safe,</w:t>
      </w:r>
    </w:p>
    <w:p w14:paraId="5639F44F"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Style w:val="Strong"/>
          <w:rFonts w:ascii="Arial" w:hAnsi="Arial" w:cs="Arial"/>
          <w:i/>
          <w:iCs/>
          <w:color w:val="222222"/>
          <w:sz w:val="27"/>
          <w:szCs w:val="27"/>
        </w:rPr>
        <w:t>Susan Howson</w:t>
      </w:r>
      <w:r>
        <w:rPr>
          <w:rFonts w:ascii="Arial" w:hAnsi="Arial" w:cs="Arial"/>
          <w:color w:val="222222"/>
          <w:sz w:val="21"/>
          <w:szCs w:val="21"/>
        </w:rPr>
        <w:t>, President                                     </w:t>
      </w:r>
      <w:r>
        <w:rPr>
          <w:rStyle w:val="Strong"/>
          <w:rFonts w:ascii="Arial" w:hAnsi="Arial" w:cs="Arial"/>
          <w:i/>
          <w:iCs/>
          <w:color w:val="222222"/>
          <w:sz w:val="27"/>
          <w:szCs w:val="27"/>
        </w:rPr>
        <w:t>Kevin Power</w:t>
      </w:r>
      <w:r>
        <w:rPr>
          <w:rFonts w:ascii="Arial" w:hAnsi="Arial" w:cs="Arial"/>
          <w:color w:val="222222"/>
          <w:sz w:val="21"/>
          <w:szCs w:val="21"/>
        </w:rPr>
        <w:t>, President</w:t>
      </w:r>
    </w:p>
    <w:p w14:paraId="085E524B" w14:textId="77777777" w:rsidR="007D14FE" w:rsidRDefault="007D14FE" w:rsidP="007D14FE">
      <w:pPr>
        <w:pStyle w:val="NormalWeb"/>
        <w:shd w:val="clear" w:color="auto" w:fill="FFFFFF"/>
        <w:spacing w:before="0" w:beforeAutospacing="0" w:after="158" w:afterAutospacing="0"/>
        <w:rPr>
          <w:rFonts w:ascii="Helvetica" w:hAnsi="Helvetica" w:cs="Helvetica"/>
          <w:color w:val="222222"/>
          <w:sz w:val="23"/>
          <w:szCs w:val="23"/>
        </w:rPr>
      </w:pPr>
      <w:r>
        <w:rPr>
          <w:rFonts w:ascii="Arial" w:hAnsi="Arial" w:cs="Arial"/>
          <w:color w:val="222222"/>
          <w:sz w:val="21"/>
          <w:szCs w:val="21"/>
        </w:rPr>
        <w:t>Rotary Club of Toronto Charitable Foundation               </w:t>
      </w:r>
      <w:proofErr w:type="gramStart"/>
      <w:r>
        <w:rPr>
          <w:rFonts w:ascii="Arial" w:hAnsi="Arial" w:cs="Arial"/>
          <w:color w:val="222222"/>
          <w:sz w:val="21"/>
          <w:szCs w:val="21"/>
        </w:rPr>
        <w:t>The  Rotary</w:t>
      </w:r>
      <w:proofErr w:type="gramEnd"/>
      <w:r>
        <w:rPr>
          <w:rFonts w:ascii="Arial" w:hAnsi="Arial" w:cs="Arial"/>
          <w:color w:val="222222"/>
          <w:sz w:val="21"/>
          <w:szCs w:val="21"/>
        </w:rPr>
        <w:t xml:space="preserve"> Club of Toronto</w:t>
      </w:r>
    </w:p>
    <w:p w14:paraId="6F0F1C0B" w14:textId="77777777" w:rsidR="00670235" w:rsidRDefault="007D14FE"/>
    <w:sectPr w:rsidR="006702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F8"/>
    <w:rsid w:val="00640B42"/>
    <w:rsid w:val="007D14FE"/>
    <w:rsid w:val="00841675"/>
    <w:rsid w:val="00B35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A332-F08A-4C26-9D4A-6A125BB5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4F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D14FE"/>
    <w:rPr>
      <w:b/>
      <w:bCs/>
    </w:rPr>
  </w:style>
  <w:style w:type="character" w:styleId="Hyperlink">
    <w:name w:val="Hyperlink"/>
    <w:basedOn w:val="DefaultParagraphFont"/>
    <w:uiPriority w:val="99"/>
    <w:semiHidden/>
    <w:unhideWhenUsed/>
    <w:rsid w:val="007D1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tarytoronto.com/page/do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Andrews</dc:creator>
  <cp:keywords/>
  <dc:description/>
  <cp:lastModifiedBy>Dave Andrews</cp:lastModifiedBy>
  <cp:revision>2</cp:revision>
  <dcterms:created xsi:type="dcterms:W3CDTF">2020-04-13T20:29:00Z</dcterms:created>
  <dcterms:modified xsi:type="dcterms:W3CDTF">2020-04-13T20:29:00Z</dcterms:modified>
</cp:coreProperties>
</file>