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86FA" w14:textId="77777777" w:rsidR="004D5507" w:rsidRPr="00B5526E" w:rsidRDefault="004D5507" w:rsidP="004D5507">
      <w:pPr>
        <w:pStyle w:val="Heading1"/>
        <w:jc w:val="center"/>
        <w:rPr>
          <w:rFonts w:cs="Calibri"/>
          <w:bCs w:val="0"/>
          <w:sz w:val="40"/>
          <w:szCs w:val="40"/>
        </w:rPr>
      </w:pPr>
      <w:r w:rsidRPr="00265498">
        <w:rPr>
          <w:noProof/>
          <w:sz w:val="24"/>
          <w:szCs w:val="24"/>
        </w:rPr>
        <mc:AlternateContent>
          <mc:Choice Requires="wps">
            <w:drawing>
              <wp:anchor distT="0" distB="0" distL="114300" distR="114300" simplePos="0" relativeHeight="251660288" behindDoc="0" locked="0" layoutInCell="1" allowOverlap="1" wp14:anchorId="7AC9D612" wp14:editId="2C266055">
                <wp:simplePos x="0" y="0"/>
                <wp:positionH relativeFrom="column">
                  <wp:posOffset>3132</wp:posOffset>
                </wp:positionH>
                <wp:positionV relativeFrom="paragraph">
                  <wp:posOffset>475989</wp:posOffset>
                </wp:positionV>
                <wp:extent cx="6313117" cy="12526"/>
                <wp:effectExtent l="0" t="0" r="24765" b="13335"/>
                <wp:wrapNone/>
                <wp:docPr id="8" name="Straight Connector 8"/>
                <wp:cNvGraphicFramePr/>
                <a:graphic xmlns:a="http://schemas.openxmlformats.org/drawingml/2006/main">
                  <a:graphicData uri="http://schemas.microsoft.com/office/word/2010/wordprocessingShape">
                    <wps:wsp>
                      <wps:cNvCnPr/>
                      <wps:spPr>
                        <a:xfrm>
                          <a:off x="0" y="0"/>
                          <a:ext cx="6313117" cy="12526"/>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C263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7.5pt" to="497.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" strokecolor="#005daa"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74A7704" wp14:editId="5EC4C1FF">
                <wp:simplePos x="0" y="0"/>
                <wp:positionH relativeFrom="column">
                  <wp:posOffset>3132</wp:posOffset>
                </wp:positionH>
                <wp:positionV relativeFrom="paragraph">
                  <wp:posOffset>62630</wp:posOffset>
                </wp:positionV>
                <wp:extent cx="6363221" cy="25052"/>
                <wp:effectExtent l="0" t="0" r="12700" b="13335"/>
                <wp:wrapNone/>
                <wp:docPr id="1" name="Straight Connector 1"/>
                <wp:cNvGraphicFramePr/>
                <a:graphic xmlns:a="http://schemas.openxmlformats.org/drawingml/2006/main">
                  <a:graphicData uri="http://schemas.microsoft.com/office/word/2010/wordprocessingShape">
                    <wps:wsp>
                      <wps:cNvCnPr/>
                      <wps:spPr>
                        <a:xfrm flipV="1">
                          <a:off x="0" y="0"/>
                          <a:ext cx="6363221" cy="25052"/>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999F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95pt" to="50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" strokecolor="#005daa" strokeweight=".5pt">
                <v:stroke joinstyle="miter"/>
              </v:line>
            </w:pict>
          </mc:Fallback>
        </mc:AlternateContent>
      </w:r>
      <w:r w:rsidRPr="00B5526E">
        <w:rPr>
          <w:rFonts w:cs="Calibri"/>
          <w:bCs w:val="0"/>
          <w:sz w:val="40"/>
          <w:szCs w:val="40"/>
        </w:rPr>
        <w:t xml:space="preserve">NEWS </w:t>
      </w:r>
      <w:r w:rsidRPr="00115319">
        <w:rPr>
          <w:rFonts w:cs="Calibri"/>
          <w:bCs w:val="0"/>
          <w:sz w:val="40"/>
          <w:szCs w:val="40"/>
        </w:rPr>
        <w:t>RELEASE</w:t>
      </w:r>
    </w:p>
    <w:p w14:paraId="595FFBD0" w14:textId="77777777" w:rsidR="004D5507" w:rsidRPr="00265498" w:rsidRDefault="004D5507" w:rsidP="004D5507">
      <w:pPr>
        <w:pStyle w:val="BodyParagraph"/>
        <w:jc w:val="both"/>
        <w:rPr>
          <w:sz w:val="24"/>
          <w:szCs w:val="24"/>
        </w:rPr>
      </w:pPr>
    </w:p>
    <w:p w14:paraId="36139B2B" w14:textId="61DBBF2E" w:rsidR="004D5507" w:rsidRPr="00D37E7B" w:rsidRDefault="006D43FC" w:rsidP="786FDBE5">
      <w:pPr>
        <w:pStyle w:val="NoSpacing"/>
        <w:jc w:val="center"/>
        <w:rPr>
          <w:rFonts w:ascii="Georgia" w:hAnsi="Georgia"/>
          <w:b/>
          <w:bCs/>
          <w:sz w:val="24"/>
          <w:szCs w:val="24"/>
        </w:rPr>
      </w:pPr>
      <w:r w:rsidRPr="786FDBE5">
        <w:rPr>
          <w:rFonts w:ascii="Georgia" w:hAnsi="Georgia"/>
          <w:b/>
          <w:bCs/>
          <w:sz w:val="24"/>
          <w:szCs w:val="24"/>
        </w:rPr>
        <w:t xml:space="preserve">Rotary members in [INSERT </w:t>
      </w:r>
      <w:r w:rsidR="007477D6" w:rsidRPr="786FDBE5">
        <w:rPr>
          <w:rFonts w:ascii="Georgia" w:hAnsi="Georgia"/>
          <w:b/>
          <w:bCs/>
          <w:sz w:val="24"/>
          <w:szCs w:val="24"/>
        </w:rPr>
        <w:t>city</w:t>
      </w:r>
      <w:r w:rsidRPr="786FDBE5">
        <w:rPr>
          <w:rFonts w:ascii="Georgia" w:hAnsi="Georgia"/>
          <w:b/>
          <w:bCs/>
          <w:sz w:val="24"/>
          <w:szCs w:val="24"/>
        </w:rPr>
        <w:t>/region]</w:t>
      </w:r>
      <w:r w:rsidR="004D5507" w:rsidRPr="786FDBE5">
        <w:rPr>
          <w:rFonts w:ascii="Georgia" w:hAnsi="Georgia"/>
          <w:b/>
          <w:bCs/>
          <w:sz w:val="24"/>
          <w:szCs w:val="24"/>
        </w:rPr>
        <w:t xml:space="preserve"> </w:t>
      </w:r>
      <w:r w:rsidRPr="786FDBE5">
        <w:rPr>
          <w:rFonts w:ascii="Georgia" w:hAnsi="Georgia"/>
          <w:b/>
          <w:bCs/>
          <w:sz w:val="24"/>
          <w:szCs w:val="24"/>
        </w:rPr>
        <w:t>are marking</w:t>
      </w:r>
      <w:r w:rsidR="004D5507" w:rsidRPr="786FDBE5">
        <w:rPr>
          <w:rFonts w:ascii="Georgia" w:hAnsi="Georgia"/>
          <w:b/>
          <w:bCs/>
          <w:sz w:val="24"/>
          <w:szCs w:val="24"/>
        </w:rPr>
        <w:t xml:space="preserve"> progress toward a polio-free world while </w:t>
      </w:r>
      <w:r w:rsidRPr="786FDBE5">
        <w:rPr>
          <w:rFonts w:ascii="Georgia" w:hAnsi="Georgia"/>
          <w:b/>
          <w:bCs/>
          <w:sz w:val="24"/>
          <w:szCs w:val="24"/>
        </w:rPr>
        <w:t xml:space="preserve">helping to </w:t>
      </w:r>
      <w:r w:rsidR="004D5507" w:rsidRPr="786FDBE5">
        <w:rPr>
          <w:rFonts w:ascii="Georgia" w:hAnsi="Georgia"/>
          <w:b/>
          <w:bCs/>
          <w:sz w:val="24"/>
          <w:szCs w:val="24"/>
        </w:rPr>
        <w:t>end the paralyzing disease</w:t>
      </w:r>
    </w:p>
    <w:p w14:paraId="293485A2" w14:textId="77777777" w:rsidR="004D5507" w:rsidRPr="00D37E7B" w:rsidRDefault="004D5507" w:rsidP="004D5507">
      <w:pPr>
        <w:pStyle w:val="NoSpacing"/>
        <w:jc w:val="center"/>
        <w:rPr>
          <w:rFonts w:ascii="Georgia" w:hAnsi="Georgia"/>
          <w:b/>
          <w:sz w:val="24"/>
          <w:szCs w:val="24"/>
        </w:rPr>
      </w:pPr>
    </w:p>
    <w:p w14:paraId="0BA55EA4" w14:textId="4642322F" w:rsidR="006D43FC" w:rsidRPr="00D37E7B" w:rsidRDefault="3D83BB4A" w:rsidP="786FDBE5">
      <w:pPr>
        <w:pStyle w:val="NoSpacing"/>
        <w:jc w:val="center"/>
        <w:rPr>
          <w:rFonts w:ascii="Georgia" w:hAnsi="Georgia"/>
          <w:i/>
          <w:iCs/>
          <w:u w:val="single"/>
        </w:rPr>
      </w:pPr>
      <w:r w:rsidRPr="786FDBE5">
        <w:rPr>
          <w:rFonts w:ascii="Georgia" w:hAnsi="Georgia"/>
          <w:i/>
          <w:iCs/>
          <w:u w:val="single"/>
        </w:rPr>
        <w:t>[INSERT e</w:t>
      </w:r>
      <w:r w:rsidR="006D43FC" w:rsidRPr="786FDBE5">
        <w:rPr>
          <w:rFonts w:ascii="Georgia" w:hAnsi="Georgia"/>
          <w:i/>
          <w:iCs/>
          <w:u w:val="single"/>
        </w:rPr>
        <w:t>vent</w:t>
      </w:r>
      <w:r w:rsidR="03D0975A" w:rsidRPr="786FDBE5">
        <w:rPr>
          <w:rFonts w:ascii="Georgia" w:hAnsi="Georgia"/>
          <w:i/>
          <w:iCs/>
          <w:u w:val="single"/>
        </w:rPr>
        <w:t>/action]</w:t>
      </w:r>
      <w:r w:rsidR="00482B3E" w:rsidRPr="786FDBE5">
        <w:rPr>
          <w:rFonts w:ascii="Georgia" w:hAnsi="Georgia"/>
          <w:i/>
          <w:iCs/>
          <w:u w:val="single"/>
        </w:rPr>
        <w:t xml:space="preserve"> </w:t>
      </w:r>
      <w:r w:rsidR="006D43FC" w:rsidRPr="786FDBE5">
        <w:rPr>
          <w:rFonts w:ascii="Georgia" w:hAnsi="Georgia"/>
          <w:i/>
          <w:iCs/>
          <w:u w:val="single"/>
        </w:rPr>
        <w:t>is among many to be held by Rotary clubs around the world in honor of World Polio Day, 24 October</w:t>
      </w:r>
    </w:p>
    <w:p w14:paraId="7F568AB1" w14:textId="77777777" w:rsidR="004D5507" w:rsidRPr="000C7900" w:rsidRDefault="004D5507" w:rsidP="004D5507">
      <w:pPr>
        <w:ind w:right="-450"/>
        <w:rPr>
          <w:rFonts w:ascii="Georgia" w:hAnsi="Georgia" w:cs="Arial"/>
          <w:i/>
          <w:szCs w:val="24"/>
          <w:u w:val="single"/>
        </w:rPr>
      </w:pPr>
    </w:p>
    <w:p w14:paraId="2AF0283E" w14:textId="3A2CDFB0" w:rsidR="004D5507" w:rsidRPr="00240E33" w:rsidRDefault="004D5507" w:rsidP="004D5507">
      <w:pPr>
        <w:ind w:right="-450"/>
        <w:rPr>
          <w:rFonts w:ascii="Georgia" w:hAnsi="Georgia" w:cs="Arial"/>
          <w:szCs w:val="24"/>
        </w:rPr>
      </w:pPr>
      <w:r w:rsidRPr="002E4BFF">
        <w:rPr>
          <w:rFonts w:ascii="Georgia" w:hAnsi="Georgia" w:cs="Arial"/>
          <w:b/>
          <w:color w:val="000000"/>
          <w:szCs w:val="24"/>
        </w:rPr>
        <w:t>[</w:t>
      </w:r>
      <w:r w:rsidRPr="00240E33">
        <w:rPr>
          <w:rFonts w:ascii="Georgia" w:hAnsi="Georgia" w:cs="Arial"/>
          <w:b/>
          <w:color w:val="000000"/>
          <w:szCs w:val="24"/>
        </w:rPr>
        <w:t xml:space="preserve">INSERT city, state or province, country, date] </w:t>
      </w:r>
      <w:r w:rsidRPr="00240E33">
        <w:rPr>
          <w:rFonts w:ascii="Georgia" w:hAnsi="Georgia" w:cs="Arial"/>
          <w:bCs/>
          <w:color w:val="000000"/>
          <w:szCs w:val="24"/>
        </w:rPr>
        <w:t>—</w:t>
      </w:r>
      <w:r w:rsidR="006D43FC" w:rsidRPr="00240E33">
        <w:rPr>
          <w:rFonts w:ascii="Georgia" w:hAnsi="Georgia" w:cs="Arial"/>
          <w:szCs w:val="24"/>
        </w:rPr>
        <w:t xml:space="preserve"> </w:t>
      </w:r>
      <w:r w:rsidRPr="00240E33">
        <w:rPr>
          <w:rFonts w:ascii="Georgia" w:hAnsi="Georgia"/>
          <w:szCs w:val="24"/>
        </w:rPr>
        <w:t xml:space="preserve">Rotary members in [INSERT city/region] are </w:t>
      </w:r>
      <w:proofErr w:type="gramStart"/>
      <w:r w:rsidRPr="00240E33">
        <w:rPr>
          <w:rFonts w:ascii="Georgia" w:hAnsi="Georgia"/>
          <w:szCs w:val="24"/>
        </w:rPr>
        <w:t>taking action</w:t>
      </w:r>
      <w:proofErr w:type="gramEnd"/>
      <w:r w:rsidRPr="00240E33">
        <w:rPr>
          <w:rFonts w:ascii="Georgia" w:hAnsi="Georgia"/>
          <w:szCs w:val="24"/>
        </w:rPr>
        <w:t xml:space="preserve"> in honor of World Polio Day to raise awareness, funds, and support to end polio, a vaccine-preventable disease that still threatens children in parts of the world today.   </w:t>
      </w:r>
    </w:p>
    <w:p w14:paraId="15CF28E5" w14:textId="77777777" w:rsidR="004D5507" w:rsidRPr="00240E33" w:rsidRDefault="004D5507" w:rsidP="004D5507">
      <w:pPr>
        <w:ind w:right="-450"/>
        <w:rPr>
          <w:rFonts w:ascii="Georgia" w:hAnsi="Georgia" w:cs="Arial"/>
          <w:szCs w:val="24"/>
        </w:rPr>
      </w:pPr>
    </w:p>
    <w:p w14:paraId="3CE93DA6" w14:textId="6F783ECD" w:rsidR="004D5507" w:rsidRPr="00240E33" w:rsidRDefault="00AA1205" w:rsidP="004D5507">
      <w:pPr>
        <w:ind w:right="-450"/>
        <w:rPr>
          <w:rFonts w:ascii="Georgia" w:hAnsi="Georgia" w:cs="Arial"/>
          <w:b/>
          <w:szCs w:val="24"/>
        </w:rPr>
      </w:pPr>
      <w:r w:rsidRPr="00240E33">
        <w:rPr>
          <w:rFonts w:ascii="Georgia" w:hAnsi="Georgia" w:cs="Arial"/>
          <w:szCs w:val="24"/>
        </w:rPr>
        <w:t>O</w:t>
      </w:r>
      <w:r w:rsidR="004D5507" w:rsidRPr="00240E33">
        <w:rPr>
          <w:rFonts w:ascii="Georgia" w:hAnsi="Georgia" w:cs="Arial"/>
          <w:szCs w:val="24"/>
        </w:rPr>
        <w:t xml:space="preserve">n [INSERT date], </w:t>
      </w:r>
      <w:r w:rsidRPr="00240E33">
        <w:rPr>
          <w:rFonts w:ascii="Georgia" w:hAnsi="Georgia" w:cs="Arial"/>
          <w:szCs w:val="24"/>
        </w:rPr>
        <w:t>these members are joining [INSERT other community partners, organizations, or participants]</w:t>
      </w:r>
      <w:r w:rsidR="004D5507" w:rsidRPr="00240E33">
        <w:rPr>
          <w:rFonts w:ascii="Georgia" w:hAnsi="Georgia" w:cs="Arial"/>
          <w:szCs w:val="24"/>
        </w:rPr>
        <w:t xml:space="preserve"> </w:t>
      </w:r>
      <w:r w:rsidRPr="00240E33">
        <w:rPr>
          <w:rFonts w:ascii="Georgia" w:hAnsi="Georgia" w:cs="Arial"/>
          <w:szCs w:val="24"/>
        </w:rPr>
        <w:t xml:space="preserve">to </w:t>
      </w:r>
      <w:r w:rsidR="004D5507" w:rsidRPr="00240E33">
        <w:rPr>
          <w:rFonts w:ascii="Georgia" w:hAnsi="Georgia" w:cs="Arial"/>
          <w:szCs w:val="24"/>
        </w:rPr>
        <w:t>[INSERT description of</w:t>
      </w:r>
      <w:r w:rsidRPr="00240E33">
        <w:rPr>
          <w:rFonts w:ascii="Georgia" w:hAnsi="Georgia" w:cs="Arial"/>
          <w:szCs w:val="24"/>
        </w:rPr>
        <w:t xml:space="preserve"> polio-related event, action, or project</w:t>
      </w:r>
      <w:r w:rsidR="00482B3E" w:rsidRPr="00240E33">
        <w:rPr>
          <w:rFonts w:ascii="Georgia" w:hAnsi="Georgia" w:cs="Arial"/>
          <w:szCs w:val="24"/>
        </w:rPr>
        <w:t xml:space="preserve"> </w:t>
      </w:r>
      <w:r w:rsidRPr="00240E33">
        <w:rPr>
          <w:rFonts w:ascii="Georgia" w:hAnsi="Georgia" w:cs="Arial"/>
          <w:szCs w:val="24"/>
        </w:rPr>
        <w:t>in support of World Polio Day</w:t>
      </w:r>
      <w:r w:rsidR="007477D6" w:rsidRPr="00240E33">
        <w:rPr>
          <w:rFonts w:ascii="Georgia" w:hAnsi="Georgia" w:cs="Arial"/>
          <w:szCs w:val="24"/>
        </w:rPr>
        <w:t>/polio eradication</w:t>
      </w:r>
      <w:r w:rsidRPr="00240E33">
        <w:rPr>
          <w:rFonts w:ascii="Georgia" w:hAnsi="Georgia" w:cs="Arial"/>
          <w:szCs w:val="24"/>
        </w:rPr>
        <w:t xml:space="preserve">]. </w:t>
      </w:r>
      <w:r w:rsidR="004D5507" w:rsidRPr="00240E33">
        <w:rPr>
          <w:rFonts w:ascii="Georgia" w:hAnsi="Georgia" w:cs="Arial"/>
          <w:szCs w:val="24"/>
        </w:rPr>
        <w:t xml:space="preserve"> </w:t>
      </w:r>
    </w:p>
    <w:p w14:paraId="5AEEE504" w14:textId="77777777" w:rsidR="004D5507" w:rsidRPr="00240E33" w:rsidRDefault="004D5507" w:rsidP="004D5507">
      <w:pPr>
        <w:ind w:right="-450"/>
        <w:rPr>
          <w:rFonts w:ascii="Georgia" w:hAnsi="Georgia" w:cs="Arial"/>
          <w:szCs w:val="24"/>
        </w:rPr>
      </w:pPr>
    </w:p>
    <w:p w14:paraId="19D4B0E2" w14:textId="5756023F" w:rsidR="004D5507" w:rsidRPr="00240E33" w:rsidRDefault="004D5507" w:rsidP="004D5507">
      <w:pPr>
        <w:ind w:right="-450"/>
        <w:rPr>
          <w:rFonts w:ascii="Georgia" w:hAnsi="Georgia" w:cs="Arial"/>
          <w:szCs w:val="24"/>
        </w:rPr>
      </w:pPr>
      <w:r w:rsidRPr="00240E33">
        <w:rPr>
          <w:rFonts w:ascii="Georgia" w:hAnsi="Georgia" w:cs="Arial"/>
          <w:szCs w:val="24"/>
        </w:rPr>
        <w:t xml:space="preserve">[INSERT quote from a </w:t>
      </w:r>
      <w:r w:rsidR="00482B3E" w:rsidRPr="00240E33">
        <w:rPr>
          <w:rFonts w:ascii="Georgia" w:hAnsi="Georgia" w:cs="Arial"/>
          <w:szCs w:val="24"/>
        </w:rPr>
        <w:t>club/event leader</w:t>
      </w:r>
      <w:r w:rsidRPr="00240E33">
        <w:rPr>
          <w:rFonts w:ascii="Georgia" w:hAnsi="Georgia" w:cs="Arial"/>
          <w:szCs w:val="24"/>
        </w:rPr>
        <w:t xml:space="preserve"> about Rotary’s efforts to support polio eradication].</w:t>
      </w:r>
    </w:p>
    <w:p w14:paraId="0F928D32" w14:textId="77777777" w:rsidR="004D5507" w:rsidRPr="00240E33" w:rsidRDefault="004D5507" w:rsidP="004D5507">
      <w:pPr>
        <w:ind w:right="-450"/>
        <w:rPr>
          <w:rFonts w:ascii="Georgia" w:hAnsi="Georgia" w:cs="Arial"/>
          <w:szCs w:val="24"/>
        </w:rPr>
      </w:pPr>
    </w:p>
    <w:p w14:paraId="043F6865" w14:textId="30784944" w:rsidR="004D5507" w:rsidRPr="00240E33" w:rsidRDefault="00946565" w:rsidP="004D5507">
      <w:pPr>
        <w:ind w:right="-450"/>
        <w:rPr>
          <w:rFonts w:ascii="Georgia" w:eastAsia="Times New Roman" w:hAnsi="Georgia" w:cs="Times"/>
          <w:szCs w:val="24"/>
        </w:rPr>
      </w:pPr>
      <w:r w:rsidRPr="00240E33">
        <w:rPr>
          <w:rFonts w:ascii="Georgia" w:eastAsia="Times New Roman" w:hAnsi="Georgia" w:cs="Times"/>
          <w:szCs w:val="24"/>
        </w:rPr>
        <w:t xml:space="preserve">Polio anywhere is a threat everywhere, and </w:t>
      </w:r>
      <w:r w:rsidR="007477D6" w:rsidRPr="00240E33">
        <w:rPr>
          <w:rFonts w:ascii="Georgia" w:eastAsia="Times New Roman" w:hAnsi="Georgia" w:cs="Times"/>
          <w:szCs w:val="24"/>
        </w:rPr>
        <w:t xml:space="preserve">Rotary members from [INSERT name of city/region] have long worked to end </w:t>
      </w:r>
      <w:r w:rsidRPr="00240E33">
        <w:rPr>
          <w:rFonts w:ascii="Georgia" w:eastAsia="Times New Roman" w:hAnsi="Georgia" w:cs="Times"/>
          <w:szCs w:val="24"/>
        </w:rPr>
        <w:t>the paralyzing virus</w:t>
      </w:r>
      <w:r w:rsidR="000F66FA">
        <w:rPr>
          <w:rFonts w:ascii="Georgia" w:eastAsia="Times New Roman" w:hAnsi="Georgia" w:cs="Times"/>
          <w:szCs w:val="24"/>
        </w:rPr>
        <w:t xml:space="preserve">, </w:t>
      </w:r>
      <w:r w:rsidR="00482B3E" w:rsidRPr="00240E33">
        <w:rPr>
          <w:rFonts w:ascii="Georgia" w:eastAsia="Times New Roman" w:hAnsi="Georgia" w:cs="Times"/>
          <w:szCs w:val="24"/>
        </w:rPr>
        <w:t>which will be only the second human disease ever to be eradicated</w:t>
      </w:r>
      <w:r w:rsidR="000F66FA">
        <w:rPr>
          <w:rFonts w:ascii="Georgia" w:eastAsia="Times New Roman" w:hAnsi="Georgia" w:cs="Times"/>
          <w:szCs w:val="24"/>
        </w:rPr>
        <w:t xml:space="preserve">. They </w:t>
      </w:r>
      <w:r w:rsidR="007477D6" w:rsidRPr="00240E33">
        <w:rPr>
          <w:rFonts w:ascii="Georgia" w:eastAsia="Times New Roman" w:hAnsi="Georgia" w:cs="Times"/>
          <w:szCs w:val="24"/>
        </w:rPr>
        <w:t xml:space="preserve">have </w:t>
      </w:r>
      <w:r w:rsidR="004D5507" w:rsidRPr="00240E33">
        <w:rPr>
          <w:rFonts w:ascii="Georgia" w:eastAsia="Times New Roman" w:hAnsi="Georgia" w:cs="Times"/>
          <w:szCs w:val="24"/>
        </w:rPr>
        <w:t xml:space="preserve">[INSERT </w:t>
      </w:r>
      <w:r w:rsidR="00482B3E" w:rsidRPr="00240E33">
        <w:rPr>
          <w:rFonts w:ascii="Georgia" w:eastAsia="Times New Roman" w:hAnsi="Georgia" w:cs="Times"/>
          <w:szCs w:val="24"/>
        </w:rPr>
        <w:t>local polio</w:t>
      </w:r>
      <w:r w:rsidR="00787ECC" w:rsidRPr="00240E33">
        <w:rPr>
          <w:rFonts w:ascii="Georgia" w:eastAsia="Times New Roman" w:hAnsi="Georgia" w:cs="Times"/>
          <w:szCs w:val="24"/>
        </w:rPr>
        <w:t>-eradication-focused</w:t>
      </w:r>
      <w:r w:rsidR="00482B3E" w:rsidRPr="00240E33">
        <w:rPr>
          <w:rFonts w:ascii="Georgia" w:eastAsia="Times New Roman" w:hAnsi="Georgia" w:cs="Times"/>
          <w:szCs w:val="24"/>
        </w:rPr>
        <w:t xml:space="preserve"> results to date</w:t>
      </w:r>
      <w:r w:rsidR="00D4097B">
        <w:rPr>
          <w:rFonts w:ascii="Georgia" w:eastAsia="Times New Roman" w:hAnsi="Georgia" w:cs="Times"/>
          <w:szCs w:val="24"/>
        </w:rPr>
        <w:t xml:space="preserve"> and/or local</w:t>
      </w:r>
      <w:r w:rsidR="00482B3E" w:rsidRPr="00240E33">
        <w:rPr>
          <w:rFonts w:ascii="Georgia" w:eastAsia="Times New Roman" w:hAnsi="Georgia" w:cs="Times"/>
          <w:szCs w:val="24"/>
        </w:rPr>
        <w:t xml:space="preserve"> </w:t>
      </w:r>
      <w:r w:rsidR="00002ED0">
        <w:rPr>
          <w:rFonts w:ascii="Georgia" w:eastAsia="Times New Roman" w:hAnsi="Georgia" w:cs="Times"/>
          <w:szCs w:val="24"/>
        </w:rPr>
        <w:t xml:space="preserve">polio-eradication-focused </w:t>
      </w:r>
      <w:r w:rsidR="00482B3E" w:rsidRPr="00240E33">
        <w:rPr>
          <w:rFonts w:ascii="Georgia" w:eastAsia="Times New Roman" w:hAnsi="Georgia" w:cs="Times"/>
          <w:szCs w:val="24"/>
        </w:rPr>
        <w:t xml:space="preserve">fundraising </w:t>
      </w:r>
      <w:r w:rsidR="004D5507" w:rsidRPr="00240E33">
        <w:rPr>
          <w:rFonts w:ascii="Georgia" w:eastAsia="Times New Roman" w:hAnsi="Georgia" w:cs="Times"/>
          <w:szCs w:val="24"/>
        </w:rPr>
        <w:t xml:space="preserve">statistic]. </w:t>
      </w:r>
    </w:p>
    <w:p w14:paraId="47AB5C8E" w14:textId="77777777" w:rsidR="00787ECC" w:rsidRPr="00240E33" w:rsidRDefault="00787ECC" w:rsidP="006D43FC">
      <w:pPr>
        <w:pStyle w:val="NoSpacing"/>
        <w:rPr>
          <w:rFonts w:ascii="Georgia" w:hAnsi="Georgia"/>
          <w:sz w:val="24"/>
          <w:szCs w:val="24"/>
        </w:rPr>
      </w:pPr>
    </w:p>
    <w:p w14:paraId="50BE5AD6" w14:textId="1D1E59B1" w:rsidR="007477D6" w:rsidRPr="00240E33" w:rsidRDefault="007477D6" w:rsidP="006D43FC">
      <w:pPr>
        <w:pStyle w:val="NoSpacing"/>
        <w:rPr>
          <w:rFonts w:ascii="Georgia" w:hAnsi="Georgia"/>
          <w:sz w:val="24"/>
          <w:szCs w:val="24"/>
        </w:rPr>
      </w:pPr>
      <w:r w:rsidRPr="00240E33">
        <w:rPr>
          <w:rFonts w:ascii="Georgia" w:hAnsi="Georgia"/>
          <w:sz w:val="24"/>
          <w:szCs w:val="24"/>
        </w:rPr>
        <w:t xml:space="preserve">Rotary has contributed more than </w:t>
      </w:r>
      <w:r w:rsidR="00787ECC" w:rsidRPr="00240E33">
        <w:rPr>
          <w:rFonts w:ascii="Georgia" w:hAnsi="Georgia"/>
          <w:sz w:val="24"/>
          <w:szCs w:val="24"/>
        </w:rPr>
        <w:t>US</w:t>
      </w:r>
      <w:r w:rsidRPr="00240E33">
        <w:rPr>
          <w:rFonts w:ascii="Georgia" w:hAnsi="Georgia"/>
          <w:sz w:val="24"/>
          <w:szCs w:val="24"/>
        </w:rPr>
        <w:t>$2.</w:t>
      </w:r>
      <w:r w:rsidR="00F16EAE">
        <w:rPr>
          <w:rFonts w:ascii="Georgia" w:hAnsi="Georgia"/>
          <w:sz w:val="24"/>
          <w:szCs w:val="24"/>
        </w:rPr>
        <w:t>9</w:t>
      </w:r>
      <w:r w:rsidRPr="00240E33">
        <w:rPr>
          <w:rFonts w:ascii="Georgia" w:hAnsi="Georgia"/>
          <w:sz w:val="24"/>
          <w:szCs w:val="24"/>
        </w:rPr>
        <w:t xml:space="preserve"> billion to fight polio</w:t>
      </w:r>
      <w:r w:rsidR="002756F0">
        <w:rPr>
          <w:rFonts w:ascii="Georgia" w:hAnsi="Georgia"/>
          <w:sz w:val="24"/>
          <w:szCs w:val="24"/>
        </w:rPr>
        <w:t xml:space="preserve"> </w:t>
      </w:r>
      <w:r w:rsidRPr="00240E33">
        <w:rPr>
          <w:rFonts w:ascii="Georgia" w:hAnsi="Georgia"/>
          <w:sz w:val="24"/>
          <w:szCs w:val="24"/>
        </w:rPr>
        <w:t>and countless volunteer hours since launching its PolioPlus program in 1985. In 1988, Rotary joined in partnership with the World Health Organization, UNICEF, and the U.S. Centers for Disease Control and Prevention to form the Global Polio Eradication Initiative. The Gates Foundation and Gavi, the Vaccine Alliance, later joined. When the initiative launched, there were 350,000 cases of polio every year. Today</w:t>
      </w:r>
      <w:r w:rsidR="00275CA0">
        <w:rPr>
          <w:rFonts w:ascii="Georgia" w:hAnsi="Georgia"/>
          <w:sz w:val="24"/>
          <w:szCs w:val="24"/>
        </w:rPr>
        <w:t>,</w:t>
      </w:r>
      <w:r w:rsidRPr="00240E33">
        <w:rPr>
          <w:rFonts w:ascii="Georgia" w:hAnsi="Georgia"/>
          <w:sz w:val="24"/>
          <w:szCs w:val="24"/>
        </w:rPr>
        <w:t xml:space="preserve"> the incidence of polio has plummeted by more than 99.9</w:t>
      </w:r>
      <w:r w:rsidR="00160933">
        <w:rPr>
          <w:rFonts w:ascii="Georgia" w:hAnsi="Georgia"/>
          <w:sz w:val="24"/>
          <w:szCs w:val="24"/>
        </w:rPr>
        <w:t xml:space="preserve"> percent</w:t>
      </w:r>
      <w:r w:rsidRPr="00240E33">
        <w:rPr>
          <w:rFonts w:ascii="Georgia" w:hAnsi="Georgia"/>
          <w:sz w:val="24"/>
          <w:szCs w:val="24"/>
        </w:rPr>
        <w:t>.</w:t>
      </w:r>
    </w:p>
    <w:p w14:paraId="18E4FDDD" w14:textId="77777777" w:rsidR="006D43FC" w:rsidRPr="00240E33" w:rsidRDefault="006D43FC" w:rsidP="006D43FC">
      <w:pPr>
        <w:pStyle w:val="NoSpacing"/>
        <w:rPr>
          <w:rFonts w:ascii="Georgia" w:hAnsi="Georgia"/>
          <w:sz w:val="24"/>
          <w:szCs w:val="24"/>
        </w:rPr>
      </w:pPr>
    </w:p>
    <w:p w14:paraId="23EBBDD6" w14:textId="7F86C16B" w:rsidR="006D43FC" w:rsidRPr="00240E33" w:rsidRDefault="00275CA0" w:rsidP="006D43FC">
      <w:pPr>
        <w:pStyle w:val="NoSpacing"/>
        <w:rPr>
          <w:rFonts w:ascii="Georgia" w:hAnsi="Georgia"/>
          <w:sz w:val="24"/>
          <w:szCs w:val="24"/>
        </w:rPr>
      </w:pPr>
      <w:r>
        <w:rPr>
          <w:rFonts w:ascii="Georgia" w:hAnsi="Georgia"/>
          <w:sz w:val="24"/>
          <w:szCs w:val="24"/>
        </w:rPr>
        <w:t>T</w:t>
      </w:r>
      <w:r w:rsidR="006D43FC" w:rsidRPr="00240E33">
        <w:rPr>
          <w:rFonts w:ascii="Georgia" w:hAnsi="Georgia"/>
          <w:sz w:val="24"/>
          <w:szCs w:val="24"/>
        </w:rPr>
        <w:t xml:space="preserve">o sustain this progress and continue to reach every child with the polio vaccine, Rotary has committed to raising </w:t>
      </w:r>
      <w:r w:rsidR="00755E37">
        <w:rPr>
          <w:rFonts w:ascii="Georgia" w:hAnsi="Georgia"/>
          <w:sz w:val="24"/>
          <w:szCs w:val="24"/>
        </w:rPr>
        <w:t xml:space="preserve">up to </w:t>
      </w:r>
      <w:r w:rsidR="006D43FC" w:rsidRPr="00240E33">
        <w:rPr>
          <w:rFonts w:ascii="Georgia" w:hAnsi="Georgia"/>
          <w:sz w:val="24"/>
          <w:szCs w:val="24"/>
        </w:rPr>
        <w:t xml:space="preserve">US$50 million each year to support global polio eradication efforts. The Gates Foundation has </w:t>
      </w:r>
      <w:r w:rsidR="00F541C5">
        <w:rPr>
          <w:rFonts w:ascii="Georgia" w:hAnsi="Georgia"/>
          <w:sz w:val="24"/>
          <w:szCs w:val="24"/>
        </w:rPr>
        <w:t xml:space="preserve">renewed its </w:t>
      </w:r>
      <w:r w:rsidR="006D43FC" w:rsidRPr="00240E33">
        <w:rPr>
          <w:rFonts w:ascii="Georgia" w:hAnsi="Georgia"/>
          <w:sz w:val="24"/>
          <w:szCs w:val="24"/>
        </w:rPr>
        <w:t>pledge</w:t>
      </w:r>
      <w:r w:rsidR="00481D80">
        <w:rPr>
          <w:rFonts w:ascii="Georgia" w:hAnsi="Georgia"/>
          <w:sz w:val="24"/>
          <w:szCs w:val="24"/>
        </w:rPr>
        <w:t xml:space="preserve"> through 2029</w:t>
      </w:r>
      <w:r w:rsidR="006D43FC" w:rsidRPr="00240E33">
        <w:rPr>
          <w:rFonts w:ascii="Georgia" w:hAnsi="Georgia"/>
          <w:sz w:val="24"/>
          <w:szCs w:val="24"/>
        </w:rPr>
        <w:t xml:space="preserve"> to match that 2-to-1 for a total yearly contribution of </w:t>
      </w:r>
      <w:r w:rsidR="00755E37">
        <w:rPr>
          <w:rFonts w:ascii="Georgia" w:hAnsi="Georgia"/>
          <w:sz w:val="24"/>
          <w:szCs w:val="24"/>
        </w:rPr>
        <w:t xml:space="preserve">up to </w:t>
      </w:r>
      <w:r w:rsidR="006D43FC" w:rsidRPr="00240E33">
        <w:rPr>
          <w:rFonts w:ascii="Georgia" w:hAnsi="Georgia"/>
          <w:sz w:val="24"/>
          <w:szCs w:val="24"/>
        </w:rPr>
        <w:t xml:space="preserve">US$150 million.  </w:t>
      </w:r>
    </w:p>
    <w:p w14:paraId="67E885BB" w14:textId="77777777" w:rsidR="004162B9" w:rsidRPr="00240E33" w:rsidRDefault="004D5507" w:rsidP="004D5507">
      <w:pPr>
        <w:spacing w:before="240"/>
        <w:ind w:right="-450"/>
        <w:rPr>
          <w:rFonts w:ascii="Georgia" w:eastAsia="Times New Roman" w:hAnsi="Georgia" w:cs="Times"/>
          <w:szCs w:val="24"/>
        </w:rPr>
      </w:pPr>
      <w:r w:rsidRPr="00240E33">
        <w:rPr>
          <w:rFonts w:ascii="Georgia" w:eastAsia="Times New Roman" w:hAnsi="Georgia" w:cs="Times"/>
          <w:b/>
          <w:bCs/>
          <w:szCs w:val="24"/>
        </w:rPr>
        <w:t>About Rotary</w:t>
      </w:r>
    </w:p>
    <w:p w14:paraId="5BA91D84" w14:textId="7837E741" w:rsidR="004D5507" w:rsidRPr="00240E33" w:rsidRDefault="004D5507" w:rsidP="004D5507">
      <w:pPr>
        <w:spacing w:before="240"/>
        <w:ind w:right="-450"/>
        <w:rPr>
          <w:rFonts w:ascii="Georgia" w:eastAsia="Times New Roman" w:hAnsi="Georgia" w:cs="Times"/>
          <w:szCs w:val="24"/>
        </w:rPr>
      </w:pPr>
      <w:r w:rsidRPr="00240E33">
        <w:rPr>
          <w:rFonts w:ascii="Georgia" w:eastAsia="Times New Roman" w:hAnsi="Georgia" w:cs="Times"/>
          <w:szCs w:val="24"/>
        </w:rPr>
        <w:t>Rotary brings together a global network of community leaders dedicated to tackling the world’s most pressing humanitarian challenges. We connect 1.</w:t>
      </w:r>
      <w:r w:rsidR="00335A5A">
        <w:rPr>
          <w:rFonts w:ascii="Georgia" w:eastAsia="Times New Roman" w:hAnsi="Georgia" w:cs="Times"/>
          <w:szCs w:val="24"/>
        </w:rPr>
        <w:t>2</w:t>
      </w:r>
      <w:r w:rsidRPr="00240E33">
        <w:rPr>
          <w:rFonts w:ascii="Georgia" w:eastAsia="Times New Roman" w:hAnsi="Georgia" w:cs="Times"/>
          <w:szCs w:val="24"/>
        </w:rPr>
        <w:t xml:space="preserve"> million members from more than 4</w:t>
      </w:r>
      <w:r w:rsidR="00335A5A">
        <w:rPr>
          <w:rFonts w:ascii="Georgia" w:eastAsia="Times New Roman" w:hAnsi="Georgia" w:cs="Times"/>
          <w:szCs w:val="24"/>
        </w:rPr>
        <w:t>5</w:t>
      </w:r>
      <w:r w:rsidRPr="00240E33">
        <w:rPr>
          <w:rFonts w:ascii="Georgia" w:eastAsia="Times New Roman" w:hAnsi="Georgia" w:cs="Times"/>
          <w:szCs w:val="24"/>
        </w:rPr>
        <w:t xml:space="preserve">,000 Rotary clubs across the world. Their service improves lives both locally and internationally, from helping those in need in their own communities to working toward a polio-free world. </w:t>
      </w:r>
    </w:p>
    <w:p w14:paraId="01DE47A5" w14:textId="77777777" w:rsidR="004D5507" w:rsidRPr="00240E33" w:rsidRDefault="004D5507" w:rsidP="004D5507">
      <w:pPr>
        <w:spacing w:before="240"/>
        <w:ind w:right="-450"/>
        <w:rPr>
          <w:rFonts w:ascii="Georgia" w:eastAsia="Times New Roman" w:hAnsi="Georgia" w:cs="Times"/>
          <w:szCs w:val="24"/>
        </w:rPr>
      </w:pPr>
      <w:r w:rsidRPr="00240E33">
        <w:rPr>
          <w:rFonts w:ascii="Georgia" w:eastAsia="Times New Roman" w:hAnsi="Georgia" w:cs="Times"/>
          <w:szCs w:val="24"/>
        </w:rPr>
        <w:t>Visit </w:t>
      </w:r>
      <w:hyperlink r:id="rId6" w:history="1">
        <w:r w:rsidRPr="00240E33">
          <w:rPr>
            <w:rFonts w:ascii="Georgia" w:eastAsia="Times New Roman" w:hAnsi="Georgia" w:cs="Times"/>
            <w:color w:val="0000FF"/>
            <w:szCs w:val="24"/>
            <w:u w:val="single"/>
          </w:rPr>
          <w:t>Rotary.org</w:t>
        </w:r>
      </w:hyperlink>
      <w:r w:rsidRPr="00240E33">
        <w:rPr>
          <w:rFonts w:ascii="Georgia" w:eastAsia="Times New Roman" w:hAnsi="Georgia" w:cs="Times"/>
          <w:szCs w:val="24"/>
        </w:rPr>
        <w:t> and </w:t>
      </w:r>
      <w:hyperlink r:id="rId7" w:history="1">
        <w:r w:rsidRPr="00240E33">
          <w:rPr>
            <w:rFonts w:ascii="Georgia" w:eastAsia="Times New Roman" w:hAnsi="Georgia" w:cs="Times"/>
            <w:color w:val="0000FF"/>
            <w:szCs w:val="24"/>
            <w:u w:val="single"/>
          </w:rPr>
          <w:t>endpolio.org</w:t>
        </w:r>
      </w:hyperlink>
      <w:r w:rsidRPr="00240E33">
        <w:rPr>
          <w:rFonts w:ascii="Georgia" w:eastAsia="Times New Roman" w:hAnsi="Georgia" w:cs="Times"/>
          <w:szCs w:val="24"/>
        </w:rPr>
        <w:t xml:space="preserve"> for more about Rotary and its efforts to eradicate polio. </w:t>
      </w:r>
    </w:p>
    <w:p w14:paraId="476F2DA1" w14:textId="22226EA5" w:rsidR="004D5507" w:rsidRPr="00240E33" w:rsidRDefault="004D5507" w:rsidP="004D5507">
      <w:pPr>
        <w:spacing w:before="240"/>
        <w:ind w:right="-450"/>
        <w:rPr>
          <w:rFonts w:ascii="Georgia" w:eastAsia="Times New Roman" w:hAnsi="Georgia" w:cs="Times"/>
          <w:b/>
          <w:bCs/>
          <w:szCs w:val="24"/>
        </w:rPr>
      </w:pPr>
      <w:r w:rsidRPr="00240E33">
        <w:rPr>
          <w:rFonts w:ascii="Georgia" w:eastAsia="Times New Roman" w:hAnsi="Georgia" w:cs="Times"/>
          <w:b/>
          <w:bCs/>
          <w:szCs w:val="24"/>
        </w:rPr>
        <w:t>About [INSERT name of club</w:t>
      </w:r>
      <w:r w:rsidR="004162B9" w:rsidRPr="00240E33">
        <w:rPr>
          <w:rFonts w:ascii="Georgia" w:eastAsia="Times New Roman" w:hAnsi="Georgia" w:cs="Times"/>
          <w:b/>
          <w:bCs/>
          <w:szCs w:val="24"/>
        </w:rPr>
        <w:t xml:space="preserve"> and description</w:t>
      </w:r>
      <w:r w:rsidRPr="00240E33">
        <w:rPr>
          <w:rFonts w:ascii="Georgia" w:eastAsia="Times New Roman" w:hAnsi="Georgia" w:cs="Times"/>
          <w:b/>
          <w:bCs/>
          <w:szCs w:val="24"/>
        </w:rPr>
        <w:t>]</w:t>
      </w:r>
    </w:p>
    <w:p w14:paraId="4C2348CA" w14:textId="77777777" w:rsidR="004D5507" w:rsidRPr="00240E33" w:rsidRDefault="004D5507" w:rsidP="004D5507">
      <w:pPr>
        <w:autoSpaceDE w:val="0"/>
        <w:autoSpaceDN w:val="0"/>
        <w:adjustRightInd w:val="0"/>
        <w:rPr>
          <w:rFonts w:ascii="Georgia" w:hAnsi="Georgia" w:cs="Arial"/>
          <w:b/>
          <w:bCs/>
          <w:szCs w:val="24"/>
        </w:rPr>
      </w:pPr>
    </w:p>
    <w:p w14:paraId="0751E06B" w14:textId="77777777" w:rsidR="004162B9" w:rsidRPr="004162B9" w:rsidRDefault="004162B9" w:rsidP="004162B9">
      <w:pPr>
        <w:rPr>
          <w:rFonts w:ascii="Georgia" w:hAnsi="Georgia" w:cs="Calibri"/>
          <w:szCs w:val="24"/>
        </w:rPr>
      </w:pPr>
      <w:r w:rsidRPr="004162B9">
        <w:rPr>
          <w:rFonts w:ascii="Georgia" w:hAnsi="Georgia" w:cs="Calibri"/>
          <w:b/>
          <w:szCs w:val="24"/>
        </w:rPr>
        <w:t xml:space="preserve">CONTACT: </w:t>
      </w:r>
      <w:r w:rsidRPr="004162B9">
        <w:rPr>
          <w:rFonts w:ascii="Georgia" w:hAnsi="Georgia" w:cs="Calibri"/>
          <w:szCs w:val="24"/>
        </w:rPr>
        <w:t>(name/phone/email)</w:t>
      </w:r>
    </w:p>
    <w:p w14:paraId="6B1B1959" w14:textId="77777777" w:rsidR="004162B9" w:rsidRPr="004162B9" w:rsidRDefault="004162B9" w:rsidP="004162B9">
      <w:pPr>
        <w:rPr>
          <w:rFonts w:ascii="Georgia" w:hAnsi="Georgia" w:cs="Calibri"/>
          <w:szCs w:val="24"/>
        </w:rPr>
      </w:pPr>
      <w:r w:rsidRPr="004162B9">
        <w:rPr>
          <w:rFonts w:ascii="Georgia" w:hAnsi="Georgia" w:cs="Calibri"/>
          <w:szCs w:val="24"/>
        </w:rPr>
        <w:t>ROTARY CLUB OF [CITY]</w:t>
      </w:r>
      <w:r w:rsidRPr="004162B9">
        <w:rPr>
          <w:rFonts w:ascii="Georgia" w:hAnsi="Georgia" w:cs="Calibri"/>
          <w:szCs w:val="24"/>
        </w:rPr>
        <w:br/>
        <w:t>[INSERT PHONE NUMBER]</w:t>
      </w:r>
    </w:p>
    <w:p w14:paraId="1C935A98" w14:textId="77777777" w:rsidR="00191F51" w:rsidRDefault="004162B9" w:rsidP="00191F51">
      <w:pPr>
        <w:rPr>
          <w:rFonts w:ascii="Georgia" w:hAnsi="Georgia" w:cs="Calibri"/>
          <w:szCs w:val="24"/>
        </w:rPr>
      </w:pPr>
      <w:r w:rsidRPr="004162B9">
        <w:rPr>
          <w:rFonts w:ascii="Georgia" w:hAnsi="Georgia" w:cs="Calibri"/>
          <w:szCs w:val="24"/>
        </w:rPr>
        <w:t>[INSERT WEBSITE]</w:t>
      </w:r>
    </w:p>
    <w:p w14:paraId="5458762C" w14:textId="024E9AC0" w:rsidR="00597042" w:rsidRPr="00191F51" w:rsidRDefault="00597042" w:rsidP="00191F51">
      <w:pPr>
        <w:jc w:val="center"/>
        <w:rPr>
          <w:rStyle w:val="Hyperlink"/>
          <w:rFonts w:ascii="Georgia" w:hAnsi="Georgia" w:cs="Calibri"/>
          <w:color w:val="auto"/>
          <w:szCs w:val="24"/>
          <w:u w:val="none"/>
        </w:rPr>
      </w:pPr>
      <w:r>
        <w:rPr>
          <w:rFonts w:ascii="Georgia" w:hAnsi="Georgia" w:cs="Arial"/>
          <w:szCs w:val="24"/>
        </w:rPr>
        <w:lastRenderedPageBreak/>
        <w:br/>
        <w:t>###</w:t>
      </w:r>
    </w:p>
    <w:p w14:paraId="60BA59F0" w14:textId="77777777" w:rsidR="00597042" w:rsidRDefault="00597042" w:rsidP="00597042"/>
    <w:p w14:paraId="5E336386" w14:textId="71EB189C" w:rsidR="004D62B2" w:rsidRDefault="004D62B2" w:rsidP="00597042">
      <w:pPr>
        <w:pBdr>
          <w:top w:val="single" w:sz="8" w:space="1" w:color="000000"/>
          <w:left w:val="single" w:sz="8" w:space="4" w:color="000000"/>
          <w:bottom w:val="single" w:sz="8" w:space="1" w:color="000000"/>
          <w:right w:val="single" w:sz="8" w:space="4" w:color="000000"/>
        </w:pBdr>
        <w:rPr>
          <w:rFonts w:ascii="Georgia" w:hAnsi="Georgia" w:cs="Calibri"/>
        </w:rPr>
      </w:pPr>
      <w:r>
        <w:rPr>
          <w:rFonts w:ascii="Georgia" w:hAnsi="Georgia" w:cs="Calibri"/>
          <w:b/>
          <w:bCs/>
        </w:rPr>
        <w:t>News Releases</w:t>
      </w:r>
      <w:r>
        <w:rPr>
          <w:rFonts w:ascii="Georgia" w:hAnsi="Georgia" w:cs="Calibri"/>
        </w:rPr>
        <w:t xml:space="preserve"> </w:t>
      </w:r>
      <w:r w:rsidRPr="004D62B2">
        <w:rPr>
          <w:rFonts w:ascii="Georgia" w:hAnsi="Georgia" w:cs="Calibri"/>
        </w:rPr>
        <w:t xml:space="preserve">can be used to share additional information about your event in the broader context of the news hook it relates to, announcement being made, and/or problem or issue it helps to address. They’re typically issued at the time of </w:t>
      </w:r>
      <w:proofErr w:type="gramStart"/>
      <w:r w:rsidRPr="004D62B2">
        <w:rPr>
          <w:rFonts w:ascii="Georgia" w:hAnsi="Georgia" w:cs="Calibri"/>
        </w:rPr>
        <w:t>the</w:t>
      </w:r>
      <w:proofErr w:type="gramEnd"/>
      <w:r w:rsidRPr="004D62B2">
        <w:rPr>
          <w:rFonts w:ascii="Georgia" w:hAnsi="Georgia" w:cs="Calibri"/>
        </w:rPr>
        <w:t xml:space="preserve"> newsworthy event or announcement and offer additional, more detailed information to media that helps them to develop a story.</w:t>
      </w:r>
    </w:p>
    <w:p w14:paraId="299AD7C8" w14:textId="77777777" w:rsidR="00597042"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3454EE19"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b/>
          <w:bCs/>
        </w:rPr>
      </w:pPr>
      <w:r w:rsidRPr="008629C7">
        <w:rPr>
          <w:rFonts w:ascii="Georgia" w:hAnsi="Georgia" w:cs="Calibri"/>
          <w:b/>
          <w:bCs/>
        </w:rPr>
        <w:t>Here are a few tips for connecting with your local media:</w:t>
      </w:r>
    </w:p>
    <w:p w14:paraId="393EF1C6"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b/>
          <w:bCs/>
        </w:rPr>
      </w:pPr>
    </w:p>
    <w:p w14:paraId="3ECE17B7"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Designate one person as the point of contact for the media (this person will send Media Advisories and News Releases, respond to inquiries, and offer and arrange relevant interviews with spokespeople).</w:t>
      </w:r>
    </w:p>
    <w:p w14:paraId="037098B5"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119F0756"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Remember to include the designated media contact information including email</w:t>
      </w:r>
    </w:p>
    <w:p w14:paraId="1CE92ED5"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address and phone numbers.</w:t>
      </w:r>
    </w:p>
    <w:p w14:paraId="38B66AE2"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492F4135"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Remember to try to link your media outreach to current events, trends, or</w:t>
      </w:r>
    </w:p>
    <w:p w14:paraId="34E577AE"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observances.</w:t>
      </w:r>
    </w:p>
    <w:p w14:paraId="622D177D"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76EB08F9"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Connect with each journalist individually via email with an introductory note and send Media Advisories and News Releases by pasting them below the body of your message rather than sending them as attachments.</w:t>
      </w:r>
    </w:p>
    <w:p w14:paraId="31C42E3F"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4E2EEF0B"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Consider reaching out to mainstream media in your market (TV, radio, major daily newspapers, community media, websites, magazines, etc.</w:t>
      </w:r>
      <w:proofErr w:type="gramStart"/>
      <w:r w:rsidRPr="008629C7">
        <w:rPr>
          <w:rFonts w:ascii="Georgia" w:hAnsi="Georgia" w:cs="Calibri"/>
        </w:rPr>
        <w:t>), but</w:t>
      </w:r>
      <w:proofErr w:type="gramEnd"/>
      <w:r w:rsidRPr="008629C7">
        <w:rPr>
          <w:rFonts w:ascii="Georgia" w:hAnsi="Georgia" w:cs="Calibri"/>
        </w:rPr>
        <w:t xml:space="preserve"> also try to target reporters who cover related topics your event/project is addressing.</w:t>
      </w:r>
    </w:p>
    <w:p w14:paraId="79954FC3"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7021D2B7"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When editing the Media Advisory and News Release, remember to remove the brackets and ensure consistent formatting and fonts throughout the documents.</w:t>
      </w:r>
    </w:p>
    <w:p w14:paraId="5C9D9F74"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25FB116A"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After the event, consider keeping in touch with reporters who covered it and provide</w:t>
      </w:r>
    </w:p>
    <w:p w14:paraId="2BD7D50B" w14:textId="77777777" w:rsidR="00597042" w:rsidRPr="008629C7"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updates on future project milestones or invite them to hear future club speakers on the</w:t>
      </w:r>
    </w:p>
    <w:p w14:paraId="1214D00E" w14:textId="77777777" w:rsidR="00597042" w:rsidRDefault="00597042" w:rsidP="00597042">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topic.</w:t>
      </w:r>
    </w:p>
    <w:p w14:paraId="7070889B" w14:textId="77777777" w:rsidR="007C3B93" w:rsidRDefault="007C3B93" w:rsidP="007C3B93">
      <w:pPr>
        <w:pBdr>
          <w:top w:val="single" w:sz="8" w:space="1" w:color="000000"/>
          <w:left w:val="single" w:sz="8" w:space="4" w:color="000000"/>
          <w:bottom w:val="single" w:sz="8" w:space="1" w:color="000000"/>
          <w:right w:val="single" w:sz="8" w:space="4" w:color="000000"/>
        </w:pBdr>
        <w:rPr>
          <w:rFonts w:ascii="Georgia" w:hAnsi="Georgia" w:cs="Calibri"/>
        </w:rPr>
      </w:pPr>
    </w:p>
    <w:p w14:paraId="2835A5E2" w14:textId="77777777" w:rsidR="007C3B93" w:rsidRPr="00F30708" w:rsidRDefault="007C3B93" w:rsidP="007C3B93">
      <w:pPr>
        <w:pBdr>
          <w:top w:val="single" w:sz="8" w:space="1" w:color="000000"/>
          <w:left w:val="single" w:sz="8" w:space="4" w:color="000000"/>
          <w:bottom w:val="single" w:sz="8" w:space="1" w:color="000000"/>
          <w:right w:val="single" w:sz="8" w:space="4" w:color="000000"/>
        </w:pBdr>
        <w:rPr>
          <w:rFonts w:ascii="Georgia" w:hAnsi="Georgia" w:cs="Calibri"/>
        </w:rPr>
      </w:pPr>
      <w:r w:rsidRPr="00F30708">
        <w:rPr>
          <w:rFonts w:ascii="Georgia" w:hAnsi="Georgia"/>
          <w:b/>
          <w:color w:val="000000"/>
          <w:szCs w:val="24"/>
        </w:rPr>
        <w:t>Please remove this text box before using this template.</w:t>
      </w:r>
    </w:p>
    <w:p w14:paraId="67A6434B" w14:textId="77777777" w:rsidR="007C3B93" w:rsidRPr="008629C7" w:rsidRDefault="007C3B93" w:rsidP="00597042">
      <w:pPr>
        <w:pBdr>
          <w:top w:val="single" w:sz="8" w:space="1" w:color="000000"/>
          <w:left w:val="single" w:sz="8" w:space="4" w:color="000000"/>
          <w:bottom w:val="single" w:sz="8" w:space="1" w:color="000000"/>
          <w:right w:val="single" w:sz="8" w:space="4" w:color="000000"/>
        </w:pBdr>
        <w:rPr>
          <w:rFonts w:ascii="Georgia" w:hAnsi="Georgia" w:cs="Calibri"/>
        </w:rPr>
      </w:pPr>
    </w:p>
    <w:p w14:paraId="437E6062" w14:textId="77777777" w:rsidR="00597042" w:rsidRDefault="00597042" w:rsidP="00597042"/>
    <w:p w14:paraId="62446B63" w14:textId="77777777" w:rsidR="00597042" w:rsidRDefault="00597042" w:rsidP="00597042"/>
    <w:p w14:paraId="75D8A25B" w14:textId="77777777" w:rsidR="00597042" w:rsidRPr="00E554EF" w:rsidRDefault="00597042" w:rsidP="00597042">
      <w:pPr>
        <w:jc w:val="center"/>
        <w:rPr>
          <w:rFonts w:ascii="Georgia" w:hAnsi="Georgia"/>
        </w:rPr>
      </w:pPr>
      <w:r w:rsidRPr="00E554EF">
        <w:rPr>
          <w:rFonts w:ascii="Georgia" w:hAnsi="Georgia"/>
        </w:rPr>
        <w:t>###</w:t>
      </w:r>
    </w:p>
    <w:p w14:paraId="701F1E79" w14:textId="77777777" w:rsidR="00CB27B1" w:rsidRDefault="00CB27B1" w:rsidP="00CB27B1"/>
    <w:sectPr w:rsidR="00CB27B1" w:rsidSect="00D07CC1">
      <w:headerReference w:type="default" r:id="rId8"/>
      <w:pgSz w:w="12240" w:h="15840"/>
      <w:pgMar w:top="1440" w:right="1080" w:bottom="126" w:left="1080" w:header="360"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C005" w14:textId="77777777" w:rsidR="00C91E33" w:rsidRDefault="00C91E33">
      <w:r>
        <w:separator/>
      </w:r>
    </w:p>
  </w:endnote>
  <w:endnote w:type="continuationSeparator" w:id="0">
    <w:p w14:paraId="722D2313" w14:textId="77777777" w:rsidR="00C91E33" w:rsidRDefault="00C9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4380" w14:textId="77777777" w:rsidR="00C91E33" w:rsidRDefault="00C91E33">
      <w:r>
        <w:separator/>
      </w:r>
    </w:p>
  </w:footnote>
  <w:footnote w:type="continuationSeparator" w:id="0">
    <w:p w14:paraId="24E82747" w14:textId="77777777" w:rsidR="00C91E33" w:rsidRDefault="00C9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42E8" w14:textId="77777777" w:rsidR="00172A73" w:rsidRPr="00B5526E" w:rsidRDefault="00637946" w:rsidP="00B5526E">
    <w:pPr>
      <w:tabs>
        <w:tab w:val="left" w:pos="6480"/>
      </w:tabs>
      <w:rPr>
        <w:sz w:val="15"/>
        <w:szCs w:val="15"/>
      </w:rPr>
    </w:pPr>
    <w:r w:rsidRPr="00F60026">
      <w:rPr>
        <w:noProof/>
        <w:sz w:val="15"/>
        <w:szCs w:val="15"/>
      </w:rPr>
      <w:drawing>
        <wp:inline distT="0" distB="0" distL="0" distR="0" wp14:anchorId="6766A064" wp14:editId="672408F9">
          <wp:extent cx="1508760" cy="566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5668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07"/>
    <w:rsid w:val="00002ED0"/>
    <w:rsid w:val="00026850"/>
    <w:rsid w:val="00054AE7"/>
    <w:rsid w:val="000E39E3"/>
    <w:rsid w:val="000F66FA"/>
    <w:rsid w:val="00160933"/>
    <w:rsid w:val="00172A73"/>
    <w:rsid w:val="00191F51"/>
    <w:rsid w:val="001C002C"/>
    <w:rsid w:val="00240E33"/>
    <w:rsid w:val="002756F0"/>
    <w:rsid w:val="00275CA0"/>
    <w:rsid w:val="002F0C90"/>
    <w:rsid w:val="0030516B"/>
    <w:rsid w:val="00335A5A"/>
    <w:rsid w:val="003361FE"/>
    <w:rsid w:val="003E3046"/>
    <w:rsid w:val="004162B9"/>
    <w:rsid w:val="00481D80"/>
    <w:rsid w:val="00482B3E"/>
    <w:rsid w:val="00484D33"/>
    <w:rsid w:val="004D5507"/>
    <w:rsid w:val="004D62B2"/>
    <w:rsid w:val="004F35E0"/>
    <w:rsid w:val="00597042"/>
    <w:rsid w:val="005D1DF0"/>
    <w:rsid w:val="00637946"/>
    <w:rsid w:val="006D43FC"/>
    <w:rsid w:val="007477D6"/>
    <w:rsid w:val="00755E37"/>
    <w:rsid w:val="00787ECC"/>
    <w:rsid w:val="007C3B93"/>
    <w:rsid w:val="00946565"/>
    <w:rsid w:val="009D4A6E"/>
    <w:rsid w:val="00A8408B"/>
    <w:rsid w:val="00AA1205"/>
    <w:rsid w:val="00B51669"/>
    <w:rsid w:val="00C647EB"/>
    <w:rsid w:val="00C91E33"/>
    <w:rsid w:val="00CB27B1"/>
    <w:rsid w:val="00CE5346"/>
    <w:rsid w:val="00D4097B"/>
    <w:rsid w:val="00DB7E2E"/>
    <w:rsid w:val="00E13F92"/>
    <w:rsid w:val="00E554EF"/>
    <w:rsid w:val="00EC3CF5"/>
    <w:rsid w:val="00F16EAE"/>
    <w:rsid w:val="00F40C03"/>
    <w:rsid w:val="00F541C5"/>
    <w:rsid w:val="00FF1FF5"/>
    <w:rsid w:val="03D0975A"/>
    <w:rsid w:val="3D83BB4A"/>
    <w:rsid w:val="54D6501C"/>
    <w:rsid w:val="786FD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B067"/>
  <w15:chartTrackingRefBased/>
  <w15:docId w15:val="{28B56FC8-6EAC-4B01-BCC1-C4176C7C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507"/>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qFormat/>
    <w:rsid w:val="004D5507"/>
    <w:pPr>
      <w:keepNext/>
      <w:spacing w:before="240" w:after="60"/>
      <w:outlineLvl w:val="0"/>
    </w:pPr>
    <w:rPr>
      <w:rFonts w:ascii="Arial Narrow" w:eastAsia="Times New Roman" w:hAnsi="Arial Narrow"/>
      <w:b/>
      <w:bCs/>
      <w:caps/>
      <w:color w:val="005DAA"/>
      <w:kern w:val="32"/>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07"/>
    <w:rPr>
      <w:rFonts w:ascii="Arial Narrow" w:eastAsia="Times New Roman" w:hAnsi="Arial Narrow" w:cs="Times New Roman"/>
      <w:b/>
      <w:bCs/>
      <w:caps/>
      <w:color w:val="005DAA"/>
      <w:kern w:val="32"/>
      <w:sz w:val="44"/>
      <w:szCs w:val="44"/>
      <w14:ligatures w14:val="none"/>
    </w:rPr>
  </w:style>
  <w:style w:type="paragraph" w:customStyle="1" w:styleId="BodyParagraph">
    <w:name w:val="Body Paragraph"/>
    <w:basedOn w:val="Normal"/>
    <w:autoRedefine/>
    <w:qFormat/>
    <w:rsid w:val="004D5507"/>
    <w:pPr>
      <w:keepNext/>
      <w:widowControl w:val="0"/>
      <w:spacing w:before="240" w:line="360" w:lineRule="auto"/>
    </w:pPr>
    <w:rPr>
      <w:rFonts w:ascii="Georgia" w:eastAsia="Times New Roman" w:hAnsi="Georgia"/>
      <w:sz w:val="20"/>
    </w:rPr>
  </w:style>
  <w:style w:type="character" w:styleId="Hyperlink">
    <w:name w:val="Hyperlink"/>
    <w:basedOn w:val="DefaultParagraphFont"/>
    <w:rsid w:val="004D5507"/>
    <w:rPr>
      <w:color w:val="0563C1" w:themeColor="hyperlink"/>
      <w:u w:val="single"/>
    </w:rPr>
  </w:style>
  <w:style w:type="paragraph" w:styleId="NoSpacing">
    <w:name w:val="No Spacing"/>
    <w:uiPriority w:val="1"/>
    <w:qFormat/>
    <w:rsid w:val="004D5507"/>
    <w:pPr>
      <w:spacing w:after="0" w:line="240" w:lineRule="auto"/>
    </w:pPr>
    <w:rPr>
      <w:rFonts w:eastAsiaTheme="minorEastAsia"/>
      <w:kern w:val="0"/>
      <w:lang w:eastAsia="zh-CN"/>
      <w14:ligatures w14:val="none"/>
    </w:rPr>
  </w:style>
  <w:style w:type="paragraph" w:styleId="Revision">
    <w:name w:val="Revision"/>
    <w:hidden/>
    <w:uiPriority w:val="99"/>
    <w:semiHidden/>
    <w:rsid w:val="000E39E3"/>
    <w:pPr>
      <w:spacing w:after="0" w:line="240" w:lineRule="auto"/>
    </w:pPr>
    <w:rPr>
      <w:rFonts w:ascii="Times" w:eastAsia="Times" w:hAnsi="Time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849">
      <w:bodyDiv w:val="1"/>
      <w:marLeft w:val="0"/>
      <w:marRight w:val="0"/>
      <w:marTop w:val="0"/>
      <w:marBottom w:val="0"/>
      <w:divBdr>
        <w:top w:val="none" w:sz="0" w:space="0" w:color="auto"/>
        <w:left w:val="none" w:sz="0" w:space="0" w:color="auto"/>
        <w:bottom w:val="none" w:sz="0" w:space="0" w:color="auto"/>
        <w:right w:val="none" w:sz="0" w:space="0" w:color="auto"/>
      </w:divBdr>
    </w:div>
    <w:div w:id="329530358">
      <w:bodyDiv w:val="1"/>
      <w:marLeft w:val="0"/>
      <w:marRight w:val="0"/>
      <w:marTop w:val="0"/>
      <w:marBottom w:val="0"/>
      <w:divBdr>
        <w:top w:val="none" w:sz="0" w:space="0" w:color="auto"/>
        <w:left w:val="none" w:sz="0" w:space="0" w:color="auto"/>
        <w:bottom w:val="none" w:sz="0" w:space="0" w:color="auto"/>
        <w:right w:val="none" w:sz="0" w:space="0" w:color="auto"/>
      </w:divBdr>
    </w:div>
    <w:div w:id="19293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ndpoli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tar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3668</Characters>
  <Application>Microsoft Office Word</Application>
  <DocSecurity>0</DocSecurity>
  <Lines>86</Lines>
  <Paragraphs>32</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Graff</dc:creator>
  <cp:keywords/>
  <dc:description/>
  <cp:lastModifiedBy>Pam Blankenzee</cp:lastModifiedBy>
  <cp:revision>4</cp:revision>
  <dcterms:created xsi:type="dcterms:W3CDTF">2025-07-31T16:18:00Z</dcterms:created>
  <dcterms:modified xsi:type="dcterms:W3CDTF">2026-01-04T22:11:00Z</dcterms:modified>
</cp:coreProperties>
</file>