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2490" w14:textId="77777777" w:rsidR="00E301F3" w:rsidRPr="00E301F3" w:rsidRDefault="00E301F3" w:rsidP="00E301F3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1D2228"/>
          <w:sz w:val="23"/>
          <w:szCs w:val="23"/>
        </w:rPr>
      </w:pPr>
      <w:r w:rsidRPr="00E301F3">
        <w:rPr>
          <w:rFonts w:ascii="Georgia" w:eastAsia="Times New Roman" w:hAnsi="Georgia" w:cs="Times New Roman"/>
          <w:color w:val="1D2228"/>
          <w:sz w:val="23"/>
          <w:szCs w:val="23"/>
        </w:rPr>
        <w:t>Here are resources that can help Rotary clubs and districts find partners for global grant projects:</w:t>
      </w:r>
    </w:p>
    <w:p w14:paraId="6D1F6CDF" w14:textId="77777777" w:rsidR="00E301F3" w:rsidRPr="00E301F3" w:rsidRDefault="00E301F3" w:rsidP="00E30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D2228"/>
          <w:sz w:val="23"/>
          <w:szCs w:val="23"/>
        </w:rPr>
      </w:pPr>
      <w:hyperlink r:id="rId5" w:tgtFrame="_blank" w:history="1">
        <w:r w:rsidRPr="00E301F3">
          <w:rPr>
            <w:rFonts w:ascii="Georgia" w:eastAsia="Times New Roman" w:hAnsi="Georgia" w:cs="Times New Roman"/>
            <w:color w:val="196AD4"/>
            <w:sz w:val="23"/>
            <w:szCs w:val="23"/>
            <w:u w:val="single"/>
          </w:rPr>
          <w:t>Rotary Discussion Groups</w:t>
        </w:r>
      </w:hyperlink>
      <w:r w:rsidRPr="00E301F3">
        <w:rPr>
          <w:rFonts w:ascii="Georgia" w:eastAsia="Times New Roman" w:hAnsi="Georgia" w:cs="Times New Roman"/>
          <w:color w:val="1D2228"/>
          <w:sz w:val="23"/>
          <w:szCs w:val="23"/>
        </w:rPr>
        <w:t>, a forum where members can exchange project ideas and request help</w:t>
      </w:r>
    </w:p>
    <w:p w14:paraId="69A08891" w14:textId="77777777" w:rsidR="00E301F3" w:rsidRPr="00E301F3" w:rsidRDefault="00E301F3" w:rsidP="00E30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D2228"/>
          <w:sz w:val="23"/>
          <w:szCs w:val="23"/>
        </w:rPr>
      </w:pPr>
      <w:hyperlink r:id="rId6" w:tgtFrame="_blank" w:history="1">
        <w:r w:rsidRPr="00E301F3">
          <w:rPr>
            <w:rFonts w:ascii="Georgia" w:eastAsia="Times New Roman" w:hAnsi="Georgia" w:cs="Times New Roman"/>
            <w:color w:val="196AD4"/>
            <w:sz w:val="23"/>
            <w:szCs w:val="23"/>
            <w:u w:val="single"/>
          </w:rPr>
          <w:t>Rotary Action Groups</w:t>
        </w:r>
      </w:hyperlink>
      <w:r w:rsidRPr="00E301F3">
        <w:rPr>
          <w:rFonts w:ascii="Georgia" w:eastAsia="Times New Roman" w:hAnsi="Georgia" w:cs="Times New Roman"/>
          <w:color w:val="1D2228"/>
          <w:sz w:val="23"/>
          <w:szCs w:val="23"/>
        </w:rPr>
        <w:t xml:space="preserve">, which are networks of Rotary members and others who are experts in a </w:t>
      </w:r>
      <w:proofErr w:type="gramStart"/>
      <w:r w:rsidRPr="00E301F3">
        <w:rPr>
          <w:rFonts w:ascii="Georgia" w:eastAsia="Times New Roman" w:hAnsi="Georgia" w:cs="Times New Roman"/>
          <w:color w:val="1D2228"/>
          <w:sz w:val="23"/>
          <w:szCs w:val="23"/>
        </w:rPr>
        <w:t>particular field</w:t>
      </w:r>
      <w:proofErr w:type="gramEnd"/>
      <w:r w:rsidRPr="00E301F3">
        <w:rPr>
          <w:rFonts w:ascii="Georgia" w:eastAsia="Times New Roman" w:hAnsi="Georgia" w:cs="Times New Roman"/>
          <w:color w:val="1D2228"/>
          <w:sz w:val="23"/>
          <w:szCs w:val="23"/>
        </w:rPr>
        <w:t xml:space="preserve"> and can help clubs and districts with their projects</w:t>
      </w:r>
    </w:p>
    <w:p w14:paraId="4EA40FB2" w14:textId="77777777" w:rsidR="00E301F3" w:rsidRPr="00E301F3" w:rsidRDefault="00E301F3" w:rsidP="00E30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D2228"/>
          <w:sz w:val="23"/>
          <w:szCs w:val="23"/>
        </w:rPr>
      </w:pPr>
      <w:hyperlink r:id="rId7" w:tgtFrame="_blank" w:history="1">
        <w:r w:rsidRPr="00E301F3">
          <w:rPr>
            <w:rFonts w:ascii="Georgia" w:eastAsia="Times New Roman" w:hAnsi="Georgia" w:cs="Times New Roman"/>
            <w:color w:val="196AD4"/>
            <w:sz w:val="23"/>
            <w:szCs w:val="23"/>
            <w:u w:val="single"/>
          </w:rPr>
          <w:t>Intercountry committees</w:t>
        </w:r>
      </w:hyperlink>
      <w:r w:rsidRPr="00E301F3">
        <w:rPr>
          <w:rFonts w:ascii="Georgia" w:eastAsia="Times New Roman" w:hAnsi="Georgia" w:cs="Times New Roman"/>
          <w:color w:val="1D2228"/>
          <w:sz w:val="23"/>
          <w:szCs w:val="23"/>
        </w:rPr>
        <w:t>, networks of Rotary clubs or districts in two or more countries that work together on service projects, forming new clubs, and other activities</w:t>
      </w:r>
    </w:p>
    <w:p w14:paraId="06FB0485" w14:textId="77777777" w:rsidR="00E301F3" w:rsidRPr="00E301F3" w:rsidRDefault="00E301F3" w:rsidP="00E30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D2228"/>
          <w:sz w:val="23"/>
          <w:szCs w:val="23"/>
        </w:rPr>
      </w:pPr>
      <w:hyperlink r:id="rId8" w:tgtFrame="_blank" w:history="1">
        <w:r w:rsidRPr="00E301F3">
          <w:rPr>
            <w:rFonts w:ascii="Georgia" w:eastAsia="Times New Roman" w:hAnsi="Georgia" w:cs="Times New Roman"/>
            <w:color w:val="196AD4"/>
            <w:sz w:val="23"/>
            <w:szCs w:val="23"/>
            <w:u w:val="single"/>
          </w:rPr>
          <w:t>Project fairs</w:t>
        </w:r>
      </w:hyperlink>
      <w:r w:rsidRPr="00E301F3">
        <w:rPr>
          <w:rFonts w:ascii="Georgia" w:eastAsia="Times New Roman" w:hAnsi="Georgia" w:cs="Times New Roman"/>
          <w:color w:val="1D2228"/>
          <w:sz w:val="23"/>
          <w:szCs w:val="23"/>
        </w:rPr>
        <w:t>, regional events that Rotary districts host to encourage international friendship and collaboration</w:t>
      </w:r>
    </w:p>
    <w:p w14:paraId="66E92886" w14:textId="77777777" w:rsidR="00E301F3" w:rsidRPr="00E301F3" w:rsidRDefault="00E301F3" w:rsidP="00E30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D2228"/>
          <w:sz w:val="23"/>
          <w:szCs w:val="23"/>
        </w:rPr>
      </w:pPr>
      <w:hyperlink r:id="rId9" w:tgtFrame="_blank" w:history="1">
        <w:r w:rsidRPr="00E301F3">
          <w:rPr>
            <w:rFonts w:ascii="Georgia" w:eastAsia="Times New Roman" w:hAnsi="Georgia" w:cs="Times New Roman"/>
            <w:color w:val="196AD4"/>
            <w:sz w:val="23"/>
            <w:szCs w:val="23"/>
            <w:u w:val="single"/>
          </w:rPr>
          <w:t>Rotary Fellowships</w:t>
        </w:r>
      </w:hyperlink>
      <w:r w:rsidRPr="00E301F3">
        <w:rPr>
          <w:rFonts w:ascii="Georgia" w:eastAsia="Times New Roman" w:hAnsi="Georgia" w:cs="Times New Roman"/>
          <w:color w:val="1D2228"/>
          <w:sz w:val="23"/>
          <w:szCs w:val="23"/>
        </w:rPr>
        <w:t>, independent social groups with a shared interest in a hobby, recreational activity, or profession</w:t>
      </w:r>
    </w:p>
    <w:p w14:paraId="069D046E" w14:textId="77777777" w:rsidR="005D2DBD" w:rsidRDefault="00E301F3"/>
    <w:sectPr w:rsidR="005D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13347"/>
    <w:multiLevelType w:val="multilevel"/>
    <w:tmpl w:val="D470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F3"/>
    <w:rsid w:val="007F28BD"/>
    <w:rsid w:val="00C72A32"/>
    <w:rsid w:val="00D57EFB"/>
    <w:rsid w:val="00E3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D2A0"/>
  <w15:chartTrackingRefBased/>
  <w15:docId w15:val="{58478E79-684D-4109-B7B5-BC07429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gfocus.rotary.org/c/120mTcZmkjlQsnftPWYhZyx7zHR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gfocus.rotary.org/c/120mTbBIp4gYXPrQMkhfbO8yjZ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gfocus.rotary.org/c/120mTae4tPc7thEdIHAco3JZ4h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sgfocus.rotary.org/c/120mT8QqyA7fYJQAF4T9AjlpOzp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gfocus.rotary.org/c/120mTen0fyqHWV36TzFkNiVGPq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Black</dc:creator>
  <cp:keywords/>
  <dc:description/>
  <cp:lastModifiedBy>Bonnie Black</cp:lastModifiedBy>
  <cp:revision>1</cp:revision>
  <dcterms:created xsi:type="dcterms:W3CDTF">2020-07-18T19:42:00Z</dcterms:created>
  <dcterms:modified xsi:type="dcterms:W3CDTF">2020-07-18T19:43:00Z</dcterms:modified>
</cp:coreProperties>
</file>