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FC79" w14:textId="77777777" w:rsidR="00B13CE5" w:rsidRPr="00B13CE5" w:rsidRDefault="00B13CE5">
      <w:pPr>
        <w:rPr>
          <w:b/>
          <w:sz w:val="36"/>
          <w:szCs w:val="36"/>
        </w:rPr>
      </w:pPr>
      <w:r w:rsidRPr="00B13CE5">
        <w:rPr>
          <w:b/>
          <w:sz w:val="36"/>
          <w:szCs w:val="36"/>
        </w:rPr>
        <w:t xml:space="preserve">D 9510 – Property </w:t>
      </w:r>
    </w:p>
    <w:p w14:paraId="00A1AC4A" w14:textId="77777777" w:rsidR="00B13CE5" w:rsidRDefault="00B13C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1243"/>
        <w:gridCol w:w="1568"/>
      </w:tblGrid>
      <w:tr w:rsidR="00B13CE5" w:rsidRPr="00B13CE5" w14:paraId="4DE70D92" w14:textId="77777777" w:rsidTr="00C65FA5">
        <w:tc>
          <w:tcPr>
            <w:tcW w:w="6799" w:type="dxa"/>
          </w:tcPr>
          <w:p w14:paraId="555B4FCC" w14:textId="77777777" w:rsidR="00B13CE5" w:rsidRPr="00B13CE5" w:rsidRDefault="00B13CE5">
            <w:pPr>
              <w:rPr>
                <w:b/>
                <w:sz w:val="28"/>
                <w:szCs w:val="28"/>
              </w:rPr>
            </w:pPr>
            <w:r w:rsidRPr="00B13CE5">
              <w:rPr>
                <w:b/>
                <w:sz w:val="28"/>
                <w:szCs w:val="28"/>
              </w:rPr>
              <w:t>Item</w:t>
            </w:r>
          </w:p>
          <w:p w14:paraId="2B1138CD" w14:textId="77777777" w:rsidR="00B13CE5" w:rsidRPr="00B13CE5" w:rsidRDefault="00B13CE5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EBCE0CC" w14:textId="77777777" w:rsidR="00B13CE5" w:rsidRPr="00B13CE5" w:rsidRDefault="00B13CE5">
            <w:pPr>
              <w:rPr>
                <w:b/>
                <w:sz w:val="28"/>
                <w:szCs w:val="28"/>
              </w:rPr>
            </w:pPr>
            <w:r w:rsidRPr="00B13CE5">
              <w:rPr>
                <w:b/>
                <w:sz w:val="28"/>
                <w:szCs w:val="28"/>
              </w:rPr>
              <w:t>Quantity</w:t>
            </w:r>
          </w:p>
        </w:tc>
        <w:tc>
          <w:tcPr>
            <w:tcW w:w="1650" w:type="dxa"/>
          </w:tcPr>
          <w:p w14:paraId="3F08C129" w14:textId="77777777" w:rsidR="00B13CE5" w:rsidRPr="00B13CE5" w:rsidRDefault="00B13CE5">
            <w:pPr>
              <w:rPr>
                <w:b/>
                <w:sz w:val="28"/>
                <w:szCs w:val="28"/>
              </w:rPr>
            </w:pPr>
            <w:r w:rsidRPr="00B13CE5">
              <w:rPr>
                <w:b/>
                <w:sz w:val="28"/>
                <w:szCs w:val="28"/>
              </w:rPr>
              <w:t>Notes</w:t>
            </w:r>
          </w:p>
        </w:tc>
      </w:tr>
      <w:tr w:rsidR="00B13CE5" w14:paraId="46EB9671" w14:textId="77777777" w:rsidTr="00C65FA5">
        <w:tc>
          <w:tcPr>
            <w:tcW w:w="6799" w:type="dxa"/>
          </w:tcPr>
          <w:p w14:paraId="3400856A" w14:textId="77777777" w:rsidR="00B13CE5" w:rsidRDefault="00B13CE5" w:rsidP="00B13CE5">
            <w:pPr>
              <w:spacing w:line="360" w:lineRule="auto"/>
            </w:pPr>
            <w:r>
              <w:t>Multiple flag holders</w:t>
            </w:r>
          </w:p>
        </w:tc>
        <w:tc>
          <w:tcPr>
            <w:tcW w:w="567" w:type="dxa"/>
          </w:tcPr>
          <w:p w14:paraId="130AF227" w14:textId="77777777" w:rsidR="00B13CE5" w:rsidRDefault="00B13CE5" w:rsidP="00B13CE5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650" w:type="dxa"/>
          </w:tcPr>
          <w:p w14:paraId="25F86FF3" w14:textId="77777777" w:rsidR="00B13CE5" w:rsidRDefault="00B13CE5" w:rsidP="00B13CE5">
            <w:pPr>
              <w:spacing w:line="360" w:lineRule="auto"/>
            </w:pPr>
          </w:p>
        </w:tc>
      </w:tr>
      <w:tr w:rsidR="00B13CE5" w14:paraId="57902DDE" w14:textId="77777777" w:rsidTr="00C65FA5">
        <w:tc>
          <w:tcPr>
            <w:tcW w:w="6799" w:type="dxa"/>
          </w:tcPr>
          <w:p w14:paraId="56F74CBC" w14:textId="77777777" w:rsidR="00B13CE5" w:rsidRDefault="00B13CE5" w:rsidP="00B13CE5">
            <w:pPr>
              <w:spacing w:line="360" w:lineRule="auto"/>
            </w:pPr>
            <w:r>
              <w:t>Single flag holder</w:t>
            </w:r>
          </w:p>
        </w:tc>
        <w:tc>
          <w:tcPr>
            <w:tcW w:w="567" w:type="dxa"/>
          </w:tcPr>
          <w:p w14:paraId="6847A069" w14:textId="77777777" w:rsidR="00B13CE5" w:rsidRDefault="00B13CE5" w:rsidP="00B13CE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50" w:type="dxa"/>
          </w:tcPr>
          <w:p w14:paraId="1EE1CD5D" w14:textId="77777777" w:rsidR="00B13CE5" w:rsidRDefault="00B13CE5" w:rsidP="00B13CE5">
            <w:pPr>
              <w:spacing w:line="360" w:lineRule="auto"/>
            </w:pPr>
          </w:p>
        </w:tc>
      </w:tr>
      <w:tr w:rsidR="00B13CE5" w14:paraId="1FE00A1D" w14:textId="77777777" w:rsidTr="00C65FA5">
        <w:tc>
          <w:tcPr>
            <w:tcW w:w="6799" w:type="dxa"/>
          </w:tcPr>
          <w:p w14:paraId="513C899F" w14:textId="77777777" w:rsidR="00B13CE5" w:rsidRDefault="00B13CE5" w:rsidP="00B13CE5">
            <w:pPr>
              <w:spacing w:line="360" w:lineRule="auto"/>
            </w:pPr>
            <w:r>
              <w:t>Event signs (sandwich boards)</w:t>
            </w:r>
          </w:p>
        </w:tc>
        <w:tc>
          <w:tcPr>
            <w:tcW w:w="567" w:type="dxa"/>
          </w:tcPr>
          <w:p w14:paraId="1A7868CA" w14:textId="77777777" w:rsidR="00B13CE5" w:rsidRDefault="00B13CE5" w:rsidP="00B13CE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650" w:type="dxa"/>
          </w:tcPr>
          <w:p w14:paraId="1858C090" w14:textId="77777777" w:rsidR="00B13CE5" w:rsidRDefault="00B13CE5" w:rsidP="00B13CE5">
            <w:pPr>
              <w:spacing w:line="360" w:lineRule="auto"/>
            </w:pPr>
          </w:p>
        </w:tc>
      </w:tr>
      <w:tr w:rsidR="00B13CE5" w14:paraId="6517050C" w14:textId="77777777" w:rsidTr="00C65FA5">
        <w:tc>
          <w:tcPr>
            <w:tcW w:w="6799" w:type="dxa"/>
          </w:tcPr>
          <w:p w14:paraId="70F0BE0B" w14:textId="77777777" w:rsidR="00B13CE5" w:rsidRDefault="00B13CE5" w:rsidP="00B13CE5">
            <w:pPr>
              <w:spacing w:line="360" w:lineRule="auto"/>
              <w:ind w:firstLine="22"/>
            </w:pPr>
            <w:r>
              <w:t>Parking signs (sandwich boards)</w:t>
            </w:r>
          </w:p>
        </w:tc>
        <w:tc>
          <w:tcPr>
            <w:tcW w:w="567" w:type="dxa"/>
          </w:tcPr>
          <w:p w14:paraId="5EB79F16" w14:textId="77777777" w:rsidR="00B13CE5" w:rsidRDefault="00B13CE5" w:rsidP="00B13CE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650" w:type="dxa"/>
          </w:tcPr>
          <w:p w14:paraId="455EE8D5" w14:textId="77777777" w:rsidR="00B13CE5" w:rsidRDefault="00B13CE5" w:rsidP="00B13CE5">
            <w:pPr>
              <w:spacing w:line="360" w:lineRule="auto"/>
            </w:pPr>
          </w:p>
        </w:tc>
      </w:tr>
      <w:tr w:rsidR="00B13CE5" w14:paraId="1EFBEE33" w14:textId="77777777" w:rsidTr="00C65FA5">
        <w:tc>
          <w:tcPr>
            <w:tcW w:w="6799" w:type="dxa"/>
          </w:tcPr>
          <w:p w14:paraId="3F299D1D" w14:textId="77777777" w:rsidR="00B13CE5" w:rsidRDefault="00B13CE5" w:rsidP="00B13CE5">
            <w:pPr>
              <w:spacing w:line="360" w:lineRule="auto"/>
            </w:pPr>
            <w:r>
              <w:t>Sandwich board covers</w:t>
            </w:r>
          </w:p>
        </w:tc>
        <w:tc>
          <w:tcPr>
            <w:tcW w:w="567" w:type="dxa"/>
          </w:tcPr>
          <w:p w14:paraId="3A7D2FC3" w14:textId="77777777" w:rsidR="00B13CE5" w:rsidRDefault="00B13CE5" w:rsidP="00B13CE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650" w:type="dxa"/>
          </w:tcPr>
          <w:p w14:paraId="6F9E1797" w14:textId="77777777" w:rsidR="00B13CE5" w:rsidRDefault="00B13CE5" w:rsidP="00B13CE5">
            <w:pPr>
              <w:spacing w:line="360" w:lineRule="auto"/>
            </w:pPr>
          </w:p>
        </w:tc>
      </w:tr>
      <w:tr w:rsidR="00B13CE5" w14:paraId="759B7CAD" w14:textId="77777777" w:rsidTr="00C65FA5">
        <w:tc>
          <w:tcPr>
            <w:tcW w:w="6799" w:type="dxa"/>
          </w:tcPr>
          <w:p w14:paraId="41EDD50C" w14:textId="77777777" w:rsidR="00B13CE5" w:rsidRDefault="00B13CE5" w:rsidP="00B13CE5">
            <w:pPr>
              <w:spacing w:line="360" w:lineRule="auto"/>
            </w:pPr>
            <w:r>
              <w:t>Flouro vests</w:t>
            </w:r>
          </w:p>
        </w:tc>
        <w:tc>
          <w:tcPr>
            <w:tcW w:w="567" w:type="dxa"/>
          </w:tcPr>
          <w:p w14:paraId="5C1301E1" w14:textId="77777777" w:rsidR="00B13CE5" w:rsidRDefault="00B13CE5" w:rsidP="00B13CE5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1650" w:type="dxa"/>
          </w:tcPr>
          <w:p w14:paraId="603BEA61" w14:textId="77777777" w:rsidR="00B13CE5" w:rsidRDefault="00B13CE5" w:rsidP="00B13CE5">
            <w:pPr>
              <w:spacing w:line="360" w:lineRule="auto"/>
            </w:pPr>
          </w:p>
        </w:tc>
      </w:tr>
      <w:tr w:rsidR="00B13CE5" w14:paraId="4C8C4B26" w14:textId="77777777" w:rsidTr="00C65FA5">
        <w:tc>
          <w:tcPr>
            <w:tcW w:w="6799" w:type="dxa"/>
          </w:tcPr>
          <w:p w14:paraId="690AF933" w14:textId="77777777" w:rsidR="00B13CE5" w:rsidRDefault="00B13CE5" w:rsidP="00B13CE5">
            <w:pPr>
              <w:spacing w:line="360" w:lineRule="auto"/>
            </w:pPr>
            <w:r>
              <w:t>Rotary Foundation back drop</w:t>
            </w:r>
          </w:p>
        </w:tc>
        <w:tc>
          <w:tcPr>
            <w:tcW w:w="567" w:type="dxa"/>
          </w:tcPr>
          <w:p w14:paraId="6506F935" w14:textId="77777777" w:rsidR="00B13CE5" w:rsidRDefault="00B13CE5" w:rsidP="00B13CE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50" w:type="dxa"/>
          </w:tcPr>
          <w:p w14:paraId="579364BB" w14:textId="77777777" w:rsidR="00B13CE5" w:rsidRDefault="00B13CE5" w:rsidP="00B13CE5">
            <w:pPr>
              <w:spacing w:line="360" w:lineRule="auto"/>
            </w:pPr>
          </w:p>
        </w:tc>
      </w:tr>
      <w:tr w:rsidR="00B13CE5" w14:paraId="0765B87A" w14:textId="77777777" w:rsidTr="00C65FA5">
        <w:tc>
          <w:tcPr>
            <w:tcW w:w="6799" w:type="dxa"/>
          </w:tcPr>
          <w:p w14:paraId="3D2BDC41" w14:textId="77777777" w:rsidR="00B13CE5" w:rsidRDefault="00B13CE5" w:rsidP="00B13CE5">
            <w:pPr>
              <w:spacing w:line="360" w:lineRule="auto"/>
            </w:pPr>
            <w:r>
              <w:t>Tall red parking bollards</w:t>
            </w:r>
          </w:p>
        </w:tc>
        <w:tc>
          <w:tcPr>
            <w:tcW w:w="567" w:type="dxa"/>
          </w:tcPr>
          <w:p w14:paraId="56AD6F38" w14:textId="77777777" w:rsidR="00B13CE5" w:rsidRDefault="00B13CE5" w:rsidP="00B13CE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650" w:type="dxa"/>
          </w:tcPr>
          <w:p w14:paraId="5690ADBB" w14:textId="77777777" w:rsidR="00B13CE5" w:rsidRDefault="00B13CE5" w:rsidP="00B13CE5">
            <w:pPr>
              <w:spacing w:line="360" w:lineRule="auto"/>
            </w:pPr>
          </w:p>
        </w:tc>
      </w:tr>
      <w:tr w:rsidR="00B13CE5" w14:paraId="08F474E0" w14:textId="77777777" w:rsidTr="00C65FA5">
        <w:tc>
          <w:tcPr>
            <w:tcW w:w="6799" w:type="dxa"/>
          </w:tcPr>
          <w:p w14:paraId="6462D61E" w14:textId="77777777" w:rsidR="00B13CE5" w:rsidRDefault="00B13CE5" w:rsidP="00B13CE5">
            <w:pPr>
              <w:spacing w:line="360" w:lineRule="auto"/>
            </w:pPr>
            <w:r>
              <w:t>Steel bollards with chains</w:t>
            </w:r>
          </w:p>
        </w:tc>
        <w:tc>
          <w:tcPr>
            <w:tcW w:w="567" w:type="dxa"/>
          </w:tcPr>
          <w:p w14:paraId="3EBD26C6" w14:textId="77777777" w:rsidR="00B13CE5" w:rsidRDefault="00B13CE5" w:rsidP="00B13CE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650" w:type="dxa"/>
          </w:tcPr>
          <w:p w14:paraId="798546A7" w14:textId="77777777" w:rsidR="00B13CE5" w:rsidRDefault="00B13CE5" w:rsidP="00B13CE5">
            <w:pPr>
              <w:spacing w:line="360" w:lineRule="auto"/>
            </w:pPr>
          </w:p>
        </w:tc>
      </w:tr>
      <w:tr w:rsidR="00B13CE5" w14:paraId="4199C1F6" w14:textId="77777777" w:rsidTr="00C65FA5">
        <w:tc>
          <w:tcPr>
            <w:tcW w:w="6799" w:type="dxa"/>
          </w:tcPr>
          <w:p w14:paraId="253460C3" w14:textId="77777777" w:rsidR="00B13CE5" w:rsidRDefault="00B13CE5" w:rsidP="00B13CE5">
            <w:pPr>
              <w:spacing w:line="360" w:lineRule="auto"/>
            </w:pPr>
            <w:r>
              <w:t>Witches hats – small</w:t>
            </w:r>
          </w:p>
        </w:tc>
        <w:tc>
          <w:tcPr>
            <w:tcW w:w="567" w:type="dxa"/>
          </w:tcPr>
          <w:p w14:paraId="6570D2D5" w14:textId="77777777" w:rsidR="00B13CE5" w:rsidRDefault="00B13CE5" w:rsidP="00B13CE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650" w:type="dxa"/>
          </w:tcPr>
          <w:p w14:paraId="345525D9" w14:textId="77777777" w:rsidR="00B13CE5" w:rsidRDefault="00B13CE5" w:rsidP="00B13CE5">
            <w:pPr>
              <w:spacing w:line="360" w:lineRule="auto"/>
            </w:pPr>
          </w:p>
        </w:tc>
      </w:tr>
      <w:tr w:rsidR="00B13CE5" w14:paraId="3FFB1998" w14:textId="77777777" w:rsidTr="00C65FA5">
        <w:tc>
          <w:tcPr>
            <w:tcW w:w="6799" w:type="dxa"/>
          </w:tcPr>
          <w:p w14:paraId="42B2C2D3" w14:textId="77777777" w:rsidR="00B13CE5" w:rsidRDefault="00B13CE5" w:rsidP="00B13CE5">
            <w:pPr>
              <w:spacing w:line="360" w:lineRule="auto"/>
            </w:pPr>
            <w:r>
              <w:t>Witches hats – large</w:t>
            </w:r>
          </w:p>
        </w:tc>
        <w:tc>
          <w:tcPr>
            <w:tcW w:w="567" w:type="dxa"/>
          </w:tcPr>
          <w:p w14:paraId="5EE8E4EE" w14:textId="77777777" w:rsidR="00B13CE5" w:rsidRDefault="00B13CE5" w:rsidP="00B13CE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650" w:type="dxa"/>
          </w:tcPr>
          <w:p w14:paraId="27A354DB" w14:textId="77777777" w:rsidR="00B13CE5" w:rsidRDefault="00B13CE5" w:rsidP="00B13CE5">
            <w:pPr>
              <w:spacing w:line="360" w:lineRule="auto"/>
            </w:pPr>
          </w:p>
        </w:tc>
      </w:tr>
      <w:tr w:rsidR="00B13CE5" w14:paraId="13633A99" w14:textId="77777777" w:rsidTr="00C65FA5">
        <w:tc>
          <w:tcPr>
            <w:tcW w:w="6799" w:type="dxa"/>
          </w:tcPr>
          <w:p w14:paraId="1F11B35D" w14:textId="77777777" w:rsidR="00B13CE5" w:rsidRDefault="00B13CE5" w:rsidP="00B13CE5">
            <w:pPr>
              <w:spacing w:line="360" w:lineRule="auto"/>
            </w:pPr>
            <w:r>
              <w:t>Parking bollard bases</w:t>
            </w:r>
          </w:p>
        </w:tc>
        <w:tc>
          <w:tcPr>
            <w:tcW w:w="567" w:type="dxa"/>
          </w:tcPr>
          <w:p w14:paraId="051AB3C8" w14:textId="77777777" w:rsidR="00B13CE5" w:rsidRDefault="00B13CE5" w:rsidP="00B13CE5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650" w:type="dxa"/>
          </w:tcPr>
          <w:p w14:paraId="6C6FAD96" w14:textId="77777777" w:rsidR="00B13CE5" w:rsidRDefault="00B13CE5" w:rsidP="00B13CE5">
            <w:pPr>
              <w:spacing w:line="360" w:lineRule="auto"/>
            </w:pPr>
          </w:p>
        </w:tc>
      </w:tr>
      <w:tr w:rsidR="00B13CE5" w14:paraId="3DDE6C68" w14:textId="77777777" w:rsidTr="00C65FA5">
        <w:tc>
          <w:tcPr>
            <w:tcW w:w="6799" w:type="dxa"/>
          </w:tcPr>
          <w:p w14:paraId="60CBB0A9" w14:textId="77777777" w:rsidR="00B13CE5" w:rsidRDefault="00B13CE5" w:rsidP="00B13CE5">
            <w:pPr>
              <w:spacing w:line="360" w:lineRule="auto"/>
            </w:pPr>
            <w:r>
              <w:t>Small red bollards</w:t>
            </w:r>
          </w:p>
        </w:tc>
        <w:tc>
          <w:tcPr>
            <w:tcW w:w="567" w:type="dxa"/>
          </w:tcPr>
          <w:p w14:paraId="01451C43" w14:textId="77777777" w:rsidR="00B13CE5" w:rsidRDefault="00B13CE5" w:rsidP="00B13CE5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650" w:type="dxa"/>
          </w:tcPr>
          <w:p w14:paraId="5359FA26" w14:textId="77777777" w:rsidR="00B13CE5" w:rsidRDefault="00B13CE5" w:rsidP="00B13CE5">
            <w:pPr>
              <w:spacing w:line="360" w:lineRule="auto"/>
            </w:pPr>
          </w:p>
        </w:tc>
      </w:tr>
      <w:tr w:rsidR="00B13CE5" w14:paraId="2C0DD01F" w14:textId="77777777" w:rsidTr="00C65FA5">
        <w:tc>
          <w:tcPr>
            <w:tcW w:w="6799" w:type="dxa"/>
          </w:tcPr>
          <w:p w14:paraId="18F1A69A" w14:textId="77777777" w:rsidR="00B13CE5" w:rsidRDefault="00B13CE5" w:rsidP="00B13CE5">
            <w:pPr>
              <w:spacing w:line="360" w:lineRule="auto"/>
            </w:pPr>
            <w:r>
              <w:t>Large red bollards</w:t>
            </w:r>
          </w:p>
        </w:tc>
        <w:tc>
          <w:tcPr>
            <w:tcW w:w="567" w:type="dxa"/>
          </w:tcPr>
          <w:p w14:paraId="09912D1A" w14:textId="77777777" w:rsidR="00B13CE5" w:rsidRDefault="00B13CE5" w:rsidP="00B13CE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650" w:type="dxa"/>
          </w:tcPr>
          <w:p w14:paraId="217BF90B" w14:textId="77777777" w:rsidR="00B13CE5" w:rsidRDefault="00B13CE5" w:rsidP="00B13CE5">
            <w:pPr>
              <w:spacing w:line="360" w:lineRule="auto"/>
            </w:pPr>
          </w:p>
        </w:tc>
      </w:tr>
      <w:tr w:rsidR="00B13CE5" w14:paraId="1B1F109B" w14:textId="77777777" w:rsidTr="00C65FA5">
        <w:tc>
          <w:tcPr>
            <w:tcW w:w="6799" w:type="dxa"/>
          </w:tcPr>
          <w:p w14:paraId="28F606C9" w14:textId="77777777" w:rsidR="00B13CE5" w:rsidRDefault="00B13CE5" w:rsidP="00B13CE5">
            <w:pPr>
              <w:spacing w:line="360" w:lineRule="auto"/>
            </w:pPr>
            <w:r>
              <w:t>1 Green tub – Rotary Leadership Institute</w:t>
            </w:r>
          </w:p>
        </w:tc>
        <w:tc>
          <w:tcPr>
            <w:tcW w:w="567" w:type="dxa"/>
          </w:tcPr>
          <w:p w14:paraId="016F187A" w14:textId="77777777" w:rsidR="00B13CE5" w:rsidRDefault="00B13CE5" w:rsidP="00B13CE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50" w:type="dxa"/>
          </w:tcPr>
          <w:p w14:paraId="1E0AB06D" w14:textId="77777777" w:rsidR="00B13CE5" w:rsidRDefault="00B13CE5" w:rsidP="00B13CE5">
            <w:pPr>
              <w:spacing w:line="360" w:lineRule="auto"/>
            </w:pPr>
          </w:p>
        </w:tc>
      </w:tr>
      <w:tr w:rsidR="00B13CE5" w14:paraId="0A3E8D3D" w14:textId="77777777" w:rsidTr="00C65FA5">
        <w:tc>
          <w:tcPr>
            <w:tcW w:w="6799" w:type="dxa"/>
          </w:tcPr>
          <w:p w14:paraId="11CCC278" w14:textId="77777777" w:rsidR="00B13CE5" w:rsidRDefault="00B13CE5" w:rsidP="00B13CE5">
            <w:pPr>
              <w:spacing w:line="360" w:lineRule="auto"/>
            </w:pPr>
            <w:r>
              <w:t>Shelter Box</w:t>
            </w:r>
          </w:p>
        </w:tc>
        <w:tc>
          <w:tcPr>
            <w:tcW w:w="567" w:type="dxa"/>
          </w:tcPr>
          <w:p w14:paraId="774D419B" w14:textId="77777777" w:rsidR="00B13CE5" w:rsidRDefault="00B13CE5" w:rsidP="00B13CE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50" w:type="dxa"/>
          </w:tcPr>
          <w:p w14:paraId="69DACEDB" w14:textId="77777777" w:rsidR="00B13CE5" w:rsidRDefault="00B13CE5" w:rsidP="00B13CE5">
            <w:pPr>
              <w:spacing w:line="360" w:lineRule="auto"/>
            </w:pPr>
          </w:p>
        </w:tc>
      </w:tr>
      <w:tr w:rsidR="00B13CE5" w14:paraId="2A70E946" w14:textId="77777777" w:rsidTr="00C65FA5">
        <w:tc>
          <w:tcPr>
            <w:tcW w:w="6799" w:type="dxa"/>
          </w:tcPr>
          <w:p w14:paraId="1CBD234C" w14:textId="77777777" w:rsidR="00B13CE5" w:rsidRDefault="00C65FA5" w:rsidP="00B13CE5">
            <w:pPr>
              <w:spacing w:line="360" w:lineRule="auto"/>
            </w:pPr>
            <w:r>
              <w:t>Plastic jerry cans</w:t>
            </w:r>
          </w:p>
        </w:tc>
        <w:tc>
          <w:tcPr>
            <w:tcW w:w="567" w:type="dxa"/>
          </w:tcPr>
          <w:p w14:paraId="1EFFCEB0" w14:textId="77777777" w:rsidR="00B13CE5" w:rsidRDefault="00C65FA5" w:rsidP="00B13CE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650" w:type="dxa"/>
          </w:tcPr>
          <w:p w14:paraId="56A8F2A1" w14:textId="77777777" w:rsidR="00B13CE5" w:rsidRDefault="00B13CE5" w:rsidP="00B13CE5">
            <w:pPr>
              <w:spacing w:line="360" w:lineRule="auto"/>
            </w:pPr>
          </w:p>
        </w:tc>
      </w:tr>
      <w:tr w:rsidR="00C65FA5" w14:paraId="7C5409A0" w14:textId="77777777" w:rsidTr="00C65FA5">
        <w:tc>
          <w:tcPr>
            <w:tcW w:w="6799" w:type="dxa"/>
          </w:tcPr>
          <w:p w14:paraId="48B1F3A7" w14:textId="77777777" w:rsidR="00C65FA5" w:rsidRDefault="00C65FA5" w:rsidP="00B13CE5">
            <w:pPr>
              <w:spacing w:line="360" w:lineRule="auto"/>
            </w:pPr>
            <w:r>
              <w:t>Concrete flag holders (very heavy)</w:t>
            </w:r>
          </w:p>
        </w:tc>
        <w:tc>
          <w:tcPr>
            <w:tcW w:w="567" w:type="dxa"/>
          </w:tcPr>
          <w:p w14:paraId="6DDD239C" w14:textId="77777777" w:rsidR="00C65FA5" w:rsidRDefault="00C65FA5" w:rsidP="00B13CE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650" w:type="dxa"/>
          </w:tcPr>
          <w:p w14:paraId="57ABFE9F" w14:textId="77777777" w:rsidR="00C65FA5" w:rsidRDefault="00C65FA5" w:rsidP="00B13CE5">
            <w:pPr>
              <w:spacing w:line="360" w:lineRule="auto"/>
            </w:pPr>
          </w:p>
        </w:tc>
      </w:tr>
      <w:tr w:rsidR="00C65FA5" w14:paraId="34D87BE9" w14:textId="77777777" w:rsidTr="00C65FA5">
        <w:tc>
          <w:tcPr>
            <w:tcW w:w="6799" w:type="dxa"/>
          </w:tcPr>
          <w:p w14:paraId="3F024699" w14:textId="77777777" w:rsidR="00C65FA5" w:rsidRDefault="00C65FA5" w:rsidP="00B13CE5">
            <w:pPr>
              <w:spacing w:line="360" w:lineRule="auto"/>
            </w:pPr>
            <w:r>
              <w:t>Tear drop banners (1 with pole missing)</w:t>
            </w:r>
          </w:p>
        </w:tc>
        <w:tc>
          <w:tcPr>
            <w:tcW w:w="567" w:type="dxa"/>
          </w:tcPr>
          <w:p w14:paraId="555B1EA4" w14:textId="77777777" w:rsidR="00C65FA5" w:rsidRDefault="00C65FA5" w:rsidP="00B13CE5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650" w:type="dxa"/>
          </w:tcPr>
          <w:p w14:paraId="23B36939" w14:textId="77777777" w:rsidR="00C65FA5" w:rsidRDefault="00C65FA5" w:rsidP="00B13CE5">
            <w:pPr>
              <w:spacing w:line="360" w:lineRule="auto"/>
            </w:pPr>
          </w:p>
        </w:tc>
      </w:tr>
      <w:tr w:rsidR="00C65FA5" w14:paraId="459DB0B5" w14:textId="77777777" w:rsidTr="00C65FA5">
        <w:tc>
          <w:tcPr>
            <w:tcW w:w="6799" w:type="dxa"/>
          </w:tcPr>
          <w:p w14:paraId="70166911" w14:textId="77777777" w:rsidR="00C65FA5" w:rsidRDefault="00C65FA5" w:rsidP="00B13CE5">
            <w:pPr>
              <w:spacing w:line="360" w:lineRule="auto"/>
            </w:pPr>
            <w:r>
              <w:t>Tear drop flag – 100 years of Rotary</w:t>
            </w:r>
          </w:p>
        </w:tc>
        <w:tc>
          <w:tcPr>
            <w:tcW w:w="567" w:type="dxa"/>
          </w:tcPr>
          <w:p w14:paraId="26C99FB2" w14:textId="77777777" w:rsidR="00C65FA5" w:rsidRDefault="00C65FA5" w:rsidP="00B13CE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50" w:type="dxa"/>
          </w:tcPr>
          <w:p w14:paraId="20004682" w14:textId="77777777" w:rsidR="00C65FA5" w:rsidRDefault="00C65FA5" w:rsidP="00B13CE5">
            <w:pPr>
              <w:spacing w:line="360" w:lineRule="auto"/>
            </w:pPr>
          </w:p>
        </w:tc>
      </w:tr>
      <w:tr w:rsidR="00C65FA5" w14:paraId="1A4E492D" w14:textId="77777777" w:rsidTr="00C65FA5">
        <w:tc>
          <w:tcPr>
            <w:tcW w:w="6799" w:type="dxa"/>
          </w:tcPr>
          <w:p w14:paraId="4D90F488" w14:textId="77777777" w:rsidR="00C65FA5" w:rsidRDefault="00C65FA5" w:rsidP="00B13CE5">
            <w:pPr>
              <w:spacing w:line="360" w:lineRule="auto"/>
            </w:pPr>
            <w:r>
              <w:t>Table cloth – 100 years of Rotary</w:t>
            </w:r>
          </w:p>
        </w:tc>
        <w:tc>
          <w:tcPr>
            <w:tcW w:w="567" w:type="dxa"/>
          </w:tcPr>
          <w:p w14:paraId="4D01EB02" w14:textId="77777777" w:rsidR="00C65FA5" w:rsidRDefault="00C65FA5" w:rsidP="00B13CE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50" w:type="dxa"/>
          </w:tcPr>
          <w:p w14:paraId="5DA19141" w14:textId="77777777" w:rsidR="00C65FA5" w:rsidRDefault="00C65FA5" w:rsidP="00B13CE5">
            <w:pPr>
              <w:spacing w:line="360" w:lineRule="auto"/>
            </w:pPr>
          </w:p>
        </w:tc>
      </w:tr>
      <w:tr w:rsidR="00C65FA5" w14:paraId="61D9DDA5" w14:textId="77777777" w:rsidTr="00C65FA5">
        <w:tc>
          <w:tcPr>
            <w:tcW w:w="6799" w:type="dxa"/>
          </w:tcPr>
          <w:p w14:paraId="4859FFAA" w14:textId="77777777" w:rsidR="00C65FA5" w:rsidRDefault="00C65FA5" w:rsidP="00B13CE5">
            <w:pPr>
              <w:spacing w:line="360" w:lineRule="auto"/>
            </w:pPr>
            <w:r>
              <w:t>RAWCS Table cloth</w:t>
            </w:r>
          </w:p>
        </w:tc>
        <w:tc>
          <w:tcPr>
            <w:tcW w:w="567" w:type="dxa"/>
          </w:tcPr>
          <w:p w14:paraId="3FB1FF10" w14:textId="77777777" w:rsidR="00C65FA5" w:rsidRDefault="00C65FA5" w:rsidP="00B13CE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50" w:type="dxa"/>
          </w:tcPr>
          <w:p w14:paraId="2A92EEA4" w14:textId="77777777" w:rsidR="00C65FA5" w:rsidRDefault="00C65FA5" w:rsidP="00B13CE5">
            <w:pPr>
              <w:spacing w:line="360" w:lineRule="auto"/>
            </w:pPr>
          </w:p>
        </w:tc>
      </w:tr>
      <w:tr w:rsidR="00C65FA5" w14:paraId="5A363EA4" w14:textId="77777777" w:rsidTr="00C65FA5">
        <w:tc>
          <w:tcPr>
            <w:tcW w:w="6799" w:type="dxa"/>
          </w:tcPr>
          <w:p w14:paraId="7E18FB7F" w14:textId="77777777" w:rsidR="00C65FA5" w:rsidRDefault="00C65FA5" w:rsidP="00B13CE5">
            <w:pPr>
              <w:spacing w:line="360" w:lineRule="auto"/>
            </w:pPr>
            <w:r>
              <w:t>Flags – International and Australian states</w:t>
            </w:r>
          </w:p>
        </w:tc>
        <w:tc>
          <w:tcPr>
            <w:tcW w:w="567" w:type="dxa"/>
          </w:tcPr>
          <w:p w14:paraId="1F75414F" w14:textId="77777777" w:rsidR="00C65FA5" w:rsidRDefault="00C65FA5" w:rsidP="00B13CE5">
            <w:pPr>
              <w:spacing w:line="360" w:lineRule="auto"/>
              <w:jc w:val="center"/>
            </w:pPr>
            <w:r>
              <w:t>69</w:t>
            </w:r>
          </w:p>
        </w:tc>
        <w:tc>
          <w:tcPr>
            <w:tcW w:w="1650" w:type="dxa"/>
          </w:tcPr>
          <w:p w14:paraId="70572513" w14:textId="77777777" w:rsidR="00C65FA5" w:rsidRDefault="00C65FA5" w:rsidP="00B13CE5">
            <w:pPr>
              <w:spacing w:line="360" w:lineRule="auto"/>
            </w:pPr>
            <w:r>
              <w:t>All with poles</w:t>
            </w:r>
          </w:p>
        </w:tc>
      </w:tr>
      <w:tr w:rsidR="00C65FA5" w14:paraId="0136F44A" w14:textId="77777777" w:rsidTr="00C65FA5">
        <w:tc>
          <w:tcPr>
            <w:tcW w:w="6799" w:type="dxa"/>
          </w:tcPr>
          <w:p w14:paraId="6E0DF344" w14:textId="77777777" w:rsidR="00C65FA5" w:rsidRDefault="00C65FA5" w:rsidP="00B13CE5">
            <w:pPr>
              <w:spacing w:line="360" w:lineRule="auto"/>
            </w:pPr>
            <w:r>
              <w:t>Flags – Spare (on separate flag inventory)</w:t>
            </w:r>
          </w:p>
        </w:tc>
        <w:tc>
          <w:tcPr>
            <w:tcW w:w="567" w:type="dxa"/>
          </w:tcPr>
          <w:p w14:paraId="283A61CE" w14:textId="77777777" w:rsidR="00C65FA5" w:rsidRDefault="00C65FA5" w:rsidP="00B13CE5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650" w:type="dxa"/>
          </w:tcPr>
          <w:p w14:paraId="62C6D71A" w14:textId="77777777" w:rsidR="00C65FA5" w:rsidRDefault="00C65FA5" w:rsidP="00B13CE5">
            <w:pPr>
              <w:spacing w:line="360" w:lineRule="auto"/>
            </w:pPr>
          </w:p>
        </w:tc>
      </w:tr>
      <w:tr w:rsidR="00C65FA5" w14:paraId="734D0C7C" w14:textId="77777777" w:rsidTr="00C65FA5">
        <w:tc>
          <w:tcPr>
            <w:tcW w:w="6799" w:type="dxa"/>
          </w:tcPr>
          <w:p w14:paraId="34466751" w14:textId="77777777" w:rsidR="00C65FA5" w:rsidRDefault="00C65FA5" w:rsidP="00B13CE5">
            <w:pPr>
              <w:spacing w:line="360" w:lineRule="auto"/>
            </w:pPr>
            <w:r>
              <w:t>Pull up banners (on separate pull up banner  inventory)</w:t>
            </w:r>
          </w:p>
        </w:tc>
        <w:tc>
          <w:tcPr>
            <w:tcW w:w="567" w:type="dxa"/>
          </w:tcPr>
          <w:p w14:paraId="0BF65D41" w14:textId="77777777" w:rsidR="00C65FA5" w:rsidRDefault="00C65FA5" w:rsidP="00B13CE5">
            <w:pPr>
              <w:spacing w:line="360" w:lineRule="auto"/>
              <w:jc w:val="center"/>
            </w:pPr>
            <w:r>
              <w:t>56</w:t>
            </w:r>
          </w:p>
        </w:tc>
        <w:tc>
          <w:tcPr>
            <w:tcW w:w="1650" w:type="dxa"/>
          </w:tcPr>
          <w:p w14:paraId="056448E4" w14:textId="77777777" w:rsidR="00C65FA5" w:rsidRDefault="00C65FA5" w:rsidP="00B13CE5">
            <w:pPr>
              <w:spacing w:line="360" w:lineRule="auto"/>
            </w:pPr>
          </w:p>
        </w:tc>
      </w:tr>
      <w:tr w:rsidR="00C65FA5" w14:paraId="6C34E951" w14:textId="77777777" w:rsidTr="00C65FA5">
        <w:tc>
          <w:tcPr>
            <w:tcW w:w="6799" w:type="dxa"/>
          </w:tcPr>
          <w:p w14:paraId="6DE4D556" w14:textId="77777777" w:rsidR="00C65FA5" w:rsidRDefault="00C65FA5" w:rsidP="00B13CE5">
            <w:pPr>
              <w:spacing w:line="360" w:lineRule="auto"/>
            </w:pPr>
            <w:r>
              <w:t>Box of assorted electrical cords and cables</w:t>
            </w:r>
          </w:p>
        </w:tc>
        <w:tc>
          <w:tcPr>
            <w:tcW w:w="567" w:type="dxa"/>
          </w:tcPr>
          <w:p w14:paraId="7ED9360E" w14:textId="77777777" w:rsidR="00C65FA5" w:rsidRDefault="00C65FA5" w:rsidP="00B13CE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50" w:type="dxa"/>
          </w:tcPr>
          <w:p w14:paraId="6DFBB3FD" w14:textId="77777777" w:rsidR="00C65FA5" w:rsidRDefault="00C65FA5" w:rsidP="00B13CE5">
            <w:pPr>
              <w:spacing w:line="360" w:lineRule="auto"/>
            </w:pPr>
          </w:p>
        </w:tc>
      </w:tr>
      <w:tr w:rsidR="00C65FA5" w14:paraId="6EEB0E17" w14:textId="77777777" w:rsidTr="00C65FA5">
        <w:tc>
          <w:tcPr>
            <w:tcW w:w="6799" w:type="dxa"/>
          </w:tcPr>
          <w:p w14:paraId="44E7C4BB" w14:textId="77777777" w:rsidR="00C65FA5" w:rsidRDefault="00C65FA5" w:rsidP="00B13CE5">
            <w:pPr>
              <w:spacing w:line="360" w:lineRule="auto"/>
            </w:pPr>
            <w:r>
              <w:t>Green top tubs – RYLA and RYPEN</w:t>
            </w:r>
          </w:p>
        </w:tc>
        <w:tc>
          <w:tcPr>
            <w:tcW w:w="567" w:type="dxa"/>
          </w:tcPr>
          <w:p w14:paraId="0A7320F7" w14:textId="77777777" w:rsidR="00C65FA5" w:rsidRDefault="00C65FA5" w:rsidP="00B13CE5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650" w:type="dxa"/>
          </w:tcPr>
          <w:p w14:paraId="7DC44DD6" w14:textId="77777777" w:rsidR="00C65FA5" w:rsidRDefault="00C65FA5" w:rsidP="00B13CE5">
            <w:pPr>
              <w:spacing w:line="360" w:lineRule="auto"/>
            </w:pPr>
          </w:p>
        </w:tc>
      </w:tr>
      <w:tr w:rsidR="00C65FA5" w14:paraId="4ED5ABDC" w14:textId="77777777" w:rsidTr="00C65FA5">
        <w:tc>
          <w:tcPr>
            <w:tcW w:w="6799" w:type="dxa"/>
          </w:tcPr>
          <w:p w14:paraId="4A88723B" w14:textId="77777777" w:rsidR="00C65FA5" w:rsidRDefault="00C65FA5" w:rsidP="00B13CE5">
            <w:pPr>
              <w:spacing w:line="360" w:lineRule="auto"/>
            </w:pPr>
            <w:r>
              <w:t>Pull up banners – RYLA and RYPEN</w:t>
            </w:r>
          </w:p>
        </w:tc>
        <w:tc>
          <w:tcPr>
            <w:tcW w:w="567" w:type="dxa"/>
          </w:tcPr>
          <w:p w14:paraId="6F930E3C" w14:textId="77777777" w:rsidR="00C65FA5" w:rsidRDefault="00C65FA5" w:rsidP="00B13CE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650" w:type="dxa"/>
          </w:tcPr>
          <w:p w14:paraId="7795F49A" w14:textId="77777777" w:rsidR="00C65FA5" w:rsidRDefault="00C65FA5" w:rsidP="00B13CE5">
            <w:pPr>
              <w:spacing w:line="360" w:lineRule="auto"/>
            </w:pPr>
          </w:p>
        </w:tc>
      </w:tr>
    </w:tbl>
    <w:p w14:paraId="762EF0C2" w14:textId="77777777" w:rsidR="00BD0582" w:rsidRDefault="00BD0582"/>
    <w:p w14:paraId="01D73A84" w14:textId="77777777" w:rsidR="00BD0582" w:rsidRDefault="002F1156">
      <w:r>
        <w:t>Feb 20 2025</w:t>
      </w:r>
    </w:p>
    <w:sectPr w:rsidR="00BD0582" w:rsidSect="00BD0582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E5"/>
    <w:rsid w:val="00245679"/>
    <w:rsid w:val="002F1156"/>
    <w:rsid w:val="0066764B"/>
    <w:rsid w:val="00B13CE5"/>
    <w:rsid w:val="00BD0582"/>
    <w:rsid w:val="00C65FA5"/>
    <w:rsid w:val="00F44BE2"/>
    <w:rsid w:val="00F7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C85D4"/>
  <w15:chartTrackingRefBased/>
  <w15:docId w15:val="{7D81D08A-2D5D-45D6-9E6E-28B29F59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Holgate</dc:creator>
  <cp:keywords/>
  <dc:description/>
  <cp:lastModifiedBy>Dallow, Lisa</cp:lastModifiedBy>
  <cp:revision>2</cp:revision>
  <dcterms:created xsi:type="dcterms:W3CDTF">2025-03-15T02:12:00Z</dcterms:created>
  <dcterms:modified xsi:type="dcterms:W3CDTF">2025-03-15T02:12:00Z</dcterms:modified>
</cp:coreProperties>
</file>