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81AB7" w14:textId="434DF9D9" w:rsidR="003259B8" w:rsidRPr="00FA1D3B" w:rsidRDefault="003259B8" w:rsidP="003259B8">
      <w:pPr>
        <w:tabs>
          <w:tab w:val="left" w:pos="1440"/>
          <w:tab w:val="left" w:pos="2880"/>
          <w:tab w:val="left" w:pos="4320"/>
          <w:tab w:val="left" w:pos="5760"/>
          <w:tab w:val="left" w:pos="7200"/>
          <w:tab w:val="left" w:pos="8640"/>
        </w:tabs>
        <w:jc w:val="center"/>
        <w:rPr>
          <w:rFonts w:asciiTheme="minorHAnsi" w:hAnsiTheme="minorHAnsi"/>
          <w:b/>
          <w:bCs/>
          <w:i/>
          <w:sz w:val="40"/>
          <w:szCs w:val="40"/>
        </w:rPr>
      </w:pPr>
      <w:r w:rsidRPr="00FA1D3B">
        <w:rPr>
          <w:rFonts w:asciiTheme="minorHAnsi" w:hAnsiTheme="minorHAnsi"/>
          <w:b/>
          <w:bCs/>
          <w:i/>
          <w:sz w:val="40"/>
          <w:szCs w:val="40"/>
        </w:rPr>
        <w:t>Application</w:t>
      </w:r>
      <w:r>
        <w:rPr>
          <w:rFonts w:asciiTheme="minorHAnsi" w:hAnsiTheme="minorHAnsi"/>
          <w:b/>
          <w:bCs/>
          <w:i/>
          <w:sz w:val="40"/>
          <w:szCs w:val="40"/>
        </w:rPr>
        <w:t xml:space="preserve"> Instructions</w:t>
      </w:r>
    </w:p>
    <w:p w14:paraId="6305A4C3" w14:textId="77777777" w:rsidR="003259B8" w:rsidRPr="00FA1D3B" w:rsidRDefault="003259B8" w:rsidP="003259B8">
      <w:pPr>
        <w:tabs>
          <w:tab w:val="left" w:pos="1440"/>
          <w:tab w:val="left" w:pos="2880"/>
          <w:tab w:val="left" w:pos="4320"/>
          <w:tab w:val="left" w:pos="5760"/>
          <w:tab w:val="left" w:pos="7200"/>
          <w:tab w:val="left" w:pos="8640"/>
        </w:tabs>
        <w:jc w:val="center"/>
        <w:rPr>
          <w:rFonts w:asciiTheme="minorHAnsi" w:hAnsiTheme="minorHAnsi"/>
          <w:b/>
          <w:bCs/>
          <w:sz w:val="28"/>
          <w:szCs w:val="28"/>
        </w:rPr>
      </w:pPr>
      <w:r w:rsidRPr="00FA1D3B">
        <w:rPr>
          <w:rFonts w:asciiTheme="minorHAnsi" w:hAnsiTheme="minorHAnsi"/>
          <w:b/>
          <w:bCs/>
          <w:sz w:val="28"/>
          <w:szCs w:val="28"/>
        </w:rPr>
        <w:t>2019-2020 ROTARY DISTRICT GRANT</w:t>
      </w:r>
      <w:r w:rsidRPr="00A31615">
        <w:rPr>
          <w:b/>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81792" behindDoc="0" locked="0" layoutInCell="1" allowOverlap="1" wp14:anchorId="7FCAD9CA" wp14:editId="24122048">
            <wp:simplePos x="0" y="0"/>
            <wp:positionH relativeFrom="column">
              <wp:posOffset>5265420</wp:posOffset>
            </wp:positionH>
            <wp:positionV relativeFrom="paragraph">
              <wp:posOffset>-756920</wp:posOffset>
            </wp:positionV>
            <wp:extent cx="1224915" cy="9620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915" cy="962025"/>
                    </a:xfrm>
                    <a:prstGeom prst="rect">
                      <a:avLst/>
                    </a:prstGeom>
                  </pic:spPr>
                </pic:pic>
              </a:graphicData>
            </a:graphic>
            <wp14:sizeRelH relativeFrom="page">
              <wp14:pctWidth>0</wp14:pctWidth>
            </wp14:sizeRelH>
            <wp14:sizeRelV relativeFrom="page">
              <wp14:pctHeight>0</wp14:pctHeight>
            </wp14:sizeRelV>
          </wp:anchor>
        </w:drawing>
      </w:r>
    </w:p>
    <w:p w14:paraId="6A8EB536" w14:textId="77777777" w:rsidR="003259B8" w:rsidRPr="00FA1D3B" w:rsidRDefault="003259B8" w:rsidP="003259B8">
      <w:pPr>
        <w:tabs>
          <w:tab w:val="left" w:pos="1440"/>
          <w:tab w:val="left" w:pos="2880"/>
          <w:tab w:val="left" w:pos="4320"/>
          <w:tab w:val="left" w:pos="5760"/>
          <w:tab w:val="left" w:pos="7200"/>
          <w:tab w:val="left" w:pos="8640"/>
        </w:tabs>
        <w:jc w:val="center"/>
        <w:rPr>
          <w:rFonts w:asciiTheme="minorHAnsi" w:hAnsiTheme="minorHAnsi"/>
          <w:b/>
          <w:bCs/>
        </w:rPr>
      </w:pPr>
      <w:r w:rsidRPr="00FA1D3B">
        <w:rPr>
          <w:rFonts w:asciiTheme="minorHAnsi" w:hAnsiTheme="minorHAnsi"/>
          <w:b/>
          <w:bCs/>
        </w:rPr>
        <w:t>Rotary District 5680</w:t>
      </w:r>
    </w:p>
    <w:p w14:paraId="47BA8A54" w14:textId="77777777" w:rsidR="00F06EE2" w:rsidRDefault="00F06EE2" w:rsidP="00645C06">
      <w:pPr>
        <w:tabs>
          <w:tab w:val="left" w:pos="1440"/>
          <w:tab w:val="left" w:pos="2880"/>
          <w:tab w:val="left" w:pos="4320"/>
          <w:tab w:val="left" w:pos="5760"/>
          <w:tab w:val="left" w:pos="7200"/>
          <w:tab w:val="left" w:pos="8640"/>
        </w:tabs>
        <w:jc w:val="center"/>
        <w:rPr>
          <w:rFonts w:ascii="Calibri" w:hAnsi="Calibri"/>
          <w:b/>
          <w:bCs/>
        </w:rPr>
      </w:pPr>
    </w:p>
    <w:p w14:paraId="640D8301" w14:textId="480401DD" w:rsidR="00645C06" w:rsidRPr="00793D28" w:rsidRDefault="00645C06" w:rsidP="00645C06">
      <w:pPr>
        <w:tabs>
          <w:tab w:val="left" w:pos="1440"/>
          <w:tab w:val="left" w:pos="2880"/>
          <w:tab w:val="left" w:pos="4320"/>
          <w:tab w:val="left" w:pos="5760"/>
          <w:tab w:val="left" w:pos="7200"/>
          <w:tab w:val="left" w:pos="8640"/>
        </w:tabs>
        <w:jc w:val="center"/>
        <w:rPr>
          <w:rFonts w:ascii="Calibri" w:hAnsi="Calibri"/>
          <w:b/>
          <w:bCs/>
        </w:rPr>
      </w:pPr>
      <w:r w:rsidRPr="00793D28">
        <w:rPr>
          <w:rFonts w:ascii="Calibri" w:hAnsi="Calibri"/>
          <w:noProof/>
        </w:rPr>
        <w:drawing>
          <wp:anchor distT="0" distB="0" distL="114300" distR="114300" simplePos="0" relativeHeight="251659264" behindDoc="1" locked="0" layoutInCell="1" allowOverlap="1" wp14:anchorId="10BBA86F" wp14:editId="5CC8635C">
            <wp:simplePos x="0" y="0"/>
            <wp:positionH relativeFrom="column">
              <wp:posOffset>-323850</wp:posOffset>
            </wp:positionH>
            <wp:positionV relativeFrom="paragraph">
              <wp:posOffset>120650</wp:posOffset>
            </wp:positionV>
            <wp:extent cx="323850" cy="25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43B62AA4" w14:textId="09988132" w:rsidR="00A52CFC" w:rsidRPr="00F06EE2" w:rsidRDefault="00C56E62" w:rsidP="00645C06">
      <w:pPr>
        <w:tabs>
          <w:tab w:val="left" w:pos="1440"/>
          <w:tab w:val="left" w:pos="2880"/>
          <w:tab w:val="left" w:pos="4320"/>
          <w:tab w:val="left" w:pos="5760"/>
          <w:tab w:val="left" w:pos="7200"/>
          <w:tab w:val="left" w:pos="8640"/>
        </w:tabs>
        <w:rPr>
          <w:rFonts w:ascii="Calibri" w:hAnsi="Calibri"/>
          <w:b/>
          <w:bCs/>
          <w:sz w:val="28"/>
          <w:szCs w:val="28"/>
        </w:rPr>
      </w:pPr>
      <w:r w:rsidRPr="00F06EE2">
        <w:rPr>
          <w:rFonts w:ascii="Calibri" w:hAnsi="Calibri"/>
          <w:b/>
          <w:bCs/>
          <w:sz w:val="28"/>
          <w:szCs w:val="28"/>
        </w:rPr>
        <w:t>GENERAL INSTRUCTIONS</w:t>
      </w:r>
    </w:p>
    <w:p w14:paraId="45801BC7" w14:textId="77777777" w:rsidR="00DA661D" w:rsidRPr="00793D28" w:rsidRDefault="00DA661D" w:rsidP="00DA661D">
      <w:pPr>
        <w:rPr>
          <w:rFonts w:ascii="Calibri" w:hAnsi="Calibri"/>
          <w:b/>
        </w:rPr>
      </w:pPr>
    </w:p>
    <w:p w14:paraId="231DFD2C" w14:textId="2CB9E0A5" w:rsidR="00DA661D" w:rsidRPr="00793D28" w:rsidRDefault="00DA661D" w:rsidP="00645C06">
      <w:pPr>
        <w:pStyle w:val="ListParagraph"/>
        <w:numPr>
          <w:ilvl w:val="0"/>
          <w:numId w:val="15"/>
        </w:numPr>
        <w:rPr>
          <w:rFonts w:ascii="Calibri" w:hAnsi="Calibri"/>
          <w:b/>
        </w:rPr>
      </w:pPr>
      <w:r w:rsidRPr="00793D28">
        <w:rPr>
          <w:rFonts w:ascii="Calibri" w:hAnsi="Calibri"/>
        </w:rPr>
        <w:t xml:space="preserve">Before beginning the application process, carefully review the comprehensive District Grant information provided in the document titled </w:t>
      </w:r>
      <w:r w:rsidRPr="00793D28">
        <w:rPr>
          <w:rFonts w:ascii="Calibri" w:hAnsi="Calibri"/>
          <w:b/>
        </w:rPr>
        <w:t>The Rotary Foundation DISTRICT GRANTS Rotary District 5680</w:t>
      </w:r>
      <w:r w:rsidRPr="00793D28">
        <w:rPr>
          <w:rFonts w:ascii="Calibri" w:hAnsi="Calibri"/>
        </w:rPr>
        <w:t>.</w:t>
      </w:r>
    </w:p>
    <w:p w14:paraId="7661202D" w14:textId="7BDE4A18" w:rsidR="00C86707" w:rsidRPr="00793D28" w:rsidRDefault="00DA661D" w:rsidP="00645C06">
      <w:pPr>
        <w:pStyle w:val="ListParagraph"/>
        <w:numPr>
          <w:ilvl w:val="0"/>
          <w:numId w:val="15"/>
        </w:numPr>
        <w:rPr>
          <w:rFonts w:ascii="Calibri" w:hAnsi="Calibri"/>
          <w:b/>
        </w:rPr>
      </w:pPr>
      <w:r w:rsidRPr="00793D28">
        <w:rPr>
          <w:rFonts w:ascii="Calibri" w:hAnsi="Calibri"/>
        </w:rPr>
        <w:t xml:space="preserve">The attached </w:t>
      </w:r>
      <w:r w:rsidRPr="00793D28">
        <w:rPr>
          <w:rFonts w:ascii="Calibri" w:hAnsi="Calibri"/>
          <w:b/>
        </w:rPr>
        <w:t>Application Form</w:t>
      </w:r>
      <w:r w:rsidRPr="00793D28">
        <w:rPr>
          <w:rFonts w:ascii="Calibri" w:hAnsi="Calibri"/>
        </w:rPr>
        <w:t xml:space="preserve"> and the </w:t>
      </w:r>
      <w:r w:rsidRPr="00793D28">
        <w:rPr>
          <w:rFonts w:ascii="Calibri" w:hAnsi="Calibri"/>
          <w:b/>
        </w:rPr>
        <w:t>Memorandum of Understanding (M</w:t>
      </w:r>
      <w:r w:rsidR="0094309E" w:rsidRPr="00793D28">
        <w:rPr>
          <w:rFonts w:ascii="Calibri" w:hAnsi="Calibri"/>
          <w:b/>
        </w:rPr>
        <w:t>OU</w:t>
      </w:r>
      <w:r w:rsidRPr="00793D28">
        <w:rPr>
          <w:rFonts w:ascii="Calibri" w:hAnsi="Calibri"/>
          <w:b/>
        </w:rPr>
        <w:t>)</w:t>
      </w:r>
      <w:r w:rsidR="00C86707" w:rsidRPr="00793D28">
        <w:rPr>
          <w:rFonts w:ascii="Calibri" w:hAnsi="Calibri"/>
        </w:rPr>
        <w:t xml:space="preserve"> must be submitted </w:t>
      </w:r>
      <w:r w:rsidR="00C86707" w:rsidRPr="00793D28">
        <w:rPr>
          <w:rFonts w:ascii="Calibri" w:hAnsi="Calibri"/>
          <w:b/>
          <w:u w:val="single"/>
        </w:rPr>
        <w:t>no la</w:t>
      </w:r>
      <w:r w:rsidR="000E6A02" w:rsidRPr="00793D28">
        <w:rPr>
          <w:rFonts w:ascii="Calibri" w:hAnsi="Calibri"/>
          <w:b/>
          <w:u w:val="single"/>
        </w:rPr>
        <w:t>ter than WEDNESDAY, JULY 31, 2019</w:t>
      </w:r>
      <w:r w:rsidR="000E6A02" w:rsidRPr="00793D28">
        <w:rPr>
          <w:rFonts w:ascii="Calibri" w:hAnsi="Calibri"/>
          <w:b/>
        </w:rPr>
        <w:t>.</w:t>
      </w:r>
    </w:p>
    <w:p w14:paraId="51926149" w14:textId="13F529B3" w:rsidR="00C86707" w:rsidRPr="00793D28" w:rsidRDefault="00C86707" w:rsidP="00DA661D">
      <w:pPr>
        <w:pStyle w:val="ListParagraph"/>
        <w:ind w:left="360"/>
        <w:rPr>
          <w:rFonts w:ascii="Calibri" w:hAnsi="Calibri"/>
          <w:i/>
          <w:sz w:val="22"/>
          <w:szCs w:val="22"/>
        </w:rPr>
      </w:pPr>
      <w:r w:rsidRPr="00793D28">
        <w:rPr>
          <w:rFonts w:ascii="Calibri" w:hAnsi="Calibri"/>
          <w:i/>
          <w:sz w:val="22"/>
          <w:szCs w:val="22"/>
        </w:rPr>
        <w:t xml:space="preserve">Note: This </w:t>
      </w:r>
      <w:r w:rsidR="000A0995" w:rsidRPr="00793D28">
        <w:rPr>
          <w:rFonts w:ascii="Calibri" w:hAnsi="Calibri"/>
          <w:i/>
          <w:sz w:val="22"/>
          <w:szCs w:val="22"/>
        </w:rPr>
        <w:t xml:space="preserve">is </w:t>
      </w:r>
      <w:r w:rsidRPr="00793D28">
        <w:rPr>
          <w:rFonts w:ascii="Calibri" w:hAnsi="Calibri"/>
          <w:i/>
          <w:sz w:val="22"/>
          <w:szCs w:val="22"/>
        </w:rPr>
        <w:t>both a postmark and email deadline.</w:t>
      </w:r>
    </w:p>
    <w:p w14:paraId="7948149E" w14:textId="77777777" w:rsidR="00DA661D" w:rsidRPr="00793D28" w:rsidRDefault="00A52CFC" w:rsidP="00645C06">
      <w:pPr>
        <w:pStyle w:val="ListParagraph"/>
        <w:numPr>
          <w:ilvl w:val="0"/>
          <w:numId w:val="16"/>
        </w:numPr>
        <w:rPr>
          <w:rFonts w:ascii="Calibri" w:hAnsi="Calibri"/>
          <w:b/>
        </w:rPr>
      </w:pPr>
      <w:r w:rsidRPr="00793D28">
        <w:rPr>
          <w:rFonts w:ascii="Calibri" w:hAnsi="Calibri"/>
          <w:b/>
        </w:rPr>
        <w:t xml:space="preserve">Complete ALL sections of the attached </w:t>
      </w:r>
      <w:r w:rsidR="0094309E" w:rsidRPr="00793D28">
        <w:rPr>
          <w:rFonts w:ascii="Calibri" w:hAnsi="Calibri"/>
          <w:b/>
        </w:rPr>
        <w:t>A</w:t>
      </w:r>
      <w:r w:rsidR="000857F4" w:rsidRPr="00793D28">
        <w:rPr>
          <w:rFonts w:ascii="Calibri" w:hAnsi="Calibri"/>
          <w:b/>
        </w:rPr>
        <w:t>pplication.</w:t>
      </w:r>
      <w:r w:rsidR="000857F4" w:rsidRPr="00793D28">
        <w:rPr>
          <w:rFonts w:ascii="Calibri" w:hAnsi="Calibri"/>
        </w:rPr>
        <w:t xml:space="preserve"> Feel free to expand sections or attach additional pages as needed. </w:t>
      </w:r>
      <w:r w:rsidR="000A0995" w:rsidRPr="00793D28">
        <w:rPr>
          <w:rFonts w:ascii="Calibri" w:hAnsi="Calibri"/>
        </w:rPr>
        <w:t xml:space="preserve">Questions </w:t>
      </w:r>
      <w:r w:rsidR="00C91525" w:rsidRPr="00793D28">
        <w:rPr>
          <w:rFonts w:ascii="Calibri" w:hAnsi="Calibri"/>
        </w:rPr>
        <w:t>are welcomed</w:t>
      </w:r>
      <w:r w:rsidR="0072312B" w:rsidRPr="00793D28">
        <w:rPr>
          <w:rFonts w:ascii="Calibri" w:hAnsi="Calibri"/>
        </w:rPr>
        <w:t>/</w:t>
      </w:r>
      <w:r w:rsidR="000A0995" w:rsidRPr="00793D28">
        <w:rPr>
          <w:rFonts w:ascii="Calibri" w:hAnsi="Calibri"/>
        </w:rPr>
        <w:t xml:space="preserve">encouraged </w:t>
      </w:r>
      <w:r w:rsidR="0072312B" w:rsidRPr="00793D28">
        <w:rPr>
          <w:rFonts w:ascii="Calibri" w:hAnsi="Calibri"/>
        </w:rPr>
        <w:t xml:space="preserve">and may be directed to Larry Tobias, </w:t>
      </w:r>
      <w:r w:rsidR="00C91525" w:rsidRPr="00793D28">
        <w:rPr>
          <w:rFonts w:ascii="Calibri" w:hAnsi="Calibri"/>
        </w:rPr>
        <w:t xml:space="preserve">District Grant </w:t>
      </w:r>
      <w:r w:rsidR="00DA661D" w:rsidRPr="00793D28">
        <w:rPr>
          <w:rFonts w:ascii="Calibri" w:hAnsi="Calibri"/>
        </w:rPr>
        <w:t xml:space="preserve">Subcommittee </w:t>
      </w:r>
      <w:r w:rsidR="00C91525" w:rsidRPr="00793D28">
        <w:rPr>
          <w:rFonts w:ascii="Calibri" w:hAnsi="Calibri"/>
        </w:rPr>
        <w:t>Chai</w:t>
      </w:r>
      <w:r w:rsidR="0072312B" w:rsidRPr="00793D28">
        <w:rPr>
          <w:rFonts w:ascii="Calibri" w:hAnsi="Calibri"/>
        </w:rPr>
        <w:t xml:space="preserve">r, </w:t>
      </w:r>
      <w:hyperlink r:id="rId10" w:history="1">
        <w:r w:rsidR="0072312B" w:rsidRPr="00793D28">
          <w:rPr>
            <w:rStyle w:val="Hyperlink"/>
            <w:rFonts w:ascii="Calibri" w:hAnsi="Calibri"/>
          </w:rPr>
          <w:t>lwtobias@gmail.com</w:t>
        </w:r>
      </w:hyperlink>
      <w:r w:rsidR="0072312B" w:rsidRPr="00793D28">
        <w:rPr>
          <w:rFonts w:ascii="Calibri" w:hAnsi="Calibri"/>
        </w:rPr>
        <w:t xml:space="preserve"> (preferred) or </w:t>
      </w:r>
    </w:p>
    <w:p w14:paraId="6AB8C027" w14:textId="5D4BF439" w:rsidR="00C86707" w:rsidRPr="00793D28" w:rsidRDefault="0072312B" w:rsidP="00DA661D">
      <w:pPr>
        <w:pStyle w:val="ListParagraph"/>
        <w:ind w:left="360"/>
        <w:rPr>
          <w:rFonts w:ascii="Calibri" w:hAnsi="Calibri"/>
          <w:b/>
        </w:rPr>
      </w:pPr>
      <w:r w:rsidRPr="00793D28">
        <w:rPr>
          <w:rFonts w:ascii="Calibri" w:hAnsi="Calibri"/>
        </w:rPr>
        <w:t>785-640-0702</w:t>
      </w:r>
      <w:r w:rsidR="00C91525" w:rsidRPr="00793D28">
        <w:rPr>
          <w:rFonts w:ascii="Calibri" w:hAnsi="Calibri"/>
        </w:rPr>
        <w:t>.</w:t>
      </w:r>
    </w:p>
    <w:p w14:paraId="59A27843" w14:textId="77777777" w:rsidR="00C86707" w:rsidRPr="00793D28" w:rsidRDefault="00C86707" w:rsidP="00645C06">
      <w:pPr>
        <w:pStyle w:val="ListParagraph"/>
        <w:ind w:left="360"/>
        <w:rPr>
          <w:rFonts w:ascii="Calibri" w:hAnsi="Calibri"/>
          <w:i/>
          <w:sz w:val="22"/>
          <w:szCs w:val="22"/>
        </w:rPr>
      </w:pPr>
      <w:r w:rsidRPr="00793D28">
        <w:rPr>
          <w:rFonts w:ascii="Calibri" w:hAnsi="Calibri"/>
          <w:i/>
          <w:sz w:val="22"/>
          <w:szCs w:val="22"/>
        </w:rPr>
        <w:t xml:space="preserve">Note: </w:t>
      </w:r>
      <w:r w:rsidR="000857F4" w:rsidRPr="00793D28">
        <w:rPr>
          <w:rFonts w:ascii="Calibri" w:hAnsi="Calibri"/>
          <w:i/>
          <w:sz w:val="22"/>
          <w:szCs w:val="22"/>
        </w:rPr>
        <w:t>Incomple</w:t>
      </w:r>
      <w:r w:rsidR="007E12FC" w:rsidRPr="00793D28">
        <w:rPr>
          <w:rFonts w:ascii="Calibri" w:hAnsi="Calibri"/>
          <w:i/>
          <w:sz w:val="22"/>
          <w:szCs w:val="22"/>
        </w:rPr>
        <w:t>te applications will not be considered</w:t>
      </w:r>
      <w:r w:rsidR="000857F4" w:rsidRPr="00793D28">
        <w:rPr>
          <w:rFonts w:ascii="Calibri" w:hAnsi="Calibri"/>
          <w:i/>
          <w:sz w:val="22"/>
          <w:szCs w:val="22"/>
        </w:rPr>
        <w:t>.</w:t>
      </w:r>
    </w:p>
    <w:p w14:paraId="0734D62C" w14:textId="78A71982" w:rsidR="00F6782D" w:rsidRPr="00793D28" w:rsidRDefault="00DA661D" w:rsidP="000F1193">
      <w:pPr>
        <w:pStyle w:val="ListParagraph"/>
        <w:numPr>
          <w:ilvl w:val="0"/>
          <w:numId w:val="16"/>
        </w:numPr>
        <w:rPr>
          <w:rFonts w:ascii="Calibri" w:hAnsi="Calibri"/>
        </w:rPr>
      </w:pPr>
      <w:r w:rsidRPr="00793D28">
        <w:rPr>
          <w:rFonts w:ascii="Calibri" w:hAnsi="Calibri"/>
        </w:rPr>
        <w:t>The c</w:t>
      </w:r>
      <w:r w:rsidR="0094309E" w:rsidRPr="00793D28">
        <w:rPr>
          <w:rFonts w:ascii="Calibri" w:hAnsi="Calibri"/>
        </w:rPr>
        <w:t xml:space="preserve">ompleted </w:t>
      </w:r>
      <w:r w:rsidR="0094309E" w:rsidRPr="00793D28">
        <w:rPr>
          <w:rFonts w:ascii="Calibri" w:hAnsi="Calibri"/>
          <w:b/>
        </w:rPr>
        <w:t>A</w:t>
      </w:r>
      <w:r w:rsidR="00D22A47" w:rsidRPr="00793D28">
        <w:rPr>
          <w:rFonts w:ascii="Calibri" w:hAnsi="Calibri"/>
          <w:b/>
        </w:rPr>
        <w:t>pplication</w:t>
      </w:r>
      <w:r w:rsidRPr="00793D28">
        <w:rPr>
          <w:rFonts w:ascii="Calibri" w:hAnsi="Calibri"/>
          <w:b/>
        </w:rPr>
        <w:t xml:space="preserve"> Form</w:t>
      </w:r>
      <w:r w:rsidR="00D22A47" w:rsidRPr="00793D28">
        <w:rPr>
          <w:rFonts w:ascii="Calibri" w:hAnsi="Calibri"/>
        </w:rPr>
        <w:t xml:space="preserve"> </w:t>
      </w:r>
      <w:r w:rsidRPr="00793D28">
        <w:rPr>
          <w:rFonts w:ascii="Calibri" w:hAnsi="Calibri"/>
        </w:rPr>
        <w:t xml:space="preserve">and the accompanying </w:t>
      </w:r>
      <w:r w:rsidR="0094309E" w:rsidRPr="00793D28">
        <w:rPr>
          <w:rFonts w:ascii="Calibri" w:hAnsi="Calibri"/>
          <w:b/>
        </w:rPr>
        <w:t>MOU</w:t>
      </w:r>
      <w:r w:rsidR="0094309E" w:rsidRPr="00793D28">
        <w:rPr>
          <w:rFonts w:ascii="Calibri" w:hAnsi="Calibri"/>
        </w:rPr>
        <w:t xml:space="preserve"> </w:t>
      </w:r>
      <w:r w:rsidR="00D22A47" w:rsidRPr="00793D28">
        <w:rPr>
          <w:rFonts w:ascii="Calibri" w:hAnsi="Calibri"/>
          <w:b/>
        </w:rPr>
        <w:t xml:space="preserve">must be submitted both electronically and in hard copy </w:t>
      </w:r>
      <w:r w:rsidR="0072312B" w:rsidRPr="00793D28">
        <w:rPr>
          <w:rFonts w:ascii="Calibri" w:hAnsi="Calibri"/>
          <w:b/>
        </w:rPr>
        <w:t>format</w:t>
      </w:r>
      <w:r w:rsidR="0072312B" w:rsidRPr="00793D28">
        <w:rPr>
          <w:rFonts w:ascii="Calibri" w:hAnsi="Calibri"/>
        </w:rPr>
        <w:t xml:space="preserve"> </w:t>
      </w:r>
      <w:r w:rsidR="00D22A47" w:rsidRPr="00793D28">
        <w:rPr>
          <w:rFonts w:ascii="Calibri" w:hAnsi="Calibri"/>
        </w:rPr>
        <w:t xml:space="preserve">(see last page </w:t>
      </w:r>
      <w:r w:rsidR="0094309E" w:rsidRPr="00793D28">
        <w:rPr>
          <w:rFonts w:ascii="Calibri" w:hAnsi="Calibri"/>
        </w:rPr>
        <w:t xml:space="preserve">of the Application </w:t>
      </w:r>
      <w:r w:rsidR="0005355C">
        <w:rPr>
          <w:rFonts w:ascii="Calibri" w:hAnsi="Calibri"/>
        </w:rPr>
        <w:t xml:space="preserve">Form </w:t>
      </w:r>
      <w:r w:rsidR="00D22A47" w:rsidRPr="00793D28">
        <w:rPr>
          <w:rFonts w:ascii="Calibri" w:hAnsi="Calibri"/>
        </w:rPr>
        <w:t>for details).</w:t>
      </w:r>
      <w:r w:rsidR="0094309E" w:rsidRPr="00793D28">
        <w:rPr>
          <w:rFonts w:ascii="Calibri" w:hAnsi="Calibri"/>
        </w:rPr>
        <w:t xml:space="preserve"> </w:t>
      </w:r>
      <w:r w:rsidR="00C86707" w:rsidRPr="00793D28">
        <w:rPr>
          <w:rFonts w:ascii="Calibri" w:hAnsi="Calibri"/>
          <w:i/>
          <w:sz w:val="22"/>
          <w:szCs w:val="22"/>
        </w:rPr>
        <w:t>N</w:t>
      </w:r>
      <w:r w:rsidR="0072312B" w:rsidRPr="00793D28">
        <w:rPr>
          <w:rFonts w:ascii="Calibri" w:hAnsi="Calibri"/>
          <w:i/>
          <w:sz w:val="22"/>
          <w:szCs w:val="22"/>
        </w:rPr>
        <w:t xml:space="preserve">ote: The </w:t>
      </w:r>
      <w:r w:rsidR="0094309E" w:rsidRPr="00793D28">
        <w:rPr>
          <w:rFonts w:ascii="Calibri" w:hAnsi="Calibri"/>
          <w:i/>
          <w:sz w:val="22"/>
          <w:szCs w:val="22"/>
        </w:rPr>
        <w:t>required hard copies</w:t>
      </w:r>
      <w:r w:rsidR="00B06A66" w:rsidRPr="00793D28">
        <w:rPr>
          <w:rFonts w:ascii="Calibri" w:hAnsi="Calibri"/>
          <w:i/>
          <w:sz w:val="22"/>
          <w:szCs w:val="22"/>
        </w:rPr>
        <w:t xml:space="preserve"> mus</w:t>
      </w:r>
      <w:r w:rsidR="0072312B" w:rsidRPr="00793D28">
        <w:rPr>
          <w:rFonts w:ascii="Calibri" w:hAnsi="Calibri"/>
          <w:i/>
          <w:sz w:val="22"/>
          <w:szCs w:val="22"/>
        </w:rPr>
        <w:t>t include the original signature of the applicant club president.</w:t>
      </w:r>
    </w:p>
    <w:p w14:paraId="5802B9B2" w14:textId="1108F9BA" w:rsidR="00A52CFC" w:rsidRPr="00793D28" w:rsidRDefault="00F6782D" w:rsidP="00F6782D">
      <w:pPr>
        <w:pStyle w:val="ListParagraph"/>
        <w:ind w:left="360"/>
        <w:rPr>
          <w:rFonts w:ascii="Calibri" w:hAnsi="Calibri"/>
          <w:i/>
        </w:rPr>
      </w:pPr>
      <w:r w:rsidRPr="00793D28">
        <w:rPr>
          <w:rFonts w:ascii="Calibri" w:hAnsi="Calibri"/>
          <w:noProof/>
        </w:rPr>
        <w:drawing>
          <wp:anchor distT="0" distB="0" distL="114300" distR="114300" simplePos="0" relativeHeight="251661312" behindDoc="1" locked="0" layoutInCell="1" allowOverlap="1" wp14:anchorId="786E5C7C" wp14:editId="0C92D82F">
            <wp:simplePos x="0" y="0"/>
            <wp:positionH relativeFrom="column">
              <wp:posOffset>-323850</wp:posOffset>
            </wp:positionH>
            <wp:positionV relativeFrom="paragraph">
              <wp:posOffset>106680</wp:posOffset>
            </wp:positionV>
            <wp:extent cx="323850" cy="25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14:paraId="2E84DC0B" w14:textId="65058780" w:rsidR="00F6782D" w:rsidRPr="00F06EE2" w:rsidRDefault="000F1193" w:rsidP="0072312B">
      <w:pPr>
        <w:rPr>
          <w:rFonts w:ascii="Calibri" w:hAnsi="Calibri"/>
          <w:b/>
          <w:sz w:val="28"/>
          <w:szCs w:val="28"/>
        </w:rPr>
      </w:pPr>
      <w:r w:rsidRPr="00F06EE2">
        <w:rPr>
          <w:rFonts w:ascii="Calibri" w:hAnsi="Calibri"/>
          <w:b/>
          <w:sz w:val="28"/>
          <w:szCs w:val="28"/>
        </w:rPr>
        <w:t xml:space="preserve">GENERAL CRITERIA FOR </w:t>
      </w:r>
      <w:r w:rsidR="00A9025F" w:rsidRPr="00F06EE2">
        <w:rPr>
          <w:rFonts w:ascii="Calibri" w:hAnsi="Calibri"/>
          <w:b/>
          <w:sz w:val="28"/>
          <w:szCs w:val="28"/>
        </w:rPr>
        <w:t>DISTRICT GRANTS</w:t>
      </w:r>
    </w:p>
    <w:p w14:paraId="7C4ACB8B" w14:textId="77777777" w:rsidR="00645C06" w:rsidRPr="00793D28" w:rsidRDefault="00645C06" w:rsidP="0072312B">
      <w:pPr>
        <w:rPr>
          <w:rFonts w:ascii="Calibri" w:hAnsi="Calibri"/>
          <w:b/>
        </w:rPr>
      </w:pPr>
    </w:p>
    <w:p w14:paraId="5A5999EC" w14:textId="3A72D1AB" w:rsidR="00F06EE2" w:rsidRPr="00793D28" w:rsidRDefault="00363735" w:rsidP="00363735">
      <w:pPr>
        <w:rPr>
          <w:rFonts w:ascii="Calibri" w:hAnsi="Calibri"/>
          <w:b/>
          <w:i/>
        </w:rPr>
      </w:pPr>
      <w:r w:rsidRPr="00793D28">
        <w:rPr>
          <w:rFonts w:ascii="Calibri" w:hAnsi="Calibri"/>
          <w:b/>
          <w:i/>
        </w:rPr>
        <w:t>ELIGIBILITY GUIDELINES</w:t>
      </w:r>
    </w:p>
    <w:p w14:paraId="3043C528" w14:textId="77777777" w:rsidR="00363735" w:rsidRPr="00793D28" w:rsidRDefault="00363735" w:rsidP="00363735">
      <w:pPr>
        <w:rPr>
          <w:rFonts w:ascii="Calibri" w:hAnsi="Calibri"/>
        </w:rPr>
      </w:pPr>
      <w:r w:rsidRPr="00793D28">
        <w:rPr>
          <w:rFonts w:ascii="Calibri" w:hAnsi="Calibri"/>
        </w:rPr>
        <w:t>All Rotary Foundation grant activities must:</w:t>
      </w:r>
    </w:p>
    <w:p w14:paraId="32EF4E9F"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Relate to the mission of The Rotary Foundation;</w:t>
      </w:r>
    </w:p>
    <w:p w14:paraId="21A8015B"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Include the active participation of Rotarians;</w:t>
      </w:r>
    </w:p>
    <w:p w14:paraId="4548C07F"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Exclude any liability to The Rotary Foundation or Rotary International beyond the funding amount of the grant;</w:t>
      </w:r>
    </w:p>
    <w:p w14:paraId="130DAA12"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Adhere to the governing laws of the United States and the host area of the grant, and harm no individuals or entities;</w:t>
      </w:r>
    </w:p>
    <w:p w14:paraId="0E423787" w14:textId="469584D6"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Only fund activities that have been reviewed and approved by TRF before their implementation. Grants may not be used to reimburse clubs or Districts for activities and expenses already completed or in progress. Planning for grant activities prior to approval is encouraged, but expenses may not be incurred. After grant approval, any changes to the original project plan must be pre-approved by </w:t>
      </w:r>
      <w:r w:rsidR="0005355C">
        <w:rPr>
          <w:rFonts w:ascii="Calibri" w:hAnsi="Calibri"/>
        </w:rPr>
        <w:t>the District Grant Committee</w:t>
      </w:r>
      <w:r w:rsidRPr="00793D28">
        <w:rPr>
          <w:rFonts w:ascii="Calibri" w:hAnsi="Calibri"/>
        </w:rPr>
        <w:t>.</w:t>
      </w:r>
    </w:p>
    <w:p w14:paraId="1D58F85B"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Demonstrate sensitivity to the host area’s tradition and culture;</w:t>
      </w:r>
    </w:p>
    <w:p w14:paraId="793C8B61"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Comply with the Conflict of Interest Policy for Program Participants, as outlined in section 10.030 of </w:t>
      </w:r>
      <w:r w:rsidRPr="00793D28">
        <w:rPr>
          <w:rFonts w:ascii="Calibri" w:hAnsi="Calibri"/>
          <w:i/>
        </w:rPr>
        <w:t>The Rotary Foundation Code of Policies</w:t>
      </w:r>
      <w:r w:rsidRPr="00793D28">
        <w:rPr>
          <w:rFonts w:ascii="Calibri" w:hAnsi="Calibri"/>
        </w:rPr>
        <w:t>;</w:t>
      </w:r>
    </w:p>
    <w:p w14:paraId="22BBFDA7"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Comply with the Rotary International policies for use of the name “Rotary” or other Rotary Marks, as outlined in Sections 33.040.6 and 33.040.12 of </w:t>
      </w:r>
      <w:r w:rsidRPr="00793D28">
        <w:rPr>
          <w:rFonts w:ascii="Calibri" w:hAnsi="Calibri"/>
          <w:i/>
        </w:rPr>
        <w:t>The Rotary Code of Policies</w:t>
      </w:r>
      <w:r w:rsidRPr="00793D28">
        <w:rPr>
          <w:rFonts w:ascii="Calibri" w:hAnsi="Calibri"/>
        </w:rPr>
        <w:t>; and</w:t>
      </w:r>
    </w:p>
    <w:p w14:paraId="20FEBB6C" w14:textId="3EEDFA80"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Include signage on or in conjunction with projects that identifies the role of the grant sponsors and The Rotary Foundation as outlined in Section 1.060.3 of </w:t>
      </w:r>
      <w:r w:rsidRPr="00793D28">
        <w:rPr>
          <w:rFonts w:ascii="Calibri" w:hAnsi="Calibri"/>
          <w:i/>
        </w:rPr>
        <w:t>The Rotary Foundation Code of Policies</w:t>
      </w:r>
      <w:r w:rsidRPr="00793D28">
        <w:rPr>
          <w:rFonts w:ascii="Calibri" w:hAnsi="Calibri"/>
        </w:rPr>
        <w:t xml:space="preserve"> and in accordance with Rotary </w:t>
      </w:r>
      <w:r w:rsidRPr="00793D28">
        <w:rPr>
          <w:rFonts w:ascii="Calibri" w:hAnsi="Calibri"/>
          <w:i/>
        </w:rPr>
        <w:t>Voice and Visual identity Guidelines</w:t>
      </w:r>
      <w:r w:rsidRPr="00793D28">
        <w:rPr>
          <w:rFonts w:ascii="Calibri" w:hAnsi="Calibri"/>
        </w:rPr>
        <w:t>.</w:t>
      </w:r>
    </w:p>
    <w:p w14:paraId="43D4608C" w14:textId="77777777" w:rsidR="00F06EE2" w:rsidRDefault="00F06EE2" w:rsidP="00363735">
      <w:pPr>
        <w:rPr>
          <w:rFonts w:ascii="Calibri" w:hAnsi="Calibri"/>
          <w:b/>
          <w:i/>
        </w:rPr>
      </w:pPr>
    </w:p>
    <w:p w14:paraId="67ED3652" w14:textId="77777777" w:rsidR="00363735" w:rsidRPr="00793D28" w:rsidRDefault="00363735" w:rsidP="00363735">
      <w:pPr>
        <w:rPr>
          <w:rFonts w:ascii="Calibri" w:hAnsi="Calibri"/>
          <w:b/>
          <w:i/>
        </w:rPr>
      </w:pPr>
      <w:r w:rsidRPr="00793D28">
        <w:rPr>
          <w:rFonts w:ascii="Calibri" w:hAnsi="Calibri"/>
          <w:b/>
          <w:i/>
        </w:rPr>
        <w:lastRenderedPageBreak/>
        <w:t>RESTRICTIONS</w:t>
      </w:r>
    </w:p>
    <w:p w14:paraId="1249DFD4" w14:textId="77777777" w:rsidR="00363735" w:rsidRPr="00793D28" w:rsidRDefault="00363735" w:rsidP="00363735">
      <w:pPr>
        <w:rPr>
          <w:rFonts w:ascii="Calibri" w:hAnsi="Calibri"/>
        </w:rPr>
      </w:pPr>
      <w:r w:rsidRPr="00793D28">
        <w:rPr>
          <w:rFonts w:ascii="Calibri" w:hAnsi="Calibri"/>
        </w:rPr>
        <w:t>Grants cannot be used to unfairly discriminate against any group; promote a particular political or religious viewpoint; support purely religious functions; support activities that involve abortion or that are undertaken solely for sex determination; fund the purchase of arms or ammunition; or serve as a new contribution to the Foundation or another Rotary Foundation grant.</w:t>
      </w:r>
    </w:p>
    <w:p w14:paraId="371C7B0B" w14:textId="77777777" w:rsidR="00363735" w:rsidRPr="0005355C" w:rsidRDefault="00363735" w:rsidP="00363735">
      <w:pPr>
        <w:rPr>
          <w:rFonts w:ascii="Calibri" w:hAnsi="Calibri"/>
          <w:sz w:val="16"/>
          <w:szCs w:val="16"/>
        </w:rPr>
      </w:pPr>
    </w:p>
    <w:p w14:paraId="5AA92338" w14:textId="77777777" w:rsidR="00363735" w:rsidRPr="00793D28" w:rsidRDefault="00363735" w:rsidP="00363735">
      <w:pPr>
        <w:rPr>
          <w:rFonts w:ascii="Calibri" w:hAnsi="Calibri"/>
        </w:rPr>
      </w:pPr>
      <w:r w:rsidRPr="00793D28">
        <w:rPr>
          <w:rFonts w:ascii="Calibri" w:hAnsi="Calibri"/>
        </w:rPr>
        <w:t>In addition, grants cannot fund:</w:t>
      </w:r>
    </w:p>
    <w:p w14:paraId="25B90D76"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Continuous or excessive support of any one beneficiary, entity or community;</w:t>
      </w:r>
    </w:p>
    <w:p w14:paraId="474633D8"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Establishment of a foundation, permanent trust or long-term interest-bearing account;</w:t>
      </w:r>
    </w:p>
    <w:p w14:paraId="6B3FC659"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Purchase of land or buildings;</w:t>
      </w:r>
    </w:p>
    <w:p w14:paraId="08A93F38"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Fundraising activities;</w:t>
      </w:r>
    </w:p>
    <w:p w14:paraId="5FEAF69F"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Expenses related to Rotary events, such as District conferences, conventions, institutes, anniversary celebrations or entertainment activities;</w:t>
      </w:r>
    </w:p>
    <w:p w14:paraId="54042334"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Public relations initiatives, unless they are essential to project implementation;</w:t>
      </w:r>
    </w:p>
    <w:p w14:paraId="3DC75BE1"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Project signage in excess of $500;</w:t>
      </w:r>
    </w:p>
    <w:p w14:paraId="241CA659"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Operating, administrative or indirect program expenses of another organization;</w:t>
      </w:r>
    </w:p>
    <w:p w14:paraId="7A26757A"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Unrestricted cash donations to a beneficiary or cooperating organization; or</w:t>
      </w:r>
    </w:p>
    <w:p w14:paraId="3075BEA9" w14:textId="77777777" w:rsidR="00363735" w:rsidRPr="00793D28" w:rsidRDefault="00363735" w:rsidP="0036373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Activities for which the expense has already been incurred.</w:t>
      </w:r>
    </w:p>
    <w:p w14:paraId="51236DD1" w14:textId="6E1728A7" w:rsidR="00363735" w:rsidRPr="00793D28" w:rsidRDefault="0005355C" w:rsidP="00363735">
      <w:pPr>
        <w:rPr>
          <w:rFonts w:ascii="Calibri" w:hAnsi="Calibri"/>
          <w:sz w:val="20"/>
          <w:szCs w:val="20"/>
        </w:rPr>
      </w:pPr>
      <w:r>
        <w:rPr>
          <w:rFonts w:ascii="Calibri" w:hAnsi="Calibri"/>
          <w:sz w:val="20"/>
          <w:szCs w:val="20"/>
        </w:rPr>
        <w:t xml:space="preserve">Note: The </w:t>
      </w:r>
      <w:r w:rsidR="00363735" w:rsidRPr="00793D28">
        <w:rPr>
          <w:rFonts w:ascii="Calibri" w:hAnsi="Calibri"/>
          <w:sz w:val="20"/>
          <w:szCs w:val="20"/>
        </w:rPr>
        <w:t xml:space="preserve">information provided above is a summary of the key conditions applicable to the District Grant program, but is not exhaustive. For complete details, </w:t>
      </w:r>
      <w:r>
        <w:rPr>
          <w:rFonts w:ascii="Calibri" w:hAnsi="Calibri"/>
          <w:sz w:val="20"/>
          <w:szCs w:val="20"/>
        </w:rPr>
        <w:t xml:space="preserve">review the </w:t>
      </w:r>
      <w:r w:rsidRPr="0005355C">
        <w:rPr>
          <w:rFonts w:ascii="Calibri" w:hAnsi="Calibri"/>
          <w:b/>
          <w:sz w:val="20"/>
          <w:szCs w:val="20"/>
        </w:rPr>
        <w:t>Rotary Foundation DISTRICT GRANTS Rotary District 5680</w:t>
      </w:r>
      <w:r>
        <w:rPr>
          <w:rFonts w:ascii="Calibri" w:hAnsi="Calibri"/>
          <w:sz w:val="20"/>
          <w:szCs w:val="20"/>
        </w:rPr>
        <w:t xml:space="preserve"> document and </w:t>
      </w:r>
      <w:r w:rsidR="00363735" w:rsidRPr="00793D28">
        <w:rPr>
          <w:rFonts w:ascii="Calibri" w:hAnsi="Calibri"/>
          <w:sz w:val="20"/>
          <w:szCs w:val="20"/>
        </w:rPr>
        <w:t xml:space="preserve">visit </w:t>
      </w:r>
      <w:r w:rsidR="00363735" w:rsidRPr="0005355C">
        <w:rPr>
          <w:rFonts w:ascii="Calibri" w:hAnsi="Calibri"/>
          <w:b/>
          <w:sz w:val="20"/>
          <w:szCs w:val="20"/>
        </w:rPr>
        <w:t>Terms and Conditions for Rotary Foundation District Grants and Global Grants</w:t>
      </w:r>
      <w:r w:rsidR="00363735" w:rsidRPr="00793D28">
        <w:rPr>
          <w:rFonts w:ascii="Calibri" w:hAnsi="Calibri"/>
          <w:sz w:val="20"/>
          <w:szCs w:val="20"/>
        </w:rPr>
        <w:t xml:space="preserve"> at </w:t>
      </w:r>
      <w:r w:rsidR="00363735" w:rsidRPr="00793D28">
        <w:rPr>
          <w:rFonts w:ascii="Calibri" w:hAnsi="Calibri"/>
          <w:sz w:val="20"/>
          <w:szCs w:val="20"/>
          <w:u w:val="single"/>
        </w:rPr>
        <w:t>https://my.rotary.org/en/take-action/apply-grants/district-grants</w:t>
      </w:r>
      <w:r w:rsidR="00363735" w:rsidRPr="00793D28">
        <w:rPr>
          <w:rFonts w:ascii="Calibri" w:hAnsi="Calibri"/>
          <w:sz w:val="20"/>
          <w:szCs w:val="20"/>
        </w:rPr>
        <w:t xml:space="preserve">. </w:t>
      </w:r>
    </w:p>
    <w:p w14:paraId="4379E21D" w14:textId="77777777" w:rsidR="00A9025F" w:rsidRPr="0005355C" w:rsidRDefault="00A9025F" w:rsidP="0072312B">
      <w:pPr>
        <w:rPr>
          <w:rFonts w:ascii="Calibri" w:hAnsi="Calibri"/>
          <w:b/>
          <w:sz w:val="16"/>
          <w:szCs w:val="16"/>
        </w:rPr>
      </w:pPr>
    </w:p>
    <w:p w14:paraId="63B89DCB" w14:textId="2A5E776F" w:rsidR="00AB1D65" w:rsidRPr="00F06EE2" w:rsidRDefault="00F06EE2" w:rsidP="0072312B">
      <w:pPr>
        <w:rPr>
          <w:rFonts w:ascii="Calibri" w:hAnsi="Calibri"/>
          <w:b/>
          <w:i/>
        </w:rPr>
      </w:pPr>
      <w:r w:rsidRPr="00F06EE2">
        <w:rPr>
          <w:rFonts w:ascii="Calibri" w:hAnsi="Calibri"/>
          <w:b/>
          <w:i/>
        </w:rPr>
        <w:t>PROJECT REQUIREMENTS</w:t>
      </w:r>
    </w:p>
    <w:p w14:paraId="35F8A187" w14:textId="502A38FA" w:rsidR="001274BB" w:rsidRPr="00793D28" w:rsidRDefault="00F06EE2" w:rsidP="00AB1D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Must r</w:t>
      </w:r>
      <w:r w:rsidR="001274BB" w:rsidRPr="00793D28">
        <w:rPr>
          <w:rFonts w:ascii="Calibri" w:hAnsi="Calibri"/>
        </w:rPr>
        <w:t>elate to the mission of The Rotary Foundation (</w:t>
      </w:r>
      <w:r w:rsidR="001274BB" w:rsidRPr="00793D28">
        <w:rPr>
          <w:rFonts w:ascii="Calibri" w:hAnsi="Calibri"/>
          <w:i/>
        </w:rPr>
        <w:t>to enable Rotarians to advance world understanding, goodwill, and peace through the improvement of health, the support of education, and the alleviation of poverty</w:t>
      </w:r>
      <w:r w:rsidR="001274BB" w:rsidRPr="00793D28">
        <w:rPr>
          <w:rFonts w:ascii="Calibri" w:hAnsi="Calibri"/>
        </w:rPr>
        <w:t>);</w:t>
      </w:r>
    </w:p>
    <w:p w14:paraId="6F91166C" w14:textId="5B4F1019" w:rsidR="00645C06" w:rsidRPr="00793D28" w:rsidRDefault="00F06EE2" w:rsidP="001274BB">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Must e</w:t>
      </w:r>
      <w:r w:rsidR="00645C06" w:rsidRPr="00793D28">
        <w:rPr>
          <w:rFonts w:ascii="Calibri" w:hAnsi="Calibri"/>
        </w:rPr>
        <w:t>xclude any liability to The Rotary Foundation or Rotary International</w:t>
      </w:r>
      <w:r w:rsidR="009D13C5" w:rsidRPr="00793D28">
        <w:rPr>
          <w:rFonts w:ascii="Calibri" w:hAnsi="Calibri"/>
        </w:rPr>
        <w:t>,</w:t>
      </w:r>
      <w:r w:rsidR="00645C06" w:rsidRPr="00793D28">
        <w:rPr>
          <w:rFonts w:ascii="Calibri" w:hAnsi="Calibri"/>
        </w:rPr>
        <w:t xml:space="preserve"> except for the funding amount of the awarded grant;</w:t>
      </w:r>
    </w:p>
    <w:p w14:paraId="2C16239F" w14:textId="663DBC52" w:rsidR="00645C06" w:rsidRPr="00793D28" w:rsidRDefault="00F06EE2" w:rsidP="00AB1D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Must a</w:t>
      </w:r>
      <w:r w:rsidR="00645C06" w:rsidRPr="00793D28">
        <w:rPr>
          <w:rFonts w:ascii="Calibri" w:hAnsi="Calibri"/>
        </w:rPr>
        <w:t>dhere to the governing laws of the United States and the country where the activity is taking place and not harm individuals or entities; and</w:t>
      </w:r>
    </w:p>
    <w:p w14:paraId="5DC90568" w14:textId="4D24D782" w:rsidR="00AB1D65" w:rsidRPr="00793D28" w:rsidRDefault="00F06EE2" w:rsidP="00AB1D6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Must i</w:t>
      </w:r>
      <w:r w:rsidR="00AB1D65" w:rsidRPr="00793D28">
        <w:rPr>
          <w:rFonts w:ascii="Calibri" w:hAnsi="Calibri"/>
        </w:rPr>
        <w:t>nclude signage on or in conjunction with the proj</w:t>
      </w:r>
      <w:r w:rsidR="0043224B" w:rsidRPr="00793D28">
        <w:rPr>
          <w:rFonts w:ascii="Calibri" w:hAnsi="Calibri"/>
        </w:rPr>
        <w:t xml:space="preserve">ect that identifies </w:t>
      </w:r>
      <w:r w:rsidR="00AB1D65" w:rsidRPr="00793D28">
        <w:rPr>
          <w:rFonts w:ascii="Calibri" w:hAnsi="Calibri"/>
        </w:rPr>
        <w:t>the grant sponsor</w:t>
      </w:r>
      <w:r w:rsidR="0043224B" w:rsidRPr="00793D28">
        <w:rPr>
          <w:rFonts w:ascii="Calibri" w:hAnsi="Calibri"/>
        </w:rPr>
        <w:t>ing local Rotary club</w:t>
      </w:r>
      <w:r w:rsidR="00AB1D65" w:rsidRPr="00793D28">
        <w:rPr>
          <w:rFonts w:ascii="Calibri" w:hAnsi="Calibri"/>
        </w:rPr>
        <w:t xml:space="preserve"> and The Rotary Foundation, in accordance with the TRF </w:t>
      </w:r>
      <w:r w:rsidR="00AB1D65" w:rsidRPr="00793D28">
        <w:rPr>
          <w:rFonts w:ascii="Calibri" w:hAnsi="Calibri"/>
          <w:i/>
        </w:rPr>
        <w:t>Voice and Visual Identity Guidelines</w:t>
      </w:r>
      <w:r w:rsidR="00AB1D65" w:rsidRPr="00793D28">
        <w:rPr>
          <w:rFonts w:ascii="Calibri" w:hAnsi="Calibri"/>
        </w:rPr>
        <w:t xml:space="preserve"> (found at </w:t>
      </w:r>
      <w:hyperlink r:id="rId11" w:history="1">
        <w:r w:rsidR="00AB1D65" w:rsidRPr="00793D28">
          <w:rPr>
            <w:rStyle w:val="Hyperlink"/>
            <w:rFonts w:ascii="Calibri" w:hAnsi="Calibri"/>
          </w:rPr>
          <w:t>www.rotary.org</w:t>
        </w:r>
      </w:hyperlink>
      <w:r w:rsidR="00AB1D65" w:rsidRPr="00793D28">
        <w:rPr>
          <w:rFonts w:ascii="Calibri" w:hAnsi="Calibri"/>
        </w:rPr>
        <w:t>).</w:t>
      </w:r>
    </w:p>
    <w:p w14:paraId="22DE4C2E" w14:textId="77777777" w:rsidR="00AB1D65" w:rsidRPr="0005355C" w:rsidRDefault="00AB1D65" w:rsidP="001274B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16"/>
          <w:szCs w:val="16"/>
        </w:rPr>
      </w:pPr>
    </w:p>
    <w:p w14:paraId="3052B22A" w14:textId="192CBE56" w:rsidR="00222C06" w:rsidRPr="00F06EE2" w:rsidRDefault="00F06EE2" w:rsidP="001274BB">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i/>
        </w:rPr>
      </w:pPr>
      <w:r w:rsidRPr="00F06EE2">
        <w:rPr>
          <w:rFonts w:ascii="Calibri" w:hAnsi="Calibri"/>
          <w:b/>
          <w:i/>
        </w:rPr>
        <w:t>FUNDING EXCLUSIONS</w:t>
      </w:r>
    </w:p>
    <w:p w14:paraId="314498CF" w14:textId="77777777" w:rsidR="00AB1D65" w:rsidRPr="00793D28" w:rsidRDefault="00AB1D65" w:rsidP="001274BB">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Projects already in progress or completed; </w:t>
      </w:r>
    </w:p>
    <w:p w14:paraId="2FA71863" w14:textId="54ED32FF" w:rsidR="00AB1D65" w:rsidRPr="00793D28" w:rsidRDefault="00AB1D65" w:rsidP="00AB1D6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Projects from clubs that do not meet TRF contribution guidelines (see </w:t>
      </w:r>
      <w:r w:rsidR="0043224B" w:rsidRPr="00793D28">
        <w:rPr>
          <w:rFonts w:ascii="Calibri" w:hAnsi="Calibri"/>
        </w:rPr>
        <w:t>the District 568</w:t>
      </w:r>
      <w:r w:rsidR="00EA2CA0" w:rsidRPr="00793D28">
        <w:rPr>
          <w:rFonts w:ascii="Calibri" w:hAnsi="Calibri"/>
        </w:rPr>
        <w:t>0 Guidelines below</w:t>
      </w:r>
      <w:r w:rsidRPr="00793D28">
        <w:rPr>
          <w:rFonts w:ascii="Calibri" w:hAnsi="Calibri"/>
        </w:rPr>
        <w:t>);</w:t>
      </w:r>
    </w:p>
    <w:p w14:paraId="48998E2E" w14:textId="214BA953" w:rsidR="00222C06" w:rsidRPr="00793D28" w:rsidRDefault="00222C06" w:rsidP="00AB1D6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Projects from clubs that have not yet completed a previous TRF District Grant-funded project and submitted the required Final Report on that project (see further details in the District 5670 Guidelines below);</w:t>
      </w:r>
    </w:p>
    <w:p w14:paraId="3F7177C2" w14:textId="77777777" w:rsidR="00AB1D65" w:rsidRPr="00793D28" w:rsidRDefault="00AB1D65" w:rsidP="00AB1D6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Continuous or excessive support of any one project, beneficiary, entity or community;</w:t>
      </w:r>
    </w:p>
    <w:p w14:paraId="7F0C2271" w14:textId="77777777" w:rsidR="00AB1D65" w:rsidRPr="00793D28" w:rsidRDefault="00AB1D65" w:rsidP="00AB1D6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The purchase of land or buildings or new construction of any structure in which individuals live, work, study, etc.;</w:t>
      </w:r>
    </w:p>
    <w:p w14:paraId="508CD958" w14:textId="5608C543" w:rsidR="00C91525" w:rsidRPr="00F06EE2" w:rsidRDefault="00AB1D65" w:rsidP="00C9152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 xml:space="preserve">Rotary fundraising activities, events, public relations initiatives or operating/administration </w:t>
      </w:r>
      <w:r w:rsidR="00A64BAB" w:rsidRPr="00793D28">
        <w:rPr>
          <w:rFonts w:ascii="Calibri" w:hAnsi="Calibri"/>
        </w:rPr>
        <w:t>expenses; and</w:t>
      </w:r>
    </w:p>
    <w:p w14:paraId="2564751D" w14:textId="67733ABE" w:rsidR="00AB1D65" w:rsidRPr="00793D28" w:rsidRDefault="00AB1D65" w:rsidP="00222C0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793D28">
        <w:rPr>
          <w:rFonts w:ascii="Calibri" w:hAnsi="Calibri"/>
        </w:rPr>
        <w:t>Activities primarily implemented by a non-Rotary organization.</w:t>
      </w:r>
    </w:p>
    <w:p w14:paraId="5D6E04ED" w14:textId="77777777" w:rsidR="00F06EE2" w:rsidRDefault="00F06EE2" w:rsidP="000857F4">
      <w:pPr>
        <w:rPr>
          <w:rFonts w:ascii="Calibri" w:hAnsi="Calibri"/>
          <w:b/>
          <w:sz w:val="28"/>
          <w:szCs w:val="28"/>
        </w:rPr>
      </w:pPr>
      <w:bookmarkStart w:id="0" w:name="_GoBack"/>
      <w:bookmarkEnd w:id="0"/>
    </w:p>
    <w:p w14:paraId="6ECFEF44" w14:textId="298480CB" w:rsidR="00D70FA8" w:rsidRPr="00F06EE2" w:rsidRDefault="00645C06" w:rsidP="000857F4">
      <w:pPr>
        <w:rPr>
          <w:rFonts w:ascii="Calibri" w:hAnsi="Calibri"/>
          <w:b/>
          <w:sz w:val="28"/>
          <w:szCs w:val="28"/>
        </w:rPr>
      </w:pPr>
      <w:r w:rsidRPr="00793D28">
        <w:rPr>
          <w:rFonts w:ascii="Calibri" w:hAnsi="Calibri"/>
          <w:noProof/>
        </w:rPr>
        <w:drawing>
          <wp:anchor distT="0" distB="0" distL="114300" distR="114300" simplePos="0" relativeHeight="251669504" behindDoc="1" locked="0" layoutInCell="1" allowOverlap="1" wp14:anchorId="1288AFFD" wp14:editId="514BA10B">
            <wp:simplePos x="0" y="0"/>
            <wp:positionH relativeFrom="column">
              <wp:posOffset>-323850</wp:posOffset>
            </wp:positionH>
            <wp:positionV relativeFrom="paragraph">
              <wp:posOffset>-19050</wp:posOffset>
            </wp:positionV>
            <wp:extent cx="323850" cy="25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r w:rsidR="0043224B" w:rsidRPr="00F06EE2">
        <w:rPr>
          <w:rFonts w:ascii="Calibri" w:hAnsi="Calibri"/>
          <w:b/>
          <w:sz w:val="28"/>
          <w:szCs w:val="28"/>
        </w:rPr>
        <w:t>DISTRICT 568</w:t>
      </w:r>
      <w:r w:rsidR="00222C06" w:rsidRPr="00F06EE2">
        <w:rPr>
          <w:rFonts w:ascii="Calibri" w:hAnsi="Calibri"/>
          <w:b/>
          <w:sz w:val="28"/>
          <w:szCs w:val="28"/>
        </w:rPr>
        <w:t>0 GUIDELINES</w:t>
      </w:r>
    </w:p>
    <w:p w14:paraId="368BACE3" w14:textId="77777777" w:rsidR="00D70FA8" w:rsidRPr="00793D28" w:rsidRDefault="00D70FA8" w:rsidP="00645C06">
      <w:pPr>
        <w:rPr>
          <w:rFonts w:ascii="Calibri" w:hAnsi="Calibri"/>
          <w:b/>
          <w:sz w:val="20"/>
          <w:szCs w:val="20"/>
        </w:rPr>
      </w:pPr>
    </w:p>
    <w:p w14:paraId="38E4A75B" w14:textId="1EA334B0" w:rsidR="00D70FA8" w:rsidRPr="00793D28" w:rsidRDefault="007E12FC" w:rsidP="00D70FA8">
      <w:pPr>
        <w:pStyle w:val="ListParagraph"/>
        <w:numPr>
          <w:ilvl w:val="0"/>
          <w:numId w:val="15"/>
        </w:numPr>
        <w:rPr>
          <w:rFonts w:ascii="Calibri" w:hAnsi="Calibri"/>
          <w:b/>
        </w:rPr>
      </w:pPr>
      <w:r w:rsidRPr="00793D28">
        <w:rPr>
          <w:rFonts w:ascii="Calibri" w:hAnsi="Calibri"/>
        </w:rPr>
        <w:t>All grant applications</w:t>
      </w:r>
      <w:r w:rsidR="00362E09" w:rsidRPr="00793D28">
        <w:rPr>
          <w:rFonts w:ascii="Calibri" w:hAnsi="Calibri"/>
        </w:rPr>
        <w:t xml:space="preserve"> will be reviewed by the</w:t>
      </w:r>
      <w:r w:rsidR="0005355C">
        <w:rPr>
          <w:rFonts w:ascii="Calibri" w:hAnsi="Calibri"/>
        </w:rPr>
        <w:t xml:space="preserve"> five-member</w:t>
      </w:r>
      <w:r w:rsidR="00362E09" w:rsidRPr="00793D28">
        <w:rPr>
          <w:rFonts w:ascii="Calibri" w:hAnsi="Calibri"/>
        </w:rPr>
        <w:t xml:space="preserve"> District </w:t>
      </w:r>
      <w:r w:rsidR="0005355C">
        <w:rPr>
          <w:rFonts w:ascii="Calibri" w:hAnsi="Calibri"/>
        </w:rPr>
        <w:t>Grant</w:t>
      </w:r>
      <w:r w:rsidR="00711773" w:rsidRPr="00793D28">
        <w:rPr>
          <w:rFonts w:ascii="Calibri" w:hAnsi="Calibri"/>
        </w:rPr>
        <w:t xml:space="preserve"> Committee</w:t>
      </w:r>
      <w:r w:rsidR="00D70FA8" w:rsidRPr="00793D28">
        <w:rPr>
          <w:rFonts w:ascii="Calibri" w:hAnsi="Calibri"/>
        </w:rPr>
        <w:t>.</w:t>
      </w:r>
    </w:p>
    <w:p w14:paraId="1F8C6AD7" w14:textId="54B1CB92" w:rsidR="00C865B3" w:rsidRPr="00793D28" w:rsidRDefault="00754AA5" w:rsidP="00C865B3">
      <w:pPr>
        <w:pStyle w:val="ListParagraph"/>
        <w:numPr>
          <w:ilvl w:val="0"/>
          <w:numId w:val="15"/>
        </w:numPr>
        <w:rPr>
          <w:rFonts w:ascii="Calibri" w:hAnsi="Calibri"/>
          <w:b/>
        </w:rPr>
      </w:pPr>
      <w:r>
        <w:rPr>
          <w:rFonts w:ascii="Calibri" w:hAnsi="Calibri"/>
        </w:rPr>
        <w:t xml:space="preserve">The </w:t>
      </w:r>
      <w:r w:rsidR="00F647E4" w:rsidRPr="00793D28">
        <w:rPr>
          <w:rFonts w:ascii="Calibri" w:hAnsi="Calibri"/>
        </w:rPr>
        <w:t xml:space="preserve">amount that the District Grant </w:t>
      </w:r>
      <w:r w:rsidR="00362E09" w:rsidRPr="00793D28">
        <w:rPr>
          <w:rFonts w:ascii="Calibri" w:hAnsi="Calibri"/>
        </w:rPr>
        <w:t>will m</w:t>
      </w:r>
      <w:r w:rsidR="007E12FC" w:rsidRPr="00793D28">
        <w:rPr>
          <w:rFonts w:ascii="Calibri" w:hAnsi="Calibri"/>
        </w:rPr>
        <w:t xml:space="preserve">atch </w:t>
      </w:r>
      <w:r w:rsidR="0094309E" w:rsidRPr="00793D28">
        <w:rPr>
          <w:rFonts w:ascii="Calibri" w:hAnsi="Calibri"/>
        </w:rPr>
        <w:t xml:space="preserve">on a dollar-for-dollar basis </w:t>
      </w:r>
      <w:r w:rsidR="007D1F53" w:rsidRPr="00793D28">
        <w:rPr>
          <w:rFonts w:ascii="Calibri" w:hAnsi="Calibri"/>
        </w:rPr>
        <w:t xml:space="preserve">for approved grant applications </w:t>
      </w:r>
      <w:r w:rsidR="007E12FC" w:rsidRPr="00793D28">
        <w:rPr>
          <w:rFonts w:ascii="Calibri" w:hAnsi="Calibri"/>
        </w:rPr>
        <w:t xml:space="preserve">is </w:t>
      </w:r>
      <w:r w:rsidR="007E12FC" w:rsidRPr="00793D28">
        <w:rPr>
          <w:rFonts w:ascii="Calibri" w:hAnsi="Calibri"/>
          <w:b/>
        </w:rPr>
        <w:t xml:space="preserve">capped at </w:t>
      </w:r>
      <w:r w:rsidR="0043224B" w:rsidRPr="00793D28">
        <w:rPr>
          <w:rFonts w:ascii="Calibri" w:hAnsi="Calibri"/>
          <w:b/>
        </w:rPr>
        <w:t>$5</w:t>
      </w:r>
      <w:r w:rsidR="00711773" w:rsidRPr="00793D28">
        <w:rPr>
          <w:rFonts w:ascii="Calibri" w:hAnsi="Calibri"/>
          <w:b/>
        </w:rPr>
        <w:t>,0</w:t>
      </w:r>
      <w:r w:rsidR="0094309E" w:rsidRPr="00793D28">
        <w:rPr>
          <w:rFonts w:ascii="Calibri" w:hAnsi="Calibri"/>
          <w:b/>
        </w:rPr>
        <w:t>00</w:t>
      </w:r>
      <w:r>
        <w:rPr>
          <w:rFonts w:ascii="Calibri" w:hAnsi="Calibri"/>
        </w:rPr>
        <w:t>. Though it is anticipated that most clubs will seek District Grants of smaller amounts (there is no minimum amount requirement), this first time higher cap allows for consideration of larger qualifying projects on a limited basis.</w:t>
      </w:r>
    </w:p>
    <w:p w14:paraId="66F0CC49" w14:textId="43DB960D" w:rsidR="004E72D7" w:rsidRPr="00793D28" w:rsidRDefault="004E72D7" w:rsidP="004E72D7">
      <w:pPr>
        <w:pStyle w:val="ListParagraph"/>
        <w:numPr>
          <w:ilvl w:val="0"/>
          <w:numId w:val="15"/>
        </w:numPr>
        <w:rPr>
          <w:rFonts w:ascii="Calibri" w:hAnsi="Calibri"/>
          <w:b/>
        </w:rPr>
      </w:pPr>
      <w:r w:rsidRPr="00793D28">
        <w:rPr>
          <w:rFonts w:ascii="Calibri" w:hAnsi="Calibri"/>
        </w:rPr>
        <w:t xml:space="preserve">Applicant clubs must document their participation in the cost of the proposed project at the required </w:t>
      </w:r>
      <w:r w:rsidR="00754AA5">
        <w:rPr>
          <w:rFonts w:ascii="Calibri" w:hAnsi="Calibri"/>
        </w:rPr>
        <w:t xml:space="preserve">dollar-for-dollar </w:t>
      </w:r>
      <w:r w:rsidRPr="00793D28">
        <w:rPr>
          <w:rFonts w:ascii="Calibri" w:hAnsi="Calibri"/>
        </w:rPr>
        <w:t>match level</w:t>
      </w:r>
      <w:r w:rsidR="009D13C5" w:rsidRPr="00793D28">
        <w:rPr>
          <w:rFonts w:ascii="Calibri" w:hAnsi="Calibri"/>
        </w:rPr>
        <w:t xml:space="preserve"> (se</w:t>
      </w:r>
      <w:r w:rsidR="00A64BAB" w:rsidRPr="00793D28">
        <w:rPr>
          <w:rFonts w:ascii="Calibri" w:hAnsi="Calibri"/>
        </w:rPr>
        <w:t>e the Project Funding section of the attached Application</w:t>
      </w:r>
      <w:r w:rsidR="0005355C">
        <w:rPr>
          <w:rFonts w:ascii="Calibri" w:hAnsi="Calibri"/>
        </w:rPr>
        <w:t xml:space="preserve"> Form</w:t>
      </w:r>
      <w:r w:rsidR="009D13C5" w:rsidRPr="00793D28">
        <w:rPr>
          <w:rFonts w:ascii="Calibri" w:hAnsi="Calibri"/>
        </w:rPr>
        <w:t>).</w:t>
      </w:r>
    </w:p>
    <w:p w14:paraId="49D38321" w14:textId="160394FF" w:rsidR="001274BB" w:rsidRPr="00793D28" w:rsidRDefault="00C63731" w:rsidP="00D70FA8">
      <w:pPr>
        <w:pStyle w:val="ListParagraph"/>
        <w:numPr>
          <w:ilvl w:val="0"/>
          <w:numId w:val="15"/>
        </w:numPr>
        <w:rPr>
          <w:rFonts w:ascii="Calibri" w:hAnsi="Calibri"/>
          <w:b/>
        </w:rPr>
      </w:pPr>
      <w:r w:rsidRPr="00793D28">
        <w:rPr>
          <w:rFonts w:ascii="Calibri" w:hAnsi="Calibri"/>
        </w:rPr>
        <w:t>This is a competitive process and, in the event more requests are received than the total funding all</w:t>
      </w:r>
      <w:r w:rsidR="0005355C">
        <w:rPr>
          <w:rFonts w:ascii="Calibri" w:hAnsi="Calibri"/>
        </w:rPr>
        <w:t>ocated from TRF will cover</w:t>
      </w:r>
      <w:r w:rsidRPr="00793D28">
        <w:rPr>
          <w:rFonts w:ascii="Calibri" w:hAnsi="Calibri"/>
        </w:rPr>
        <w:t>, not all otherwise compliant requests m</w:t>
      </w:r>
      <w:r w:rsidR="0005355C">
        <w:rPr>
          <w:rFonts w:ascii="Calibri" w:hAnsi="Calibri"/>
        </w:rPr>
        <w:t>ay be awarded a grant</w:t>
      </w:r>
      <w:r w:rsidR="009D13C5" w:rsidRPr="00793D28">
        <w:rPr>
          <w:rFonts w:ascii="Calibri" w:hAnsi="Calibri"/>
        </w:rPr>
        <w:t>, at the discretion of the District Grant Committee</w:t>
      </w:r>
      <w:r w:rsidR="00A64BAB" w:rsidRPr="00793D28">
        <w:rPr>
          <w:rFonts w:ascii="Calibri" w:hAnsi="Calibri"/>
        </w:rPr>
        <w:t xml:space="preserve">. Additionally, the </w:t>
      </w:r>
      <w:r w:rsidR="0005355C">
        <w:rPr>
          <w:rFonts w:ascii="Calibri" w:hAnsi="Calibri"/>
        </w:rPr>
        <w:t>District Grant</w:t>
      </w:r>
      <w:r w:rsidRPr="00793D28">
        <w:rPr>
          <w:rFonts w:ascii="Calibri" w:hAnsi="Calibri"/>
        </w:rPr>
        <w:t xml:space="preserve"> Committee will not arbitrarily reduce the grant amount awarded to a given project just to </w:t>
      </w:r>
      <w:r w:rsidR="004E72D7" w:rsidRPr="00793D28">
        <w:rPr>
          <w:rFonts w:ascii="Calibri" w:hAnsi="Calibri"/>
        </w:rPr>
        <w:t xml:space="preserve">be able to </w:t>
      </w:r>
      <w:r w:rsidR="00A64BAB" w:rsidRPr="00793D28">
        <w:rPr>
          <w:rFonts w:ascii="Calibri" w:hAnsi="Calibri"/>
        </w:rPr>
        <w:t>make more grants, as a reduced grant may prevent the project from going forward</w:t>
      </w:r>
      <w:r w:rsidR="0005355C">
        <w:rPr>
          <w:rFonts w:ascii="Calibri" w:hAnsi="Calibri"/>
        </w:rPr>
        <w:t xml:space="preserve"> or achieving its intended goal</w:t>
      </w:r>
      <w:r w:rsidR="00A64BAB" w:rsidRPr="00793D28">
        <w:rPr>
          <w:rFonts w:ascii="Calibri" w:hAnsi="Calibri"/>
        </w:rPr>
        <w:t>.</w:t>
      </w:r>
      <w:r w:rsidRPr="00793D28">
        <w:rPr>
          <w:rFonts w:ascii="Calibri" w:hAnsi="Calibri"/>
        </w:rPr>
        <w:t xml:space="preserve"> </w:t>
      </w:r>
      <w:r w:rsidRPr="0005355C">
        <w:rPr>
          <w:rFonts w:ascii="Calibri" w:hAnsi="Calibri"/>
          <w:b/>
        </w:rPr>
        <w:t>This potential scen</w:t>
      </w:r>
      <w:r w:rsidR="004E72D7" w:rsidRPr="0005355C">
        <w:rPr>
          <w:rFonts w:ascii="Calibri" w:hAnsi="Calibri"/>
          <w:b/>
        </w:rPr>
        <w:t xml:space="preserve">ario underscores the need for all applications </w:t>
      </w:r>
      <w:r w:rsidRPr="0005355C">
        <w:rPr>
          <w:rFonts w:ascii="Calibri" w:hAnsi="Calibri"/>
          <w:b/>
        </w:rPr>
        <w:t>to be thorough and make a compelling case for the proposed District Grant project</w:t>
      </w:r>
      <w:r w:rsidR="00A64BAB" w:rsidRPr="0005355C">
        <w:rPr>
          <w:rFonts w:ascii="Calibri" w:hAnsi="Calibri"/>
          <w:b/>
        </w:rPr>
        <w:t xml:space="preserve"> and level of funding requested</w:t>
      </w:r>
      <w:r w:rsidRPr="00793D28">
        <w:rPr>
          <w:rFonts w:ascii="Calibri" w:hAnsi="Calibri"/>
        </w:rPr>
        <w:t>.</w:t>
      </w:r>
    </w:p>
    <w:p w14:paraId="21A89243" w14:textId="542F9395" w:rsidR="00A64BAB" w:rsidRPr="00793D28" w:rsidRDefault="004E72D7" w:rsidP="00A64BAB">
      <w:pPr>
        <w:pStyle w:val="ListParagraph"/>
        <w:numPr>
          <w:ilvl w:val="0"/>
          <w:numId w:val="15"/>
        </w:numPr>
        <w:rPr>
          <w:rFonts w:ascii="Calibri" w:hAnsi="Calibri"/>
          <w:b/>
          <w:i/>
        </w:rPr>
      </w:pPr>
      <w:r w:rsidRPr="00793D28">
        <w:rPr>
          <w:rFonts w:ascii="Calibri" w:hAnsi="Calibri"/>
        </w:rPr>
        <w:t>Additionally, p</w:t>
      </w:r>
      <w:r w:rsidR="00362E09" w:rsidRPr="00793D28">
        <w:rPr>
          <w:rFonts w:ascii="Calibri" w:hAnsi="Calibri"/>
        </w:rPr>
        <w:t xml:space="preserve">riority </w:t>
      </w:r>
      <w:r w:rsidR="000961F9" w:rsidRPr="00793D28">
        <w:rPr>
          <w:rFonts w:ascii="Calibri" w:hAnsi="Calibri"/>
        </w:rPr>
        <w:t xml:space="preserve">consideration </w:t>
      </w:r>
      <w:r w:rsidR="00362E09" w:rsidRPr="00793D28">
        <w:rPr>
          <w:rFonts w:ascii="Calibri" w:hAnsi="Calibri"/>
        </w:rPr>
        <w:t xml:space="preserve">will be given to those clubs who </w:t>
      </w:r>
      <w:r w:rsidR="007E12FC" w:rsidRPr="00793D28">
        <w:rPr>
          <w:rFonts w:ascii="Calibri" w:hAnsi="Calibri"/>
        </w:rPr>
        <w:t xml:space="preserve">have </w:t>
      </w:r>
      <w:r w:rsidR="00A64BAB" w:rsidRPr="00793D28">
        <w:rPr>
          <w:rFonts w:ascii="Calibri" w:hAnsi="Calibri"/>
        </w:rPr>
        <w:t xml:space="preserve">demonstrated a strong commitment to contributing </w:t>
      </w:r>
      <w:r w:rsidR="007E12FC" w:rsidRPr="00793D28">
        <w:rPr>
          <w:rFonts w:ascii="Calibri" w:hAnsi="Calibri"/>
        </w:rPr>
        <w:t>to T</w:t>
      </w:r>
      <w:r w:rsidR="00362E09" w:rsidRPr="00793D28">
        <w:rPr>
          <w:rFonts w:ascii="Calibri" w:hAnsi="Calibri"/>
        </w:rPr>
        <w:t>he Rotary Foundati</w:t>
      </w:r>
      <w:r w:rsidR="00711773" w:rsidRPr="00793D28">
        <w:rPr>
          <w:rFonts w:ascii="Calibri" w:hAnsi="Calibri"/>
        </w:rPr>
        <w:t>on</w:t>
      </w:r>
      <w:r w:rsidR="007E12FC" w:rsidRPr="00793D28">
        <w:rPr>
          <w:rFonts w:ascii="Calibri" w:hAnsi="Calibri"/>
        </w:rPr>
        <w:t xml:space="preserve"> (TRF)</w:t>
      </w:r>
      <w:r w:rsidR="00723EDC" w:rsidRPr="00793D28">
        <w:rPr>
          <w:rFonts w:ascii="Calibri" w:hAnsi="Calibri"/>
        </w:rPr>
        <w:t xml:space="preserve"> </w:t>
      </w:r>
      <w:r w:rsidR="001A0B39" w:rsidRPr="00793D28">
        <w:rPr>
          <w:rFonts w:ascii="Calibri" w:hAnsi="Calibri"/>
        </w:rPr>
        <w:t xml:space="preserve">in the </w:t>
      </w:r>
      <w:r w:rsidR="0005355C">
        <w:rPr>
          <w:rFonts w:ascii="Calibri" w:hAnsi="Calibri"/>
        </w:rPr>
        <w:t>previous</w:t>
      </w:r>
      <w:r w:rsidR="00362E09" w:rsidRPr="00793D28">
        <w:rPr>
          <w:rFonts w:ascii="Calibri" w:hAnsi="Calibri"/>
        </w:rPr>
        <w:t xml:space="preserve"> Rotary Year</w:t>
      </w:r>
      <w:r w:rsidR="0005355C">
        <w:rPr>
          <w:rFonts w:ascii="Calibri" w:hAnsi="Calibri"/>
        </w:rPr>
        <w:t xml:space="preserve"> (July 1 - June 30</w:t>
      </w:r>
      <w:r w:rsidR="001A0B39" w:rsidRPr="00793D28">
        <w:rPr>
          <w:rFonts w:ascii="Calibri" w:hAnsi="Calibri"/>
        </w:rPr>
        <w:t>)</w:t>
      </w:r>
      <w:r w:rsidR="00362E09" w:rsidRPr="00793D28">
        <w:rPr>
          <w:rFonts w:ascii="Calibri" w:hAnsi="Calibri"/>
        </w:rPr>
        <w:t xml:space="preserve">. </w:t>
      </w:r>
      <w:r w:rsidR="009614EC" w:rsidRPr="00793D28">
        <w:rPr>
          <w:rFonts w:ascii="Calibri" w:hAnsi="Calibri"/>
          <w:b/>
        </w:rPr>
        <w:t xml:space="preserve">Those clubs who have donated nothing </w:t>
      </w:r>
      <w:r w:rsidR="007E12FC" w:rsidRPr="00793D28">
        <w:rPr>
          <w:rFonts w:ascii="Calibri" w:hAnsi="Calibri"/>
          <w:b/>
        </w:rPr>
        <w:t>to T</w:t>
      </w:r>
      <w:r w:rsidR="00711773" w:rsidRPr="00793D28">
        <w:rPr>
          <w:rFonts w:ascii="Calibri" w:hAnsi="Calibri"/>
          <w:b/>
        </w:rPr>
        <w:t xml:space="preserve">he Rotary Foundation in </w:t>
      </w:r>
      <w:r w:rsidR="008C7C28" w:rsidRPr="00793D28">
        <w:rPr>
          <w:rFonts w:ascii="Calibri" w:hAnsi="Calibri"/>
          <w:b/>
        </w:rPr>
        <w:t xml:space="preserve">the </w:t>
      </w:r>
      <w:r w:rsidR="0005355C">
        <w:rPr>
          <w:rFonts w:ascii="Calibri" w:hAnsi="Calibri"/>
          <w:b/>
        </w:rPr>
        <w:t>2018-2019</w:t>
      </w:r>
      <w:r w:rsidR="009614EC" w:rsidRPr="00793D28">
        <w:rPr>
          <w:rFonts w:ascii="Calibri" w:hAnsi="Calibri"/>
          <w:b/>
        </w:rPr>
        <w:t xml:space="preserve"> </w:t>
      </w:r>
      <w:r w:rsidR="008C7C28" w:rsidRPr="00793D28">
        <w:rPr>
          <w:rFonts w:ascii="Calibri" w:hAnsi="Calibri"/>
          <w:b/>
        </w:rPr>
        <w:t xml:space="preserve">Rotary Year </w:t>
      </w:r>
      <w:r w:rsidR="009614EC" w:rsidRPr="00793D28">
        <w:rPr>
          <w:rFonts w:ascii="Calibri" w:hAnsi="Calibri"/>
          <w:b/>
          <w:u w:val="single"/>
        </w:rPr>
        <w:t>will not be eligible</w:t>
      </w:r>
      <w:r w:rsidR="009614EC" w:rsidRPr="00793D28">
        <w:rPr>
          <w:rFonts w:ascii="Calibri" w:hAnsi="Calibri"/>
          <w:b/>
        </w:rPr>
        <w:t xml:space="preserve"> </w:t>
      </w:r>
      <w:r w:rsidR="00A64BAB" w:rsidRPr="00793D28">
        <w:rPr>
          <w:rFonts w:ascii="Calibri" w:hAnsi="Calibri"/>
          <w:b/>
        </w:rPr>
        <w:t xml:space="preserve">to apply </w:t>
      </w:r>
      <w:r w:rsidR="009614EC" w:rsidRPr="00793D28">
        <w:rPr>
          <w:rFonts w:ascii="Calibri" w:hAnsi="Calibri"/>
          <w:b/>
        </w:rPr>
        <w:t>for a District Grant</w:t>
      </w:r>
      <w:r w:rsidR="00B4780A" w:rsidRPr="00793D28">
        <w:rPr>
          <w:rFonts w:ascii="Calibri" w:hAnsi="Calibri"/>
          <w:b/>
        </w:rPr>
        <w:t xml:space="preserve"> in this cycle</w:t>
      </w:r>
      <w:r w:rsidR="009614EC" w:rsidRPr="00793D28">
        <w:rPr>
          <w:rFonts w:ascii="Calibri" w:hAnsi="Calibri"/>
          <w:b/>
        </w:rPr>
        <w:t>.</w:t>
      </w:r>
      <w:r w:rsidR="00A64BAB" w:rsidRPr="00793D28">
        <w:rPr>
          <w:rFonts w:ascii="Calibri" w:hAnsi="Calibri"/>
          <w:b/>
        </w:rPr>
        <w:t xml:space="preserve"> </w:t>
      </w:r>
    </w:p>
    <w:p w14:paraId="61D91F81" w14:textId="5AFFE93B" w:rsidR="001274BB" w:rsidRPr="00793D28" w:rsidRDefault="000651AC" w:rsidP="00A64BAB">
      <w:pPr>
        <w:ind w:firstLine="360"/>
        <w:rPr>
          <w:rFonts w:ascii="Calibri" w:hAnsi="Calibri"/>
          <w:b/>
          <w:i/>
          <w:sz w:val="22"/>
          <w:szCs w:val="22"/>
        </w:rPr>
      </w:pPr>
      <w:r w:rsidRPr="00793D28">
        <w:rPr>
          <w:rFonts w:ascii="Calibri" w:hAnsi="Calibri"/>
          <w:i/>
          <w:sz w:val="22"/>
          <w:szCs w:val="22"/>
        </w:rPr>
        <w:t>Note: TRF records are used to confirm the contr</w:t>
      </w:r>
      <w:r w:rsidR="00723EDC" w:rsidRPr="00793D28">
        <w:rPr>
          <w:rFonts w:ascii="Calibri" w:hAnsi="Calibri"/>
          <w:i/>
          <w:sz w:val="22"/>
          <w:szCs w:val="22"/>
        </w:rPr>
        <w:t xml:space="preserve">ibution history of individual </w:t>
      </w:r>
      <w:r w:rsidRPr="00793D28">
        <w:rPr>
          <w:rFonts w:ascii="Calibri" w:hAnsi="Calibri"/>
          <w:i/>
          <w:sz w:val="22"/>
          <w:szCs w:val="22"/>
        </w:rPr>
        <w:t>clubs.</w:t>
      </w:r>
    </w:p>
    <w:p w14:paraId="7B749C82" w14:textId="2B2C30CC" w:rsidR="004E72D7" w:rsidRPr="00793D28" w:rsidRDefault="001274BB" w:rsidP="004E72D7">
      <w:pPr>
        <w:pStyle w:val="ListParagraph"/>
        <w:numPr>
          <w:ilvl w:val="0"/>
          <w:numId w:val="15"/>
        </w:numPr>
        <w:rPr>
          <w:rFonts w:ascii="Calibri" w:hAnsi="Calibri"/>
        </w:rPr>
      </w:pPr>
      <w:r w:rsidRPr="00793D28">
        <w:rPr>
          <w:rFonts w:ascii="Calibri" w:hAnsi="Calibri"/>
        </w:rPr>
        <w:t xml:space="preserve">Individual clubs may submit </w:t>
      </w:r>
      <w:r w:rsidR="004E72D7" w:rsidRPr="00793D28">
        <w:rPr>
          <w:rFonts w:ascii="Calibri" w:hAnsi="Calibri"/>
        </w:rPr>
        <w:t xml:space="preserve">more than one application for a District Grant. However, again, since this is a competitive program with limited grant dollars to award, there should be a clear indication which application is the priority project. </w:t>
      </w:r>
    </w:p>
    <w:p w14:paraId="43839D09" w14:textId="4A76EE71" w:rsidR="004E72D7" w:rsidRPr="00793D28" w:rsidRDefault="004E72D7" w:rsidP="004E72D7">
      <w:pPr>
        <w:pStyle w:val="ListParagraph"/>
        <w:numPr>
          <w:ilvl w:val="0"/>
          <w:numId w:val="15"/>
        </w:numPr>
        <w:rPr>
          <w:rFonts w:ascii="Calibri" w:hAnsi="Calibri"/>
        </w:rPr>
      </w:pPr>
      <w:r w:rsidRPr="00793D28">
        <w:rPr>
          <w:rFonts w:ascii="Calibri" w:hAnsi="Calibri"/>
        </w:rPr>
        <w:t>It may also be possible for two or more individual clubs to partner on a grant applica</w:t>
      </w:r>
      <w:r w:rsidR="009A5169" w:rsidRPr="00793D28">
        <w:rPr>
          <w:rFonts w:ascii="Calibri" w:hAnsi="Calibri"/>
        </w:rPr>
        <w:t>tion, if the proposed project would</w:t>
      </w:r>
      <w:r w:rsidRPr="00793D28">
        <w:rPr>
          <w:rFonts w:ascii="Calibri" w:hAnsi="Calibri"/>
        </w:rPr>
        <w:t xml:space="preserve">, in fact, </w:t>
      </w:r>
      <w:r w:rsidR="009A5169" w:rsidRPr="00793D28">
        <w:rPr>
          <w:rFonts w:ascii="Calibri" w:hAnsi="Calibri"/>
        </w:rPr>
        <w:t xml:space="preserve">be a shared responsibility and </w:t>
      </w:r>
      <w:r w:rsidRPr="00793D28">
        <w:rPr>
          <w:rFonts w:ascii="Calibri" w:hAnsi="Calibri"/>
        </w:rPr>
        <w:t>mutually beneficial to all parties and represented communities. Before submitti</w:t>
      </w:r>
      <w:r w:rsidR="00C865B3" w:rsidRPr="00793D28">
        <w:rPr>
          <w:rFonts w:ascii="Calibri" w:hAnsi="Calibri"/>
        </w:rPr>
        <w:t xml:space="preserve">ng a partnering </w:t>
      </w:r>
      <w:r w:rsidRPr="00793D28">
        <w:rPr>
          <w:rFonts w:ascii="Calibri" w:hAnsi="Calibri"/>
        </w:rPr>
        <w:t xml:space="preserve">application, however, please submit an inquiry </w:t>
      </w:r>
      <w:r w:rsidR="009A5169" w:rsidRPr="00793D28">
        <w:rPr>
          <w:rFonts w:ascii="Calibri" w:hAnsi="Calibri"/>
        </w:rPr>
        <w:t xml:space="preserve">detailing the concept and rationale </w:t>
      </w:r>
      <w:r w:rsidRPr="00793D28">
        <w:rPr>
          <w:rFonts w:ascii="Calibri" w:hAnsi="Calibri"/>
        </w:rPr>
        <w:t>to the District Grant</w:t>
      </w:r>
      <w:r w:rsidR="0005355C">
        <w:rPr>
          <w:rFonts w:ascii="Calibri" w:hAnsi="Calibri"/>
        </w:rPr>
        <w:t xml:space="preserve"> Subcommittee</w:t>
      </w:r>
      <w:r w:rsidRPr="00793D28">
        <w:rPr>
          <w:rFonts w:ascii="Calibri" w:hAnsi="Calibri"/>
        </w:rPr>
        <w:t xml:space="preserve"> Chair for cons</w:t>
      </w:r>
      <w:r w:rsidR="0005355C">
        <w:rPr>
          <w:rFonts w:ascii="Calibri" w:hAnsi="Calibri"/>
        </w:rPr>
        <w:t>ideration by the District Grant</w:t>
      </w:r>
      <w:r w:rsidRPr="00793D28">
        <w:rPr>
          <w:rFonts w:ascii="Calibri" w:hAnsi="Calibri"/>
        </w:rPr>
        <w:t xml:space="preserve"> Committee</w:t>
      </w:r>
      <w:r w:rsidR="009A5169" w:rsidRPr="00793D28">
        <w:rPr>
          <w:rFonts w:ascii="Calibri" w:hAnsi="Calibri"/>
        </w:rPr>
        <w:t xml:space="preserve">, allowing sufficient time for that </w:t>
      </w:r>
      <w:r w:rsidR="00EA2CA0" w:rsidRPr="00793D28">
        <w:rPr>
          <w:rFonts w:ascii="Calibri" w:hAnsi="Calibri"/>
        </w:rPr>
        <w:t xml:space="preserve">feedback </w:t>
      </w:r>
      <w:r w:rsidR="009A5169" w:rsidRPr="00793D28">
        <w:rPr>
          <w:rFonts w:ascii="Calibri" w:hAnsi="Calibri"/>
        </w:rPr>
        <w:t>process before the appli</w:t>
      </w:r>
      <w:r w:rsidR="00754AA5">
        <w:rPr>
          <w:rFonts w:ascii="Calibri" w:hAnsi="Calibri"/>
        </w:rPr>
        <w:t>cation deadline (</w:t>
      </w:r>
      <w:r w:rsidR="00754AA5" w:rsidRPr="00754AA5">
        <w:rPr>
          <w:rFonts w:ascii="Calibri" w:hAnsi="Calibri"/>
          <w:b/>
        </w:rPr>
        <w:t>July 31, 2019</w:t>
      </w:r>
      <w:r w:rsidR="009A5169" w:rsidRPr="00793D28">
        <w:rPr>
          <w:rFonts w:ascii="Calibri" w:hAnsi="Calibri"/>
        </w:rPr>
        <w:t>).</w:t>
      </w:r>
    </w:p>
    <w:p w14:paraId="13A3B28C" w14:textId="77777777" w:rsidR="00F05C1C" w:rsidRPr="00F05C1C" w:rsidRDefault="00F05C1C" w:rsidP="00F05C1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F05C1C">
        <w:rPr>
          <w:rFonts w:ascii="Calibri" w:hAnsi="Calibri"/>
          <w:b/>
          <w:u w:val="single"/>
        </w:rPr>
        <w:t>ONE TIME ONLY EXCEPTION f</w:t>
      </w:r>
      <w:r w:rsidRPr="00F05C1C">
        <w:rPr>
          <w:rFonts w:ascii="Calibri" w:hAnsi="Calibri"/>
          <w:b/>
          <w:color w:val="auto"/>
          <w:u w:val="single"/>
        </w:rPr>
        <w:t>or the 2019-2020 District Grant cycle only</w:t>
      </w:r>
      <w:r w:rsidRPr="00F05C1C">
        <w:rPr>
          <w:rFonts w:ascii="Calibri" w:hAnsi="Calibri"/>
          <w:color w:val="auto"/>
        </w:rPr>
        <w:t xml:space="preserve">: Because of the </w:t>
      </w:r>
      <w:r w:rsidRPr="00F05C1C">
        <w:rPr>
          <w:rFonts w:ascii="Calibri" w:hAnsi="Calibri"/>
          <w:b/>
          <w:color w:val="auto"/>
        </w:rPr>
        <w:t>July 31 application deadline</w:t>
      </w:r>
      <w:r w:rsidRPr="00F05C1C">
        <w:rPr>
          <w:rFonts w:ascii="Calibri" w:hAnsi="Calibri"/>
          <w:color w:val="auto"/>
        </w:rPr>
        <w:t xml:space="preserve">, which is a change from </w:t>
      </w:r>
      <w:r w:rsidRPr="00F05C1C">
        <w:rPr>
          <w:rFonts w:ascii="Calibri" w:hAnsi="Calibri"/>
        </w:rPr>
        <w:t xml:space="preserve">the previous timelines of both District 5670 and District 5690, the standard requirement that all previously funded District Grant projects must be completed before a club can submit a subsequent District Grant application </w:t>
      </w:r>
      <w:r w:rsidRPr="00F05C1C">
        <w:rPr>
          <w:rFonts w:ascii="Calibri" w:hAnsi="Calibri"/>
          <w:b/>
          <w:u w:val="single"/>
        </w:rPr>
        <w:t>will be waived THIS YEAR ONLY</w:t>
      </w:r>
      <w:r w:rsidRPr="00F05C1C">
        <w:rPr>
          <w:rFonts w:ascii="Calibri" w:hAnsi="Calibri"/>
        </w:rPr>
        <w:t xml:space="preserve">. However, before applying for a 2019-2020 District Grant, any club that was awarded a 2018-2019 District Grant must first either: 1) submit an </w:t>
      </w:r>
      <w:r w:rsidRPr="00F05C1C">
        <w:rPr>
          <w:rFonts w:ascii="Calibri" w:hAnsi="Calibri"/>
          <w:b/>
        </w:rPr>
        <w:t>INTERIM REPORT</w:t>
      </w:r>
      <w:r w:rsidRPr="00F05C1C">
        <w:rPr>
          <w:rFonts w:ascii="Calibri" w:hAnsi="Calibri"/>
        </w:rPr>
        <w:t xml:space="preserve"> on any still uncompleted 2018-2019 grant project; or 2) submit a </w:t>
      </w:r>
      <w:r w:rsidRPr="00F05C1C">
        <w:rPr>
          <w:rFonts w:ascii="Calibri" w:hAnsi="Calibri"/>
          <w:b/>
        </w:rPr>
        <w:t>FINAL REPORT</w:t>
      </w:r>
      <w:r w:rsidRPr="00F05C1C">
        <w:rPr>
          <w:rFonts w:ascii="Calibri" w:hAnsi="Calibri"/>
        </w:rPr>
        <w:t>, if the 2018-2019 grant project is completed.</w:t>
      </w:r>
    </w:p>
    <w:p w14:paraId="766686F5" w14:textId="3D768113" w:rsidR="00477067" w:rsidRPr="00793D28" w:rsidRDefault="002524EF" w:rsidP="00F06EE2">
      <w:pPr>
        <w:jc w:val="center"/>
        <w:rPr>
          <w:rFonts w:ascii="Calibri" w:hAnsi="Calibri"/>
          <w:i/>
        </w:rPr>
      </w:pPr>
      <w:r w:rsidRPr="00793D28">
        <w:rPr>
          <w:rFonts w:ascii="Calibri" w:hAnsi="Calibri"/>
          <w:i/>
          <w:noProof/>
        </w:rPr>
        <mc:AlternateContent>
          <mc:Choice Requires="wps">
            <w:drawing>
              <wp:anchor distT="0" distB="0" distL="114300" distR="114300" simplePos="0" relativeHeight="251679744" behindDoc="0" locked="0" layoutInCell="1" allowOverlap="1" wp14:anchorId="7C080335" wp14:editId="4E696065">
                <wp:simplePos x="0" y="0"/>
                <wp:positionH relativeFrom="column">
                  <wp:posOffset>800100</wp:posOffset>
                </wp:positionH>
                <wp:positionV relativeFrom="paragraph">
                  <wp:posOffset>401320</wp:posOffset>
                </wp:positionV>
                <wp:extent cx="4457700" cy="476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457700" cy="47625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422122BD" w14:textId="77777777" w:rsidR="002524EF" w:rsidRPr="00D4700C" w:rsidRDefault="002524EF" w:rsidP="0016752B">
                            <w:pPr>
                              <w:jc w:val="center"/>
                              <w:rPr>
                                <w:rFonts w:ascii="Calibri" w:hAnsi="Calibri"/>
                              </w:rPr>
                            </w:pPr>
                            <w:r w:rsidRPr="00754AA5">
                              <w:rPr>
                                <w:rFonts w:ascii="Calibri" w:hAnsi="Calibri"/>
                                <w:b/>
                              </w:rPr>
                              <w:t>TIP</w:t>
                            </w:r>
                            <w:r w:rsidRPr="00D4700C">
                              <w:rPr>
                                <w:rFonts w:ascii="Calibri" w:hAnsi="Calibri"/>
                              </w:rPr>
                              <w:t>: Before submitting your application, it is recommended that you have someone uninvolved review it to ensure it is clear and thorough.</w:t>
                            </w:r>
                          </w:p>
                          <w:p w14:paraId="009D2A23" w14:textId="77777777" w:rsidR="002524EF" w:rsidRDefault="002524EF" w:rsidP="0016752B">
                            <w:pPr>
                              <w:jc w:val="cente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3pt;margin-top:31.6pt;width:351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" filled="f" strokeweight=".5pt">
                <v:textbox inset="4pt,4pt,4pt,4pt">
                  <w:txbxContent>
                    <w:p w14:paraId="422122BD" w14:textId="77777777" w:rsidR="002524EF" w:rsidRPr="00D4700C" w:rsidRDefault="002524EF" w:rsidP="0016752B">
                      <w:pPr>
                        <w:jc w:val="center"/>
                        <w:rPr>
                          <w:rFonts w:ascii="Calibri" w:hAnsi="Calibri"/>
                        </w:rPr>
                      </w:pPr>
                      <w:r w:rsidRPr="00754AA5">
                        <w:rPr>
                          <w:rFonts w:ascii="Calibri" w:hAnsi="Calibri"/>
                          <w:b/>
                        </w:rPr>
                        <w:t>TIP</w:t>
                      </w:r>
                      <w:r w:rsidRPr="00D4700C">
                        <w:rPr>
                          <w:rFonts w:ascii="Calibri" w:hAnsi="Calibri"/>
                        </w:rPr>
                        <w:t>: Before submitting your application, it is recommended that you have someone uninvolved review it to ensure it is clear and thorough.</w:t>
                      </w:r>
                    </w:p>
                    <w:p w14:paraId="009D2A23" w14:textId="77777777" w:rsidR="002524EF" w:rsidRDefault="002524EF" w:rsidP="0016752B">
                      <w:pPr>
                        <w:jc w:val="center"/>
                      </w:pPr>
                    </w:p>
                  </w:txbxContent>
                </v:textbox>
              </v:shape>
            </w:pict>
          </mc:Fallback>
        </mc:AlternateContent>
      </w:r>
    </w:p>
    <w:sectPr w:rsidR="00477067" w:rsidRPr="00793D28" w:rsidSect="0072312B">
      <w:footerReference w:type="default" r:id="rId12"/>
      <w:pgSz w:w="12240" w:h="15840" w:code="1"/>
      <w:pgMar w:top="720" w:right="1440" w:bottom="720" w:left="1440" w:header="57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A70DF" w14:textId="77777777" w:rsidR="00383739" w:rsidRDefault="00383739">
      <w:r>
        <w:separator/>
      </w:r>
    </w:p>
  </w:endnote>
  <w:endnote w:type="continuationSeparator" w:id="0">
    <w:p w14:paraId="0F96F25F" w14:textId="77777777" w:rsidR="00383739" w:rsidRDefault="0038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6"/>
        <w:szCs w:val="16"/>
      </w:rPr>
      <w:id w:val="541639426"/>
      <w:docPartObj>
        <w:docPartGallery w:val="Page Numbers (Bottom of Page)"/>
        <w:docPartUnique/>
      </w:docPartObj>
    </w:sdtPr>
    <w:sdtEndPr/>
    <w:sdtContent>
      <w:sdt>
        <w:sdtPr>
          <w:rPr>
            <w:i/>
            <w:sz w:val="16"/>
            <w:szCs w:val="16"/>
          </w:rPr>
          <w:id w:val="-1687668129"/>
          <w:docPartObj>
            <w:docPartGallery w:val="Page Numbers (Top of Page)"/>
            <w:docPartUnique/>
          </w:docPartObj>
        </w:sdtPr>
        <w:sdtEndPr/>
        <w:sdtContent>
          <w:p w14:paraId="787DB7E3" w14:textId="5CA853C3" w:rsidR="007A39C3" w:rsidRPr="007A39C3" w:rsidRDefault="0016752B" w:rsidP="00FC253D">
            <w:pPr>
              <w:pStyle w:val="Footer"/>
              <w:jc w:val="center"/>
              <w:rPr>
                <w:i/>
                <w:sz w:val="16"/>
                <w:szCs w:val="16"/>
              </w:rPr>
            </w:pPr>
            <w:r>
              <w:rPr>
                <w:i/>
                <w:sz w:val="16"/>
                <w:szCs w:val="16"/>
              </w:rPr>
              <w:t xml:space="preserve">February 2019                                                                                                                                                                                </w:t>
            </w:r>
            <w:r w:rsidR="007A39C3" w:rsidRPr="007A39C3">
              <w:rPr>
                <w:i/>
                <w:sz w:val="16"/>
                <w:szCs w:val="16"/>
              </w:rPr>
              <w:t xml:space="preserve">Page </w:t>
            </w:r>
            <w:r w:rsidR="007A39C3" w:rsidRPr="007A39C3">
              <w:rPr>
                <w:bCs/>
                <w:i/>
                <w:sz w:val="16"/>
                <w:szCs w:val="16"/>
              </w:rPr>
              <w:fldChar w:fldCharType="begin"/>
            </w:r>
            <w:r w:rsidR="007A39C3" w:rsidRPr="007A39C3">
              <w:rPr>
                <w:bCs/>
                <w:i/>
                <w:sz w:val="16"/>
                <w:szCs w:val="16"/>
              </w:rPr>
              <w:instrText xml:space="preserve"> PAGE </w:instrText>
            </w:r>
            <w:r w:rsidR="007A39C3" w:rsidRPr="007A39C3">
              <w:rPr>
                <w:bCs/>
                <w:i/>
                <w:sz w:val="16"/>
                <w:szCs w:val="16"/>
              </w:rPr>
              <w:fldChar w:fldCharType="separate"/>
            </w:r>
            <w:r w:rsidR="00D05473">
              <w:rPr>
                <w:bCs/>
                <w:i/>
                <w:noProof/>
                <w:sz w:val="16"/>
                <w:szCs w:val="16"/>
              </w:rPr>
              <w:t>2</w:t>
            </w:r>
            <w:r w:rsidR="007A39C3" w:rsidRPr="007A39C3">
              <w:rPr>
                <w:bCs/>
                <w:i/>
                <w:sz w:val="16"/>
                <w:szCs w:val="16"/>
              </w:rPr>
              <w:fldChar w:fldCharType="end"/>
            </w:r>
            <w:r w:rsidR="007A39C3" w:rsidRPr="007A39C3">
              <w:rPr>
                <w:i/>
                <w:sz w:val="16"/>
                <w:szCs w:val="16"/>
              </w:rPr>
              <w:t xml:space="preserve"> of </w:t>
            </w:r>
            <w:r w:rsidR="007A39C3" w:rsidRPr="007A39C3">
              <w:rPr>
                <w:bCs/>
                <w:i/>
                <w:sz w:val="16"/>
                <w:szCs w:val="16"/>
              </w:rPr>
              <w:fldChar w:fldCharType="begin"/>
            </w:r>
            <w:r w:rsidR="007A39C3" w:rsidRPr="007A39C3">
              <w:rPr>
                <w:bCs/>
                <w:i/>
                <w:sz w:val="16"/>
                <w:szCs w:val="16"/>
              </w:rPr>
              <w:instrText xml:space="preserve"> NUMPAGES  </w:instrText>
            </w:r>
            <w:r w:rsidR="007A39C3" w:rsidRPr="007A39C3">
              <w:rPr>
                <w:bCs/>
                <w:i/>
                <w:sz w:val="16"/>
                <w:szCs w:val="16"/>
              </w:rPr>
              <w:fldChar w:fldCharType="separate"/>
            </w:r>
            <w:r w:rsidR="00D05473">
              <w:rPr>
                <w:bCs/>
                <w:i/>
                <w:noProof/>
                <w:sz w:val="16"/>
                <w:szCs w:val="16"/>
              </w:rPr>
              <w:t>3</w:t>
            </w:r>
            <w:r w:rsidR="007A39C3" w:rsidRPr="007A39C3">
              <w:rPr>
                <w:bCs/>
                <w:i/>
                <w:sz w:val="16"/>
                <w:szCs w:val="16"/>
              </w:rPr>
              <w:fldChar w:fldCharType="end"/>
            </w:r>
          </w:p>
        </w:sdtContent>
      </w:sdt>
    </w:sdtContent>
  </w:sdt>
  <w:p w14:paraId="4DBEB1FA" w14:textId="77777777" w:rsidR="007A39C3" w:rsidRDefault="007A3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19804" w14:textId="77777777" w:rsidR="00383739" w:rsidRDefault="00383739">
      <w:r>
        <w:separator/>
      </w:r>
    </w:p>
  </w:footnote>
  <w:footnote w:type="continuationSeparator" w:id="0">
    <w:p w14:paraId="54B0E977" w14:textId="77777777" w:rsidR="00383739" w:rsidRDefault="0038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56C"/>
    <w:multiLevelType w:val="hybridMultilevel"/>
    <w:tmpl w:val="FF56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B7114"/>
    <w:multiLevelType w:val="hybridMultilevel"/>
    <w:tmpl w:val="0FACBC56"/>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D9349F"/>
    <w:multiLevelType w:val="hybridMultilevel"/>
    <w:tmpl w:val="02781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8F38C1"/>
    <w:multiLevelType w:val="hybridMultilevel"/>
    <w:tmpl w:val="384AD1F6"/>
    <w:lvl w:ilvl="0" w:tplc="552E4106">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2102A7"/>
    <w:multiLevelType w:val="hybridMultilevel"/>
    <w:tmpl w:val="7382CA36"/>
    <w:lvl w:ilvl="0" w:tplc="0C0C7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83DE6"/>
    <w:multiLevelType w:val="multilevel"/>
    <w:tmpl w:val="A67A0C68"/>
    <w:lvl w:ilvl="0">
      <w:start w:val="1"/>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6">
    <w:nsid w:val="21F43400"/>
    <w:multiLevelType w:val="hybridMultilevel"/>
    <w:tmpl w:val="3E743402"/>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715C85"/>
    <w:multiLevelType w:val="hybridMultilevel"/>
    <w:tmpl w:val="4B383410"/>
    <w:lvl w:ilvl="0" w:tplc="04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5327D2"/>
    <w:multiLevelType w:val="multilevel"/>
    <w:tmpl w:val="C59C6510"/>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9">
    <w:nsid w:val="40635A38"/>
    <w:multiLevelType w:val="hybridMultilevel"/>
    <w:tmpl w:val="DEF8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1611F"/>
    <w:multiLevelType w:val="hybridMultilevel"/>
    <w:tmpl w:val="61DC92E6"/>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8071C"/>
    <w:multiLevelType w:val="multilevel"/>
    <w:tmpl w:val="EBE681CE"/>
    <w:styleLink w:val="List21"/>
    <w:lvl w:ilvl="0">
      <w:numFmt w:val="bullet"/>
      <w:lvlText w:val="•"/>
      <w:lvlJc w:val="left"/>
      <w:pPr>
        <w:tabs>
          <w:tab w:val="num" w:pos="780"/>
        </w:tabs>
        <w:ind w:left="780" w:hanging="360"/>
      </w:pPr>
      <w:rPr>
        <w:b/>
        <w:bCs/>
        <w:color w:val="000000"/>
        <w:position w:val="0"/>
        <w:sz w:val="24"/>
        <w:szCs w:val="24"/>
      </w:rPr>
    </w:lvl>
    <w:lvl w:ilvl="1">
      <w:start w:val="1"/>
      <w:numFmt w:val="bullet"/>
      <w:lvlText w:val="o"/>
      <w:lvlJc w:val="left"/>
      <w:pPr>
        <w:tabs>
          <w:tab w:val="num" w:pos="1500"/>
        </w:tabs>
        <w:ind w:left="1500" w:hanging="360"/>
      </w:pPr>
      <w:rPr>
        <w:b/>
        <w:bCs/>
        <w:color w:val="000000"/>
        <w:position w:val="0"/>
        <w:sz w:val="24"/>
        <w:szCs w:val="24"/>
      </w:rPr>
    </w:lvl>
    <w:lvl w:ilvl="2">
      <w:start w:val="1"/>
      <w:numFmt w:val="bullet"/>
      <w:lvlText w:val=""/>
      <w:lvlJc w:val="left"/>
      <w:pPr>
        <w:tabs>
          <w:tab w:val="num" w:pos="2220"/>
        </w:tabs>
        <w:ind w:left="2220" w:hanging="360"/>
      </w:pPr>
      <w:rPr>
        <w:b/>
        <w:bCs/>
        <w:color w:val="000000"/>
        <w:position w:val="0"/>
        <w:sz w:val="24"/>
        <w:szCs w:val="24"/>
      </w:rPr>
    </w:lvl>
    <w:lvl w:ilvl="3">
      <w:start w:val="1"/>
      <w:numFmt w:val="bullet"/>
      <w:lvlText w:val="•"/>
      <w:lvlJc w:val="left"/>
      <w:pPr>
        <w:tabs>
          <w:tab w:val="num" w:pos="2940"/>
        </w:tabs>
        <w:ind w:left="2940" w:hanging="360"/>
      </w:pPr>
      <w:rPr>
        <w:b/>
        <w:bCs/>
        <w:color w:val="000000"/>
        <w:position w:val="0"/>
        <w:sz w:val="24"/>
        <w:szCs w:val="24"/>
      </w:rPr>
    </w:lvl>
    <w:lvl w:ilvl="4">
      <w:start w:val="1"/>
      <w:numFmt w:val="bullet"/>
      <w:lvlText w:val="o"/>
      <w:lvlJc w:val="left"/>
      <w:pPr>
        <w:tabs>
          <w:tab w:val="num" w:pos="3660"/>
        </w:tabs>
        <w:ind w:left="3660" w:hanging="360"/>
      </w:pPr>
      <w:rPr>
        <w:b/>
        <w:bCs/>
        <w:color w:val="000000"/>
        <w:position w:val="0"/>
        <w:sz w:val="24"/>
        <w:szCs w:val="24"/>
      </w:rPr>
    </w:lvl>
    <w:lvl w:ilvl="5">
      <w:start w:val="1"/>
      <w:numFmt w:val="bullet"/>
      <w:lvlText w:val=""/>
      <w:lvlJc w:val="left"/>
      <w:pPr>
        <w:tabs>
          <w:tab w:val="num" w:pos="4380"/>
        </w:tabs>
        <w:ind w:left="4380" w:hanging="360"/>
      </w:pPr>
      <w:rPr>
        <w:b/>
        <w:bCs/>
        <w:color w:val="000000"/>
        <w:position w:val="0"/>
        <w:sz w:val="24"/>
        <w:szCs w:val="24"/>
      </w:rPr>
    </w:lvl>
    <w:lvl w:ilvl="6">
      <w:start w:val="1"/>
      <w:numFmt w:val="bullet"/>
      <w:lvlText w:val="•"/>
      <w:lvlJc w:val="left"/>
      <w:pPr>
        <w:tabs>
          <w:tab w:val="num" w:pos="5100"/>
        </w:tabs>
        <w:ind w:left="5100" w:hanging="360"/>
      </w:pPr>
      <w:rPr>
        <w:b/>
        <w:bCs/>
        <w:color w:val="000000"/>
        <w:position w:val="0"/>
        <w:sz w:val="24"/>
        <w:szCs w:val="24"/>
      </w:rPr>
    </w:lvl>
    <w:lvl w:ilvl="7">
      <w:start w:val="1"/>
      <w:numFmt w:val="bullet"/>
      <w:lvlText w:val="o"/>
      <w:lvlJc w:val="left"/>
      <w:pPr>
        <w:tabs>
          <w:tab w:val="num" w:pos="5820"/>
        </w:tabs>
        <w:ind w:left="5820" w:hanging="360"/>
      </w:pPr>
      <w:rPr>
        <w:b/>
        <w:bCs/>
        <w:color w:val="000000"/>
        <w:position w:val="0"/>
        <w:sz w:val="24"/>
        <w:szCs w:val="24"/>
      </w:rPr>
    </w:lvl>
    <w:lvl w:ilvl="8">
      <w:start w:val="1"/>
      <w:numFmt w:val="bullet"/>
      <w:lvlText w:val=""/>
      <w:lvlJc w:val="left"/>
      <w:pPr>
        <w:tabs>
          <w:tab w:val="num" w:pos="6540"/>
        </w:tabs>
        <w:ind w:left="6540" w:hanging="360"/>
      </w:pPr>
      <w:rPr>
        <w:b/>
        <w:bCs/>
        <w:color w:val="000000"/>
        <w:position w:val="0"/>
        <w:sz w:val="24"/>
        <w:szCs w:val="24"/>
      </w:rPr>
    </w:lvl>
  </w:abstractNum>
  <w:abstractNum w:abstractNumId="12">
    <w:nsid w:val="42323F55"/>
    <w:multiLevelType w:val="multilevel"/>
    <w:tmpl w:val="E6C0DAF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80A8B"/>
    <w:multiLevelType w:val="hybridMultilevel"/>
    <w:tmpl w:val="BDD057D0"/>
    <w:lvl w:ilvl="0" w:tplc="0C0C71F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820B7"/>
    <w:multiLevelType w:val="multilevel"/>
    <w:tmpl w:val="856C133E"/>
    <w:lvl w:ilvl="0">
      <w:start w:val="1"/>
      <w:numFmt w:val="decimal"/>
      <w:lvlText w:val="%1."/>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15">
    <w:nsid w:val="50452899"/>
    <w:multiLevelType w:val="hybridMultilevel"/>
    <w:tmpl w:val="8346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D3640"/>
    <w:multiLevelType w:val="multilevel"/>
    <w:tmpl w:val="EA1CE0F8"/>
    <w:styleLink w:val="List1"/>
    <w:lvl w:ilvl="0">
      <w:start w:val="1"/>
      <w:numFmt w:val="decimal"/>
      <w:lvlText w:val="%1."/>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lowerRoman"/>
      <w:lvlText w:val="%3."/>
      <w:lvlJc w:val="left"/>
      <w:pPr>
        <w:tabs>
          <w:tab w:val="num" w:pos="2160"/>
        </w:tabs>
        <w:ind w:left="2160" w:hanging="360"/>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360"/>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360"/>
      </w:pPr>
      <w:rPr>
        <w:color w:val="000000"/>
        <w:position w:val="0"/>
        <w:sz w:val="24"/>
        <w:szCs w:val="24"/>
      </w:rPr>
    </w:lvl>
  </w:abstractNum>
  <w:abstractNum w:abstractNumId="17">
    <w:nsid w:val="605430CC"/>
    <w:multiLevelType w:val="hybridMultilevel"/>
    <w:tmpl w:val="7908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F40715"/>
    <w:multiLevelType w:val="multilevel"/>
    <w:tmpl w:val="DEE0C494"/>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2924C30"/>
    <w:multiLevelType w:val="hybridMultilevel"/>
    <w:tmpl w:val="95600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23686B"/>
    <w:multiLevelType w:val="multilevel"/>
    <w:tmpl w:val="44F0378C"/>
    <w:lvl w:ilvl="0">
      <w:start w:val="2017"/>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1">
    <w:nsid w:val="72307148"/>
    <w:multiLevelType w:val="hybridMultilevel"/>
    <w:tmpl w:val="6ACA2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2">
    <w:nsid w:val="76A274E0"/>
    <w:multiLevelType w:val="hybridMultilevel"/>
    <w:tmpl w:val="E838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E630BB"/>
    <w:multiLevelType w:val="hybridMultilevel"/>
    <w:tmpl w:val="697E7E24"/>
    <w:lvl w:ilvl="0" w:tplc="02722C6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8A4080"/>
    <w:multiLevelType w:val="hybridMultilevel"/>
    <w:tmpl w:val="562400B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E7FB9"/>
    <w:multiLevelType w:val="hybridMultilevel"/>
    <w:tmpl w:val="7EA4E19E"/>
    <w:lvl w:ilvl="0" w:tplc="FAFEA564">
      <w:start w:val="1"/>
      <w:numFmt w:val="bullet"/>
      <w:lvlText w:val=""/>
      <w:lvlJc w:val="left"/>
      <w:pPr>
        <w:ind w:left="360" w:hanging="360"/>
      </w:pPr>
      <w:rPr>
        <w:rFonts w:ascii="Symbol" w:hAnsi="Symbol" w:hint="default"/>
        <w:b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5"/>
  </w:num>
  <w:num w:numId="4">
    <w:abstractNumId w:val="8"/>
  </w:num>
  <w:num w:numId="5">
    <w:abstractNumId w:val="11"/>
  </w:num>
  <w:num w:numId="6">
    <w:abstractNumId w:val="24"/>
  </w:num>
  <w:num w:numId="7">
    <w:abstractNumId w:val="13"/>
  </w:num>
  <w:num w:numId="8">
    <w:abstractNumId w:val="18"/>
  </w:num>
  <w:num w:numId="9">
    <w:abstractNumId w:val="20"/>
  </w:num>
  <w:num w:numId="10">
    <w:abstractNumId w:val="12"/>
  </w:num>
  <w:num w:numId="11">
    <w:abstractNumId w:val="4"/>
  </w:num>
  <w:num w:numId="12">
    <w:abstractNumId w:val="22"/>
  </w:num>
  <w:num w:numId="13">
    <w:abstractNumId w:val="15"/>
  </w:num>
  <w:num w:numId="14">
    <w:abstractNumId w:val="17"/>
  </w:num>
  <w:num w:numId="15">
    <w:abstractNumId w:val="25"/>
  </w:num>
  <w:num w:numId="16">
    <w:abstractNumId w:val="3"/>
  </w:num>
  <w:num w:numId="17">
    <w:abstractNumId w:val="9"/>
  </w:num>
  <w:num w:numId="18">
    <w:abstractNumId w:val="21"/>
  </w:num>
  <w:num w:numId="19">
    <w:abstractNumId w:val="19"/>
  </w:num>
  <w:num w:numId="20">
    <w:abstractNumId w:val="2"/>
  </w:num>
  <w:num w:numId="21">
    <w:abstractNumId w:val="0"/>
  </w:num>
  <w:num w:numId="22">
    <w:abstractNumId w:val="10"/>
  </w:num>
  <w:num w:numId="23">
    <w:abstractNumId w:val="23"/>
  </w:num>
  <w:num w:numId="24">
    <w:abstractNumId w:val="7"/>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67"/>
    <w:rsid w:val="000202A6"/>
    <w:rsid w:val="000254DC"/>
    <w:rsid w:val="000355EF"/>
    <w:rsid w:val="00037028"/>
    <w:rsid w:val="0005355C"/>
    <w:rsid w:val="000651AC"/>
    <w:rsid w:val="00067B3F"/>
    <w:rsid w:val="00070846"/>
    <w:rsid w:val="000725BF"/>
    <w:rsid w:val="00074CF8"/>
    <w:rsid w:val="000857F4"/>
    <w:rsid w:val="000961F9"/>
    <w:rsid w:val="000A0995"/>
    <w:rsid w:val="000C44BB"/>
    <w:rsid w:val="000E6A02"/>
    <w:rsid w:val="000F1193"/>
    <w:rsid w:val="00100131"/>
    <w:rsid w:val="00112820"/>
    <w:rsid w:val="00121F1B"/>
    <w:rsid w:val="001274BB"/>
    <w:rsid w:val="00155EA3"/>
    <w:rsid w:val="0016752B"/>
    <w:rsid w:val="00197F71"/>
    <w:rsid w:val="001A0B39"/>
    <w:rsid w:val="001B52AB"/>
    <w:rsid w:val="001D2DE7"/>
    <w:rsid w:val="001D7A3B"/>
    <w:rsid w:val="00202520"/>
    <w:rsid w:val="00222C06"/>
    <w:rsid w:val="002524EF"/>
    <w:rsid w:val="002761B8"/>
    <w:rsid w:val="002D4EA5"/>
    <w:rsid w:val="002E679E"/>
    <w:rsid w:val="00305F22"/>
    <w:rsid w:val="003069D0"/>
    <w:rsid w:val="003259B8"/>
    <w:rsid w:val="0033033F"/>
    <w:rsid w:val="00330F5E"/>
    <w:rsid w:val="00360D3D"/>
    <w:rsid w:val="00362E09"/>
    <w:rsid w:val="00363735"/>
    <w:rsid w:val="00383739"/>
    <w:rsid w:val="00406644"/>
    <w:rsid w:val="0043224B"/>
    <w:rsid w:val="0044099E"/>
    <w:rsid w:val="00465E6B"/>
    <w:rsid w:val="00475642"/>
    <w:rsid w:val="00477067"/>
    <w:rsid w:val="004E72D7"/>
    <w:rsid w:val="005175B6"/>
    <w:rsid w:val="005839BE"/>
    <w:rsid w:val="00645C06"/>
    <w:rsid w:val="006E08C2"/>
    <w:rsid w:val="006E343C"/>
    <w:rsid w:val="00711773"/>
    <w:rsid w:val="0072312B"/>
    <w:rsid w:val="00723EDC"/>
    <w:rsid w:val="007312A8"/>
    <w:rsid w:val="00754AA5"/>
    <w:rsid w:val="00767A1F"/>
    <w:rsid w:val="00793D28"/>
    <w:rsid w:val="007A39C3"/>
    <w:rsid w:val="007B3EAA"/>
    <w:rsid w:val="007D1F53"/>
    <w:rsid w:val="007E12FC"/>
    <w:rsid w:val="007E1622"/>
    <w:rsid w:val="00851C6F"/>
    <w:rsid w:val="008729F6"/>
    <w:rsid w:val="00881142"/>
    <w:rsid w:val="0089035E"/>
    <w:rsid w:val="008B7DDA"/>
    <w:rsid w:val="008C7C28"/>
    <w:rsid w:val="00915704"/>
    <w:rsid w:val="00920CC5"/>
    <w:rsid w:val="00930D3D"/>
    <w:rsid w:val="0094309E"/>
    <w:rsid w:val="009614EC"/>
    <w:rsid w:val="00986798"/>
    <w:rsid w:val="009A5169"/>
    <w:rsid w:val="009D13C5"/>
    <w:rsid w:val="009D3B51"/>
    <w:rsid w:val="009F6B24"/>
    <w:rsid w:val="00A15002"/>
    <w:rsid w:val="00A52CFC"/>
    <w:rsid w:val="00A64BAB"/>
    <w:rsid w:val="00A9025F"/>
    <w:rsid w:val="00AB1D65"/>
    <w:rsid w:val="00AD35E8"/>
    <w:rsid w:val="00AE5A39"/>
    <w:rsid w:val="00B0228B"/>
    <w:rsid w:val="00B05569"/>
    <w:rsid w:val="00B06A66"/>
    <w:rsid w:val="00B4780A"/>
    <w:rsid w:val="00B61F3C"/>
    <w:rsid w:val="00B8034A"/>
    <w:rsid w:val="00B81FE3"/>
    <w:rsid w:val="00C20303"/>
    <w:rsid w:val="00C56E62"/>
    <w:rsid w:val="00C63731"/>
    <w:rsid w:val="00C70E37"/>
    <w:rsid w:val="00C81084"/>
    <w:rsid w:val="00C865B3"/>
    <w:rsid w:val="00C86707"/>
    <w:rsid w:val="00C91525"/>
    <w:rsid w:val="00CD2FE6"/>
    <w:rsid w:val="00D05473"/>
    <w:rsid w:val="00D22A47"/>
    <w:rsid w:val="00D4700C"/>
    <w:rsid w:val="00D55932"/>
    <w:rsid w:val="00D70FA8"/>
    <w:rsid w:val="00DA661D"/>
    <w:rsid w:val="00DB3815"/>
    <w:rsid w:val="00DD0DCC"/>
    <w:rsid w:val="00DE2E0E"/>
    <w:rsid w:val="00E32D0B"/>
    <w:rsid w:val="00E65E71"/>
    <w:rsid w:val="00EA2CA0"/>
    <w:rsid w:val="00ED1EF6"/>
    <w:rsid w:val="00F01FE4"/>
    <w:rsid w:val="00F05C1C"/>
    <w:rsid w:val="00F06EE2"/>
    <w:rsid w:val="00F128AB"/>
    <w:rsid w:val="00F210B2"/>
    <w:rsid w:val="00F5302D"/>
    <w:rsid w:val="00F647E4"/>
    <w:rsid w:val="00F65A68"/>
    <w:rsid w:val="00F6782D"/>
    <w:rsid w:val="00F94819"/>
    <w:rsid w:val="00FB4E68"/>
    <w:rsid w:val="00FC253D"/>
    <w:rsid w:val="00FD151C"/>
    <w:rsid w:val="00FF4467"/>
    <w:rsid w:val="00FF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1">
    <w:name w:val="List 1"/>
    <w:pPr>
      <w:numPr>
        <w:numId w:val="2"/>
      </w:numPr>
    </w:pPr>
  </w:style>
  <w:style w:type="paragraph" w:styleId="NormalWeb">
    <w:name w:val="Normal (Web)"/>
    <w:pPr>
      <w:spacing w:before="100" w:after="100"/>
    </w:pPr>
    <w:rPr>
      <w:rFonts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List21">
    <w:name w:val="List 21"/>
    <w:pPr>
      <w:numPr>
        <w:numId w:val="5"/>
      </w:numPr>
    </w:pPr>
  </w:style>
  <w:style w:type="paragraph" w:styleId="ListParagraph">
    <w:name w:val="List Paragraph"/>
    <w:basedOn w:val="Normal"/>
    <w:uiPriority w:val="34"/>
    <w:qFormat/>
    <w:rsid w:val="00C20303"/>
    <w:pPr>
      <w:ind w:left="720"/>
      <w:contextualSpacing/>
    </w:pPr>
  </w:style>
  <w:style w:type="paragraph" w:styleId="Header">
    <w:name w:val="header"/>
    <w:basedOn w:val="Normal"/>
    <w:link w:val="HeaderChar"/>
    <w:uiPriority w:val="99"/>
    <w:unhideWhenUsed/>
    <w:rsid w:val="00ED1EF6"/>
    <w:pPr>
      <w:tabs>
        <w:tab w:val="center" w:pos="4680"/>
        <w:tab w:val="right" w:pos="9360"/>
      </w:tabs>
    </w:pPr>
  </w:style>
  <w:style w:type="character" w:customStyle="1" w:styleId="HeaderChar">
    <w:name w:val="Header Char"/>
    <w:basedOn w:val="DefaultParagraphFont"/>
    <w:link w:val="Header"/>
    <w:uiPriority w:val="99"/>
    <w:rsid w:val="00ED1EF6"/>
    <w:rPr>
      <w:rFonts w:hAnsi="Arial Unicode MS" w:cs="Arial Unicode MS"/>
      <w:color w:val="000000"/>
      <w:sz w:val="24"/>
      <w:szCs w:val="24"/>
    </w:rPr>
  </w:style>
  <w:style w:type="paragraph" w:styleId="Footer">
    <w:name w:val="footer"/>
    <w:basedOn w:val="Normal"/>
    <w:link w:val="FooterChar"/>
    <w:uiPriority w:val="99"/>
    <w:unhideWhenUsed/>
    <w:rsid w:val="00ED1EF6"/>
    <w:pPr>
      <w:tabs>
        <w:tab w:val="center" w:pos="4680"/>
        <w:tab w:val="right" w:pos="9360"/>
      </w:tabs>
    </w:pPr>
  </w:style>
  <w:style w:type="character" w:customStyle="1" w:styleId="FooterChar">
    <w:name w:val="Footer Char"/>
    <w:basedOn w:val="DefaultParagraphFont"/>
    <w:link w:val="Footer"/>
    <w:uiPriority w:val="99"/>
    <w:rsid w:val="00ED1EF6"/>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DB3815"/>
    <w:rPr>
      <w:rFonts w:ascii="Tahoma" w:hAnsi="Tahoma" w:cs="Tahoma"/>
      <w:sz w:val="16"/>
      <w:szCs w:val="16"/>
    </w:rPr>
  </w:style>
  <w:style w:type="character" w:customStyle="1" w:styleId="BalloonTextChar">
    <w:name w:val="Balloon Text Char"/>
    <w:basedOn w:val="DefaultParagraphFont"/>
    <w:link w:val="BalloonText"/>
    <w:uiPriority w:val="99"/>
    <w:semiHidden/>
    <w:rsid w:val="00DB381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numbering" w:customStyle="1" w:styleId="List1">
    <w:name w:val="List 1"/>
    <w:pPr>
      <w:numPr>
        <w:numId w:val="2"/>
      </w:numPr>
    </w:pPr>
  </w:style>
  <w:style w:type="paragraph" w:styleId="NormalWeb">
    <w:name w:val="Normal (Web)"/>
    <w:pPr>
      <w:spacing w:before="100" w:after="100"/>
    </w:pPr>
    <w:rPr>
      <w:rFonts w:hAnsi="Arial Unicode MS" w:cs="Arial Unicode MS"/>
      <w:color w:val="000000"/>
      <w:sz w:val="24"/>
      <w:szCs w:val="24"/>
    </w:rPr>
  </w:style>
  <w:style w:type="paragraph" w:customStyle="1" w:styleId="FreeForm">
    <w:name w:val="Free Form"/>
    <w:rPr>
      <w:rFonts w:ascii="Helvetica" w:eastAsia="Helvetica" w:hAnsi="Helvetica" w:cs="Helvetica"/>
      <w:color w:val="000000"/>
      <w:sz w:val="24"/>
      <w:szCs w:val="24"/>
    </w:rPr>
  </w:style>
  <w:style w:type="numbering" w:customStyle="1" w:styleId="List21">
    <w:name w:val="List 21"/>
    <w:pPr>
      <w:numPr>
        <w:numId w:val="5"/>
      </w:numPr>
    </w:pPr>
  </w:style>
  <w:style w:type="paragraph" w:styleId="ListParagraph">
    <w:name w:val="List Paragraph"/>
    <w:basedOn w:val="Normal"/>
    <w:uiPriority w:val="34"/>
    <w:qFormat/>
    <w:rsid w:val="00C20303"/>
    <w:pPr>
      <w:ind w:left="720"/>
      <w:contextualSpacing/>
    </w:pPr>
  </w:style>
  <w:style w:type="paragraph" w:styleId="Header">
    <w:name w:val="header"/>
    <w:basedOn w:val="Normal"/>
    <w:link w:val="HeaderChar"/>
    <w:uiPriority w:val="99"/>
    <w:unhideWhenUsed/>
    <w:rsid w:val="00ED1EF6"/>
    <w:pPr>
      <w:tabs>
        <w:tab w:val="center" w:pos="4680"/>
        <w:tab w:val="right" w:pos="9360"/>
      </w:tabs>
    </w:pPr>
  </w:style>
  <w:style w:type="character" w:customStyle="1" w:styleId="HeaderChar">
    <w:name w:val="Header Char"/>
    <w:basedOn w:val="DefaultParagraphFont"/>
    <w:link w:val="Header"/>
    <w:uiPriority w:val="99"/>
    <w:rsid w:val="00ED1EF6"/>
    <w:rPr>
      <w:rFonts w:hAnsi="Arial Unicode MS" w:cs="Arial Unicode MS"/>
      <w:color w:val="000000"/>
      <w:sz w:val="24"/>
      <w:szCs w:val="24"/>
    </w:rPr>
  </w:style>
  <w:style w:type="paragraph" w:styleId="Footer">
    <w:name w:val="footer"/>
    <w:basedOn w:val="Normal"/>
    <w:link w:val="FooterChar"/>
    <w:uiPriority w:val="99"/>
    <w:unhideWhenUsed/>
    <w:rsid w:val="00ED1EF6"/>
    <w:pPr>
      <w:tabs>
        <w:tab w:val="center" w:pos="4680"/>
        <w:tab w:val="right" w:pos="9360"/>
      </w:tabs>
    </w:pPr>
  </w:style>
  <w:style w:type="character" w:customStyle="1" w:styleId="FooterChar">
    <w:name w:val="Footer Char"/>
    <w:basedOn w:val="DefaultParagraphFont"/>
    <w:link w:val="Footer"/>
    <w:uiPriority w:val="99"/>
    <w:rsid w:val="00ED1EF6"/>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DB3815"/>
    <w:rPr>
      <w:rFonts w:ascii="Tahoma" w:hAnsi="Tahoma" w:cs="Tahoma"/>
      <w:sz w:val="16"/>
      <w:szCs w:val="16"/>
    </w:rPr>
  </w:style>
  <w:style w:type="character" w:customStyle="1" w:styleId="BalloonTextChar">
    <w:name w:val="Balloon Text Char"/>
    <w:basedOn w:val="DefaultParagraphFont"/>
    <w:link w:val="BalloonText"/>
    <w:uiPriority w:val="99"/>
    <w:semiHidden/>
    <w:rsid w:val="00DB38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0" Type="http://schemas.openxmlformats.org/officeDocument/2006/relationships/hyperlink" Target="mailto:lwtobia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Tobias</dc:creator>
  <cp:lastModifiedBy>Larry Tobias</cp:lastModifiedBy>
  <cp:revision>2</cp:revision>
  <cp:lastPrinted>2019-03-01T08:01:00Z</cp:lastPrinted>
  <dcterms:created xsi:type="dcterms:W3CDTF">2019-03-01T16:35:00Z</dcterms:created>
  <dcterms:modified xsi:type="dcterms:W3CDTF">2019-03-01T16:35:00Z</dcterms:modified>
</cp:coreProperties>
</file>