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64F4" w14:textId="60FB72AC" w:rsidR="00F701C5" w:rsidRPr="00445038" w:rsidRDefault="00F701C5">
      <w:pPr>
        <w:rPr>
          <w:b/>
          <w:sz w:val="36"/>
          <w:szCs w:val="36"/>
        </w:rPr>
      </w:pPr>
      <w:r w:rsidRPr="00445038">
        <w:rPr>
          <w:b/>
          <w:sz w:val="36"/>
          <w:szCs w:val="36"/>
        </w:rPr>
        <w:t>Pam Blankenzee</w:t>
      </w:r>
    </w:p>
    <w:p w14:paraId="3036E9F0" w14:textId="296B17AA" w:rsidR="00F701C5" w:rsidRDefault="000E2E4D">
      <w:pPr>
        <w:rPr>
          <w:rFonts w:ascii="Cambria" w:hAnsi="Cambria"/>
          <w:sz w:val="28"/>
          <w:szCs w:val="28"/>
        </w:rPr>
      </w:pPr>
      <w:r w:rsidRPr="00445038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FCD593F" wp14:editId="5994E124">
            <wp:simplePos x="0" y="0"/>
            <wp:positionH relativeFrom="margin">
              <wp:posOffset>0</wp:posOffset>
            </wp:positionH>
            <wp:positionV relativeFrom="paragraph">
              <wp:posOffset>121285</wp:posOffset>
            </wp:positionV>
            <wp:extent cx="2150745" cy="1911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309A7" w14:textId="2283AE89" w:rsidR="00F701C5" w:rsidRDefault="00F701C5">
      <w:pPr>
        <w:rPr>
          <w:b/>
          <w:sz w:val="30"/>
          <w:szCs w:val="30"/>
        </w:rPr>
      </w:pPr>
      <w:r w:rsidRPr="00445038">
        <w:rPr>
          <w:b/>
          <w:sz w:val="30"/>
          <w:szCs w:val="30"/>
        </w:rPr>
        <w:t>District 5870 Central Texas</w:t>
      </w:r>
      <w:r w:rsidRPr="00445038">
        <w:rPr>
          <w:b/>
          <w:sz w:val="30"/>
          <w:szCs w:val="30"/>
        </w:rPr>
        <w:br/>
        <w:t>Webmaster/</w:t>
      </w:r>
      <w:proofErr w:type="gramStart"/>
      <w:r w:rsidR="00810154">
        <w:rPr>
          <w:b/>
          <w:sz w:val="30"/>
          <w:szCs w:val="30"/>
        </w:rPr>
        <w:t>Social Media Director</w:t>
      </w:r>
      <w:proofErr w:type="gramEnd"/>
    </w:p>
    <w:p w14:paraId="6ECD2BAC" w14:textId="77777777" w:rsidR="00C3348C" w:rsidRPr="00445038" w:rsidRDefault="00C3348C">
      <w:pPr>
        <w:rPr>
          <w:b/>
          <w:sz w:val="30"/>
          <w:szCs w:val="30"/>
        </w:rPr>
      </w:pPr>
    </w:p>
    <w:p w14:paraId="1E9530C0" w14:textId="1C31501F" w:rsidR="00445038" w:rsidRPr="00445038" w:rsidRDefault="00445038">
      <w:pPr>
        <w:rPr>
          <w:b/>
          <w:sz w:val="30"/>
          <w:szCs w:val="30"/>
        </w:rPr>
      </w:pPr>
      <w:r w:rsidRPr="00445038">
        <w:rPr>
          <w:b/>
          <w:sz w:val="30"/>
          <w:szCs w:val="30"/>
        </w:rPr>
        <w:t>District 5810 North Texas</w:t>
      </w:r>
    </w:p>
    <w:p w14:paraId="2ADB6571" w14:textId="04B589F0" w:rsidR="00445038" w:rsidRDefault="00445038">
      <w:pPr>
        <w:rPr>
          <w:b/>
          <w:sz w:val="30"/>
          <w:szCs w:val="30"/>
        </w:rPr>
      </w:pPr>
      <w:r w:rsidRPr="00445038">
        <w:rPr>
          <w:b/>
          <w:sz w:val="30"/>
          <w:szCs w:val="30"/>
        </w:rPr>
        <w:t>Webmaster/</w:t>
      </w:r>
      <w:proofErr w:type="gramStart"/>
      <w:r w:rsidR="00810154">
        <w:rPr>
          <w:b/>
          <w:sz w:val="30"/>
          <w:szCs w:val="30"/>
        </w:rPr>
        <w:t>Social Media Director</w:t>
      </w:r>
      <w:proofErr w:type="gramEnd"/>
    </w:p>
    <w:p w14:paraId="3EF10A2C" w14:textId="77777777" w:rsidR="00810154" w:rsidRDefault="00810154">
      <w:pPr>
        <w:rPr>
          <w:b/>
          <w:sz w:val="30"/>
          <w:szCs w:val="30"/>
        </w:rPr>
      </w:pPr>
    </w:p>
    <w:p w14:paraId="7AB5F91B" w14:textId="77777777" w:rsidR="00810154" w:rsidRDefault="00810154" w:rsidP="00810154">
      <w:pPr>
        <w:rPr>
          <w:b/>
          <w:sz w:val="30"/>
          <w:szCs w:val="30"/>
        </w:rPr>
      </w:pPr>
      <w:r>
        <w:rPr>
          <w:b/>
          <w:sz w:val="30"/>
          <w:szCs w:val="30"/>
        </w:rPr>
        <w:t>District 5840 South Central Texas</w:t>
      </w:r>
      <w:r>
        <w:rPr>
          <w:b/>
          <w:sz w:val="30"/>
          <w:szCs w:val="30"/>
        </w:rPr>
        <w:br/>
      </w:r>
      <w:r w:rsidRPr="00445038">
        <w:rPr>
          <w:b/>
          <w:sz w:val="30"/>
          <w:szCs w:val="30"/>
        </w:rPr>
        <w:t>Webmaster/</w:t>
      </w:r>
      <w:proofErr w:type="gramStart"/>
      <w:r>
        <w:rPr>
          <w:b/>
          <w:sz w:val="30"/>
          <w:szCs w:val="30"/>
        </w:rPr>
        <w:t>Social Media Director</w:t>
      </w:r>
      <w:proofErr w:type="gramEnd"/>
    </w:p>
    <w:p w14:paraId="27020F69" w14:textId="77777777" w:rsidR="00F701C5" w:rsidRDefault="00F701C5"/>
    <w:p w14:paraId="068F1DD0" w14:textId="77777777" w:rsidR="00F701C5" w:rsidRPr="00C3348C" w:rsidRDefault="00F701C5">
      <w:pPr>
        <w:rPr>
          <w:sz w:val="28"/>
          <w:szCs w:val="28"/>
        </w:rPr>
      </w:pPr>
    </w:p>
    <w:p w14:paraId="20A7828F" w14:textId="77777777" w:rsidR="002406C2" w:rsidRDefault="00B8269E" w:rsidP="002406C2">
      <w:pPr>
        <w:rPr>
          <w:sz w:val="28"/>
          <w:szCs w:val="28"/>
        </w:rPr>
      </w:pPr>
      <w:r w:rsidRPr="00C3348C">
        <w:rPr>
          <w:sz w:val="28"/>
          <w:szCs w:val="28"/>
        </w:rPr>
        <w:t>Pam Blankenzee became a member of South Rotary in 2006 and soon became the club webmaster and newsletter editor.</w:t>
      </w:r>
      <w:r w:rsidR="00A70399" w:rsidRPr="00C3348C">
        <w:rPr>
          <w:sz w:val="28"/>
          <w:szCs w:val="28"/>
        </w:rPr>
        <w:t xml:space="preserve"> In 2008, she was asked to become part of the District Executive team to manage the website</w:t>
      </w:r>
      <w:r w:rsidR="00445038" w:rsidRPr="00C3348C">
        <w:rPr>
          <w:sz w:val="28"/>
          <w:szCs w:val="28"/>
        </w:rPr>
        <w:t xml:space="preserve"> and in</w:t>
      </w:r>
      <w:r w:rsidR="00A70399" w:rsidRPr="00C3348C">
        <w:rPr>
          <w:sz w:val="28"/>
          <w:szCs w:val="28"/>
        </w:rPr>
        <w:t xml:space="preserve"> 2015, </w:t>
      </w:r>
      <w:r w:rsidR="002406C2" w:rsidRPr="002406C2">
        <w:rPr>
          <w:sz w:val="28"/>
          <w:szCs w:val="28"/>
        </w:rPr>
        <w:t>took on the task of also creating and managing the social media channels.</w:t>
      </w:r>
    </w:p>
    <w:p w14:paraId="5DF6BEEB" w14:textId="77777777" w:rsidR="002406C2" w:rsidRDefault="002406C2" w:rsidP="002406C2">
      <w:pPr>
        <w:rPr>
          <w:sz w:val="22"/>
          <w:szCs w:val="22"/>
        </w:rPr>
      </w:pPr>
    </w:p>
    <w:p w14:paraId="0182633A" w14:textId="55485E32" w:rsidR="00984160" w:rsidRPr="00C3348C" w:rsidRDefault="00A70399">
      <w:pPr>
        <w:rPr>
          <w:sz w:val="28"/>
          <w:szCs w:val="28"/>
        </w:rPr>
      </w:pPr>
      <w:r w:rsidRPr="00C3348C">
        <w:rPr>
          <w:sz w:val="28"/>
          <w:szCs w:val="28"/>
        </w:rPr>
        <w:t xml:space="preserve"> </w:t>
      </w:r>
      <w:r w:rsidR="00C812C6" w:rsidRPr="00C3348C">
        <w:rPr>
          <w:sz w:val="28"/>
          <w:szCs w:val="28"/>
        </w:rPr>
        <w:t xml:space="preserve">Pam </w:t>
      </w:r>
      <w:r w:rsidR="00445038" w:rsidRPr="00C3348C">
        <w:rPr>
          <w:sz w:val="28"/>
          <w:szCs w:val="28"/>
        </w:rPr>
        <w:t xml:space="preserve">now </w:t>
      </w:r>
      <w:r w:rsidR="00C812C6" w:rsidRPr="00C3348C">
        <w:rPr>
          <w:sz w:val="28"/>
          <w:szCs w:val="28"/>
        </w:rPr>
        <w:t xml:space="preserve">manages </w:t>
      </w:r>
      <w:r w:rsidR="00445038" w:rsidRPr="00C3348C">
        <w:rPr>
          <w:sz w:val="28"/>
          <w:szCs w:val="28"/>
        </w:rPr>
        <w:t>multiple</w:t>
      </w:r>
      <w:r w:rsidR="00C812C6" w:rsidRPr="00C3348C">
        <w:rPr>
          <w:sz w:val="28"/>
          <w:szCs w:val="28"/>
        </w:rPr>
        <w:t xml:space="preserve"> District</w:t>
      </w:r>
      <w:r w:rsidR="00445038" w:rsidRPr="00C3348C">
        <w:rPr>
          <w:sz w:val="28"/>
          <w:szCs w:val="28"/>
        </w:rPr>
        <w:t xml:space="preserve">s </w:t>
      </w:r>
      <w:r w:rsidR="00DB4113" w:rsidRPr="00C3348C">
        <w:rPr>
          <w:sz w:val="28"/>
          <w:szCs w:val="28"/>
        </w:rPr>
        <w:t>&amp;</w:t>
      </w:r>
      <w:r w:rsidR="00C812C6" w:rsidRPr="00C3348C">
        <w:rPr>
          <w:sz w:val="28"/>
          <w:szCs w:val="28"/>
        </w:rPr>
        <w:t xml:space="preserve"> </w:t>
      </w:r>
      <w:r w:rsidR="00445038" w:rsidRPr="00C3348C">
        <w:rPr>
          <w:sz w:val="28"/>
          <w:szCs w:val="28"/>
        </w:rPr>
        <w:t>lots of</w:t>
      </w:r>
      <w:r w:rsidR="00DB4113" w:rsidRPr="00C3348C">
        <w:rPr>
          <w:sz w:val="28"/>
          <w:szCs w:val="28"/>
        </w:rPr>
        <w:t xml:space="preserve"> </w:t>
      </w:r>
      <w:r w:rsidR="00C812C6" w:rsidRPr="00C3348C">
        <w:rPr>
          <w:sz w:val="28"/>
          <w:szCs w:val="28"/>
        </w:rPr>
        <w:t>Club websites</w:t>
      </w:r>
      <w:r w:rsidR="00DB4113" w:rsidRPr="00C3348C">
        <w:rPr>
          <w:sz w:val="28"/>
          <w:szCs w:val="28"/>
        </w:rPr>
        <w:t xml:space="preserve"> </w:t>
      </w:r>
      <w:r w:rsidR="00445038" w:rsidRPr="00C3348C">
        <w:rPr>
          <w:sz w:val="28"/>
          <w:szCs w:val="28"/>
        </w:rPr>
        <w:t>throughout North</w:t>
      </w:r>
      <w:r w:rsidR="00810154">
        <w:rPr>
          <w:sz w:val="28"/>
          <w:szCs w:val="28"/>
        </w:rPr>
        <w:t>, South</w:t>
      </w:r>
      <w:r w:rsidR="00445038" w:rsidRPr="00C3348C">
        <w:rPr>
          <w:sz w:val="28"/>
          <w:szCs w:val="28"/>
        </w:rPr>
        <w:t xml:space="preserve"> and Central Texas. She is a Paul Harris Fellow +</w:t>
      </w:r>
      <w:r w:rsidR="008B20A0">
        <w:rPr>
          <w:sz w:val="28"/>
          <w:szCs w:val="28"/>
        </w:rPr>
        <w:t>8</w:t>
      </w:r>
      <w:r w:rsidR="00445038" w:rsidRPr="00C3348C">
        <w:rPr>
          <w:sz w:val="28"/>
          <w:szCs w:val="28"/>
        </w:rPr>
        <w:t xml:space="preserve"> and is also the Assistant Editor for the Scouting Rotarian Newsletter.</w:t>
      </w:r>
    </w:p>
    <w:p w14:paraId="6B13DF9D" w14:textId="77777777" w:rsidR="00984160" w:rsidRPr="00C3348C" w:rsidRDefault="00984160">
      <w:pPr>
        <w:rPr>
          <w:sz w:val="28"/>
          <w:szCs w:val="28"/>
        </w:rPr>
      </w:pPr>
    </w:p>
    <w:p w14:paraId="14EF6A4A" w14:textId="5666007F" w:rsidR="00087D75" w:rsidRPr="00C3348C" w:rsidRDefault="00950CCA" w:rsidP="00950CCA">
      <w:pPr>
        <w:rPr>
          <w:sz w:val="28"/>
          <w:szCs w:val="28"/>
        </w:rPr>
      </w:pPr>
      <w:r w:rsidRPr="00C3348C">
        <w:rPr>
          <w:sz w:val="28"/>
          <w:szCs w:val="28"/>
        </w:rPr>
        <w:t xml:space="preserve">Pam is the President and CEO </w:t>
      </w:r>
      <w:r w:rsidR="00445038" w:rsidRPr="00C3348C">
        <w:rPr>
          <w:sz w:val="28"/>
          <w:szCs w:val="28"/>
        </w:rPr>
        <w:t>of</w:t>
      </w:r>
      <w:r w:rsidRPr="00C3348C">
        <w:rPr>
          <w:sz w:val="28"/>
          <w:szCs w:val="28"/>
        </w:rPr>
        <w:t xml:space="preserve"> </w:t>
      </w:r>
      <w:proofErr w:type="spellStart"/>
      <w:r w:rsidRPr="00C3348C">
        <w:rPr>
          <w:sz w:val="28"/>
          <w:szCs w:val="28"/>
        </w:rPr>
        <w:t>RDZigns</w:t>
      </w:r>
      <w:proofErr w:type="spellEnd"/>
      <w:r w:rsidR="00445038" w:rsidRPr="00C3348C">
        <w:rPr>
          <w:sz w:val="28"/>
          <w:szCs w:val="28"/>
        </w:rPr>
        <w:t>,</w:t>
      </w:r>
      <w:r w:rsidR="00984160" w:rsidRPr="00C3348C">
        <w:rPr>
          <w:sz w:val="28"/>
          <w:szCs w:val="28"/>
        </w:rPr>
        <w:t xml:space="preserve"> a marketing and web design company</w:t>
      </w:r>
      <w:r w:rsidR="00445038" w:rsidRPr="00C3348C">
        <w:rPr>
          <w:sz w:val="28"/>
          <w:szCs w:val="28"/>
        </w:rPr>
        <w:t>,</w:t>
      </w:r>
      <w:r w:rsidR="00984160" w:rsidRPr="00C3348C">
        <w:rPr>
          <w:sz w:val="28"/>
          <w:szCs w:val="28"/>
        </w:rPr>
        <w:t xml:space="preserve"> in Glendale, CA</w:t>
      </w:r>
      <w:r w:rsidRPr="00C3348C">
        <w:rPr>
          <w:sz w:val="28"/>
          <w:szCs w:val="28"/>
        </w:rPr>
        <w:t xml:space="preserve">. She is an accomplished marketing executive with </w:t>
      </w:r>
      <w:r w:rsidR="00F701C5" w:rsidRPr="00C3348C">
        <w:rPr>
          <w:sz w:val="28"/>
          <w:szCs w:val="28"/>
        </w:rPr>
        <w:t>20</w:t>
      </w:r>
      <w:r w:rsidRPr="00C3348C">
        <w:rPr>
          <w:sz w:val="28"/>
          <w:szCs w:val="28"/>
        </w:rPr>
        <w:t xml:space="preserve"> years’ experience with </w:t>
      </w:r>
      <w:r w:rsidR="00445038" w:rsidRPr="00C3348C">
        <w:rPr>
          <w:sz w:val="28"/>
          <w:szCs w:val="28"/>
        </w:rPr>
        <w:t xml:space="preserve">a unique understanding of working with Rotarians </w:t>
      </w:r>
      <w:r w:rsidR="0035228A" w:rsidRPr="00C3348C">
        <w:rPr>
          <w:sz w:val="28"/>
          <w:szCs w:val="28"/>
        </w:rPr>
        <w:t>and helping them</w:t>
      </w:r>
      <w:r w:rsidR="00445038" w:rsidRPr="00C3348C">
        <w:rPr>
          <w:sz w:val="28"/>
          <w:szCs w:val="28"/>
        </w:rPr>
        <w:t xml:space="preserve"> brand their clubs as the Center of Service in each community. </w:t>
      </w:r>
    </w:p>
    <w:p w14:paraId="162BC9CD" w14:textId="28E974FF" w:rsidR="00984160" w:rsidRDefault="00984160" w:rsidP="00950CCA"/>
    <w:sectPr w:rsidR="009841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9E"/>
    <w:rsid w:val="00087D75"/>
    <w:rsid w:val="000E2E4D"/>
    <w:rsid w:val="002406C2"/>
    <w:rsid w:val="002F6530"/>
    <w:rsid w:val="00300F7F"/>
    <w:rsid w:val="0035228A"/>
    <w:rsid w:val="003B1B3A"/>
    <w:rsid w:val="00445038"/>
    <w:rsid w:val="00810154"/>
    <w:rsid w:val="008B20A0"/>
    <w:rsid w:val="00950CCA"/>
    <w:rsid w:val="00984160"/>
    <w:rsid w:val="009972DF"/>
    <w:rsid w:val="00A70399"/>
    <w:rsid w:val="00B8269E"/>
    <w:rsid w:val="00C3348C"/>
    <w:rsid w:val="00C812C6"/>
    <w:rsid w:val="00D74E00"/>
    <w:rsid w:val="00DB4113"/>
    <w:rsid w:val="00F7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95D47"/>
  <w15:chartTrackingRefBased/>
  <w15:docId w15:val="{1E583098-0FFF-458E-806E-6896A589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Blankenzee</dc:creator>
  <cp:keywords/>
  <dc:description/>
  <cp:lastModifiedBy>Pam Blankenzee</cp:lastModifiedBy>
  <cp:revision>7</cp:revision>
  <dcterms:created xsi:type="dcterms:W3CDTF">2019-03-28T18:50:00Z</dcterms:created>
  <dcterms:modified xsi:type="dcterms:W3CDTF">2023-10-01T16:25:00Z</dcterms:modified>
</cp:coreProperties>
</file>