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B5C07" w14:textId="3EDC1DF3" w:rsidR="00723F9D" w:rsidRPr="00D07D0B" w:rsidRDefault="00880F8C" w:rsidP="004C2458">
      <w:pPr>
        <w:pStyle w:val="BodyParagraph"/>
      </w:pPr>
      <w:r>
        <w:rPr>
          <w:noProof/>
        </w:rPr>
        <w:drawing>
          <wp:anchor distT="0" distB="0" distL="114300" distR="114300" simplePos="0" relativeHeight="251659264" behindDoc="0" locked="0" layoutInCell="1" allowOverlap="1" wp14:anchorId="1D75B870" wp14:editId="10890651">
            <wp:simplePos x="0" y="0"/>
            <wp:positionH relativeFrom="column">
              <wp:posOffset>0</wp:posOffset>
            </wp:positionH>
            <wp:positionV relativeFrom="paragraph">
              <wp:posOffset>-213995</wp:posOffset>
            </wp:positionV>
            <wp:extent cx="1581785" cy="594360"/>
            <wp:effectExtent l="0" t="0" r="0" b="0"/>
            <wp:wrapNone/>
            <wp:docPr id="1774012123"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12123" name="Picture 2" descr="A blue and orange 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785" cy="594360"/>
                    </a:xfrm>
                    <a:prstGeom prst="rect">
                      <a:avLst/>
                    </a:prstGeom>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sidR="009E2AF6">
        <w:rPr>
          <w:noProof/>
          <w:lang w:eastAsia="ja-JP"/>
        </w:rPr>
        <mc:AlternateContent>
          <mc:Choice Requires="wps">
            <w:drawing>
              <wp:anchor distT="0" distB="0" distL="114300" distR="114300" simplePos="0" relativeHeight="251656192" behindDoc="0" locked="0" layoutInCell="1" allowOverlap="1" wp14:anchorId="425ECB60" wp14:editId="49ACEDB4">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E57FA" w14:textId="77777777" w:rsidR="00100319" w:rsidRPr="00DE6891" w:rsidRDefault="00100319"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ECB60" id="_x0000_t202" coordsize="21600,21600" o:spt="202" path="m,l,21600r21600,l21600,xe">
                <v:stroke joinstyle="miter"/>
                <v:path gradientshapeok="t" o:connecttype="rect"/>
              </v:shapetype>
              <v:shape id="Text Box 8" o:spid="_x0000_s1026" type="#_x0000_t202" style="position:absolute;margin-left:427.05pt;margin-top:-13.25pt;width:1in;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158E57FA" w14:textId="77777777" w:rsidR="00100319" w:rsidRPr="00DE6891" w:rsidRDefault="00100319" w:rsidP="00F27A9D">
                      <w:pPr>
                        <w:pStyle w:val="LanguageCode"/>
                      </w:pPr>
                      <w:r w:rsidRPr="00DE6891">
                        <w:t>ENGLISH (EN)</w:t>
                      </w:r>
                    </w:p>
                  </w:txbxContent>
                </v:textbox>
              </v:shape>
            </w:pict>
          </mc:Fallback>
        </mc:AlternateContent>
      </w:r>
    </w:p>
    <w:p w14:paraId="5BC60402" w14:textId="77777777" w:rsidR="00880F8C" w:rsidRDefault="00880F8C" w:rsidP="00FC4BDA">
      <w:pPr>
        <w:pStyle w:val="Heading2"/>
        <w:rPr>
          <w:b/>
          <w:bCs/>
          <w:caps/>
          <w:color w:val="005DAA"/>
          <w:kern w:val="32"/>
          <w:sz w:val="44"/>
          <w:szCs w:val="44"/>
        </w:rPr>
      </w:pPr>
    </w:p>
    <w:p w14:paraId="10D1D39C" w14:textId="71476A4D" w:rsidR="003216B6" w:rsidRDefault="003216B6" w:rsidP="00FC4BDA">
      <w:pPr>
        <w:pStyle w:val="Heading2"/>
        <w:rPr>
          <w:b/>
          <w:bCs/>
          <w:caps/>
          <w:color w:val="005DAA"/>
          <w:kern w:val="32"/>
          <w:sz w:val="44"/>
          <w:szCs w:val="44"/>
        </w:rPr>
      </w:pPr>
      <w:r w:rsidRPr="003216B6">
        <w:rPr>
          <w:b/>
          <w:bCs/>
          <w:caps/>
          <w:color w:val="005DAA"/>
          <w:kern w:val="32"/>
          <w:sz w:val="44"/>
          <w:szCs w:val="44"/>
        </w:rPr>
        <w:t xml:space="preserve">Guidelines for Rotary Foundation-Funded Project Signage </w:t>
      </w:r>
      <w:r w:rsidR="007F26D7">
        <w:rPr>
          <w:b/>
          <w:bCs/>
          <w:caps/>
          <w:color w:val="005DAA"/>
          <w:kern w:val="32"/>
          <w:sz w:val="44"/>
          <w:szCs w:val="44"/>
        </w:rPr>
        <w:t xml:space="preserve">and Use of </w:t>
      </w:r>
      <w:r w:rsidR="00BE44F8">
        <w:rPr>
          <w:b/>
          <w:bCs/>
          <w:caps/>
          <w:color w:val="005DAA"/>
          <w:kern w:val="32"/>
          <w:sz w:val="44"/>
          <w:szCs w:val="44"/>
        </w:rPr>
        <w:t xml:space="preserve">Name “Rotary” or other </w:t>
      </w:r>
      <w:r w:rsidR="007F26D7">
        <w:rPr>
          <w:b/>
          <w:bCs/>
          <w:caps/>
          <w:color w:val="005DAA"/>
          <w:kern w:val="32"/>
          <w:sz w:val="44"/>
          <w:szCs w:val="44"/>
        </w:rPr>
        <w:t>Rotary Marks</w:t>
      </w:r>
    </w:p>
    <w:p w14:paraId="5CAFCD94" w14:textId="77777777" w:rsidR="003216B6" w:rsidRDefault="003216B6" w:rsidP="003216B6">
      <w:pPr>
        <w:pStyle w:val="BodyParagraph"/>
        <w:rPr>
          <w:color w:val="auto"/>
        </w:rPr>
      </w:pPr>
    </w:p>
    <w:p w14:paraId="5F6E92A9" w14:textId="77777777" w:rsidR="007F26D7" w:rsidRDefault="003216B6" w:rsidP="003216B6">
      <w:pPr>
        <w:pStyle w:val="BodyParagraph"/>
        <w:rPr>
          <w:color w:val="auto"/>
        </w:rPr>
      </w:pPr>
      <w:r w:rsidRPr="003216B6">
        <w:rPr>
          <w:color w:val="auto"/>
        </w:rPr>
        <w:t xml:space="preserve">Recipients of Rotary Foundation grant funds </w:t>
      </w:r>
      <w:r w:rsidR="00BE44F8">
        <w:rPr>
          <w:color w:val="auto"/>
        </w:rPr>
        <w:t>should</w:t>
      </w:r>
      <w:r w:rsidRPr="003216B6">
        <w:rPr>
          <w:color w:val="auto"/>
        </w:rPr>
        <w:t xml:space="preserve"> provide appropriate project signage</w:t>
      </w:r>
      <w:r w:rsidR="007F26D7">
        <w:rPr>
          <w:color w:val="auto"/>
        </w:rPr>
        <w:t xml:space="preserve"> as outlin</w:t>
      </w:r>
      <w:r w:rsidR="00FB789F">
        <w:rPr>
          <w:color w:val="auto"/>
        </w:rPr>
        <w:t>ed below (and in section 40.010.2</w:t>
      </w:r>
      <w:r w:rsidR="007F26D7">
        <w:rPr>
          <w:color w:val="auto"/>
        </w:rPr>
        <w:t xml:space="preserve"> of </w:t>
      </w:r>
      <w:hyperlink r:id="rId8" w:history="1">
        <w:r w:rsidR="007F26D7" w:rsidRPr="007F26D7">
          <w:rPr>
            <w:rStyle w:val="Hyperlink"/>
          </w:rPr>
          <w:t>The Rotary Foundation Code of Policies</w:t>
        </w:r>
      </w:hyperlink>
      <w:r w:rsidR="007F26D7">
        <w:rPr>
          <w:color w:val="auto"/>
        </w:rPr>
        <w:t>)</w:t>
      </w:r>
      <w:r w:rsidRPr="003216B6">
        <w:rPr>
          <w:color w:val="auto"/>
        </w:rPr>
        <w:t>. Please see page three of this document for a sample project sign.</w:t>
      </w:r>
      <w:r w:rsidR="00947606">
        <w:rPr>
          <w:color w:val="auto"/>
        </w:rPr>
        <w:t xml:space="preserve"> </w:t>
      </w:r>
    </w:p>
    <w:p w14:paraId="2FFD4CD0" w14:textId="77777777" w:rsidR="007F26D7" w:rsidRPr="0079775C" w:rsidRDefault="007F26D7" w:rsidP="0079775C"/>
    <w:p w14:paraId="2378A53A" w14:textId="77777777" w:rsidR="007F26D7" w:rsidRPr="00194920" w:rsidRDefault="00FB789F" w:rsidP="00194920">
      <w:pPr>
        <w:spacing w:before="120" w:line="300" w:lineRule="atLeast"/>
        <w:ind w:left="360"/>
        <w:jc w:val="both"/>
        <w:rPr>
          <w:sz w:val="20"/>
          <w:szCs w:val="20"/>
        </w:rPr>
      </w:pPr>
      <w:r w:rsidRPr="00FB789F">
        <w:rPr>
          <w:sz w:val="20"/>
          <w:szCs w:val="20"/>
        </w:rPr>
        <w:t>40.010.2.</w:t>
      </w:r>
      <w:r w:rsidR="007F26D7" w:rsidRPr="00194920">
        <w:rPr>
          <w:sz w:val="20"/>
          <w:szCs w:val="20"/>
        </w:rPr>
        <w:tab/>
      </w:r>
      <w:r w:rsidR="007F26D7">
        <w:rPr>
          <w:sz w:val="20"/>
          <w:szCs w:val="20"/>
        </w:rPr>
        <w:t xml:space="preserve"> </w:t>
      </w:r>
      <w:r w:rsidR="007F26D7" w:rsidRPr="00194920">
        <w:rPr>
          <w:sz w:val="20"/>
          <w:szCs w:val="20"/>
          <w:u w:val="single"/>
        </w:rPr>
        <w:t>Recognition Plaque for TRF Funded Projects</w:t>
      </w:r>
      <w:r w:rsidR="007F26D7" w:rsidRPr="00194920">
        <w:rPr>
          <w:sz w:val="20"/>
          <w:szCs w:val="20"/>
        </w:rPr>
        <w:fldChar w:fldCharType="begin"/>
      </w:r>
      <w:r w:rsidR="007F26D7" w:rsidRPr="00194920">
        <w:rPr>
          <w:sz w:val="20"/>
          <w:szCs w:val="20"/>
        </w:rPr>
        <w:instrText xml:space="preserve"> XE "public relations:recognition plaque" </w:instrText>
      </w:r>
      <w:r w:rsidR="007F26D7" w:rsidRPr="00194920">
        <w:rPr>
          <w:sz w:val="20"/>
          <w:szCs w:val="20"/>
        </w:rPr>
        <w:fldChar w:fldCharType="end"/>
      </w:r>
      <w:r w:rsidR="007F26D7" w:rsidRPr="00194920">
        <w:rPr>
          <w:sz w:val="20"/>
          <w:szCs w:val="20"/>
        </w:rPr>
        <w:fldChar w:fldCharType="begin"/>
      </w:r>
      <w:r w:rsidR="007F26D7" w:rsidRPr="00194920">
        <w:rPr>
          <w:sz w:val="20"/>
          <w:szCs w:val="20"/>
        </w:rPr>
        <w:instrText xml:space="preserve"> XE "recognition plaque for TRF funded projects" </w:instrText>
      </w:r>
      <w:r w:rsidR="007F26D7" w:rsidRPr="00194920">
        <w:rPr>
          <w:sz w:val="20"/>
          <w:szCs w:val="20"/>
        </w:rPr>
        <w:fldChar w:fldCharType="end"/>
      </w:r>
    </w:p>
    <w:p w14:paraId="6667577E" w14:textId="77777777" w:rsidR="007F26D7" w:rsidRPr="00194920" w:rsidRDefault="007F26D7" w:rsidP="00725952">
      <w:pPr>
        <w:spacing w:before="120" w:line="300" w:lineRule="atLeast"/>
        <w:ind w:left="360"/>
        <w:jc w:val="both"/>
        <w:rPr>
          <w:sz w:val="20"/>
          <w:szCs w:val="20"/>
        </w:rPr>
      </w:pPr>
      <w:r w:rsidRPr="00194920">
        <w:rPr>
          <w:sz w:val="20"/>
          <w:szCs w:val="20"/>
        </w:rPr>
        <w:t xml:space="preserve">The Trustees have approved a plaque design as a recommended model for signage to be placed on or in conjunction with Rotary projects that are funded by The Rotary Foundation.  Rotarians should include signage on or in conjunction with their projects </w:t>
      </w:r>
      <w:proofErr w:type="gramStart"/>
      <w:r w:rsidRPr="00194920">
        <w:rPr>
          <w:sz w:val="20"/>
          <w:szCs w:val="20"/>
        </w:rPr>
        <w:t>so as to</w:t>
      </w:r>
      <w:proofErr w:type="gramEnd"/>
      <w:r w:rsidRPr="00194920">
        <w:rPr>
          <w:sz w:val="20"/>
          <w:szCs w:val="20"/>
        </w:rPr>
        <w:t xml:space="preserve"> identify the role of the grant sponsors and The Rotary Foundation in the grant projects.</w:t>
      </w:r>
    </w:p>
    <w:p w14:paraId="25946A2C" w14:textId="77777777" w:rsidR="007F26D7" w:rsidRPr="00194920" w:rsidRDefault="007F26D7" w:rsidP="00725952">
      <w:pPr>
        <w:spacing w:before="120" w:line="300" w:lineRule="atLeast"/>
        <w:ind w:left="360"/>
        <w:jc w:val="both"/>
        <w:rPr>
          <w:sz w:val="20"/>
          <w:szCs w:val="20"/>
        </w:rPr>
      </w:pPr>
    </w:p>
    <w:p w14:paraId="49B9D4F4" w14:textId="77777777" w:rsidR="007F26D7" w:rsidRPr="00194920" w:rsidRDefault="007F26D7" w:rsidP="00725952">
      <w:pPr>
        <w:spacing w:before="120" w:line="300" w:lineRule="atLeast"/>
        <w:ind w:left="360"/>
        <w:jc w:val="both"/>
        <w:rPr>
          <w:sz w:val="20"/>
          <w:szCs w:val="20"/>
        </w:rPr>
      </w:pPr>
      <w:r w:rsidRPr="00194920">
        <w:rPr>
          <w:sz w:val="20"/>
          <w:szCs w:val="20"/>
        </w:rPr>
        <w:t xml:space="preserve">The general secretary is authorized to revise the recommended design as required.  The general secretary is requested to include the design in The Rotary Foundation grants publications and correspondence.  </w:t>
      </w:r>
      <w:r w:rsidRPr="00194920">
        <w:rPr>
          <w:i/>
          <w:sz w:val="20"/>
          <w:szCs w:val="20"/>
        </w:rPr>
        <w:t>(September 2011 Trustees Mtg., Dec. 7)</w:t>
      </w:r>
    </w:p>
    <w:p w14:paraId="792B6C9A" w14:textId="77777777" w:rsidR="007F26D7" w:rsidRPr="00194920" w:rsidRDefault="007F26D7" w:rsidP="00725952">
      <w:pPr>
        <w:spacing w:before="120" w:line="300" w:lineRule="atLeast"/>
        <w:ind w:left="360"/>
        <w:jc w:val="both"/>
        <w:rPr>
          <w:rFonts w:ascii="Arial Narrow" w:hAnsi="Arial Narrow"/>
          <w:sz w:val="20"/>
          <w:szCs w:val="20"/>
        </w:rPr>
      </w:pPr>
      <w:r w:rsidRPr="00194920">
        <w:rPr>
          <w:rFonts w:ascii="Arial Narrow" w:hAnsi="Arial Narrow"/>
          <w:sz w:val="20"/>
          <w:szCs w:val="20"/>
        </w:rPr>
        <w:t>Source:</w:t>
      </w:r>
      <w:r w:rsidRPr="00194920">
        <w:rPr>
          <w:rFonts w:ascii="Arial Narrow" w:hAnsi="Arial Narrow"/>
          <w:sz w:val="20"/>
          <w:szCs w:val="20"/>
        </w:rPr>
        <w:tab/>
        <w:t>April 2011 Trustees Mtg., Dec. 125</w:t>
      </w:r>
    </w:p>
    <w:p w14:paraId="11F25997" w14:textId="77777777" w:rsidR="007F26D7" w:rsidRDefault="007F26D7" w:rsidP="0079775C">
      <w:pPr>
        <w:pStyle w:val="BodyParagraph"/>
        <w:rPr>
          <w:color w:val="auto"/>
        </w:rPr>
      </w:pPr>
    </w:p>
    <w:p w14:paraId="1963C342" w14:textId="77777777" w:rsidR="003216B6" w:rsidRPr="003216B6" w:rsidRDefault="003216B6" w:rsidP="003216B6">
      <w:pPr>
        <w:pStyle w:val="BodyParagraph"/>
        <w:rPr>
          <w:color w:val="auto"/>
        </w:rPr>
      </w:pPr>
      <w:r w:rsidRPr="003216B6">
        <w:rPr>
          <w:color w:val="auto"/>
        </w:rPr>
        <w:t>Grant recipients must also comply with the polic</w:t>
      </w:r>
      <w:r w:rsidR="00BE44F8">
        <w:rPr>
          <w:color w:val="auto"/>
        </w:rPr>
        <w:t>ies</w:t>
      </w:r>
      <w:r w:rsidRPr="003216B6">
        <w:rPr>
          <w:color w:val="auto"/>
        </w:rPr>
        <w:t xml:space="preserve"> regarding the proper use of </w:t>
      </w:r>
      <w:r w:rsidR="009A4C00">
        <w:rPr>
          <w:color w:val="auto"/>
        </w:rPr>
        <w:t xml:space="preserve">the name “Rotary” or other Rotary Marks </w:t>
      </w:r>
      <w:r w:rsidRPr="003216B6">
        <w:rPr>
          <w:color w:val="auto"/>
        </w:rPr>
        <w:t>as out</w:t>
      </w:r>
      <w:r w:rsidR="00B02D6A">
        <w:rPr>
          <w:color w:val="auto"/>
        </w:rPr>
        <w:t>lined below (and in section</w:t>
      </w:r>
      <w:r w:rsidR="009A4C00">
        <w:rPr>
          <w:color w:val="auto"/>
        </w:rPr>
        <w:t>s</w:t>
      </w:r>
      <w:r w:rsidR="00B02D6A">
        <w:rPr>
          <w:color w:val="auto"/>
        </w:rPr>
        <w:t xml:space="preserve"> </w:t>
      </w:r>
      <w:r w:rsidR="00FB789F" w:rsidRPr="00FB789F">
        <w:rPr>
          <w:rFonts w:eastAsia="SimSun"/>
          <w:szCs w:val="24"/>
          <w:lang w:eastAsia="zh-CN"/>
        </w:rPr>
        <w:t>34.040.6</w:t>
      </w:r>
      <w:r w:rsidR="009A4C00">
        <w:rPr>
          <w:rFonts w:eastAsia="SimSun"/>
          <w:szCs w:val="24"/>
          <w:lang w:eastAsia="zh-CN"/>
        </w:rPr>
        <w:t xml:space="preserve"> and </w:t>
      </w:r>
      <w:r w:rsidR="00FB789F" w:rsidRPr="00FB789F">
        <w:rPr>
          <w:rFonts w:eastAsia="SimSun"/>
          <w:szCs w:val="24"/>
          <w:lang w:eastAsia="zh-CN"/>
        </w:rPr>
        <w:t>34.040.11</w:t>
      </w:r>
      <w:r w:rsidR="009A4C00">
        <w:rPr>
          <w:rFonts w:eastAsia="SimSun"/>
          <w:szCs w:val="24"/>
          <w:lang w:eastAsia="zh-CN"/>
        </w:rPr>
        <w:t xml:space="preserve"> </w:t>
      </w:r>
      <w:r w:rsidR="00C55F2E">
        <w:rPr>
          <w:rFonts w:eastAsia="SimSun"/>
          <w:szCs w:val="24"/>
          <w:lang w:eastAsia="zh-CN"/>
        </w:rPr>
        <w:t xml:space="preserve"> of the </w:t>
      </w:r>
      <w:hyperlink r:id="rId9" w:history="1">
        <w:r w:rsidR="00C55F2E" w:rsidRPr="0079775C">
          <w:rPr>
            <w:rStyle w:val="Hyperlink"/>
            <w:rFonts w:eastAsia="SimSun"/>
            <w:i/>
            <w:szCs w:val="24"/>
            <w:lang w:eastAsia="zh-CN"/>
          </w:rPr>
          <w:t>Rotary Code of Policies</w:t>
        </w:r>
      </w:hyperlink>
      <w:r w:rsidRPr="003216B6">
        <w:rPr>
          <w:color w:val="auto"/>
        </w:rPr>
        <w:t>).</w:t>
      </w:r>
    </w:p>
    <w:p w14:paraId="234686CE" w14:textId="77777777" w:rsidR="003216B6" w:rsidRPr="0079775C" w:rsidRDefault="003216B6" w:rsidP="0079775C"/>
    <w:p w14:paraId="63AE5FC8" w14:textId="77777777" w:rsidR="0079775C" w:rsidRPr="00827AB3" w:rsidRDefault="00FB789F" w:rsidP="00725952">
      <w:pPr>
        <w:spacing w:before="120" w:line="300" w:lineRule="atLeast"/>
        <w:ind w:left="360"/>
        <w:jc w:val="both"/>
        <w:rPr>
          <w:sz w:val="20"/>
          <w:szCs w:val="20"/>
          <w:u w:val="single"/>
        </w:rPr>
      </w:pPr>
      <w:r w:rsidRPr="00FB789F">
        <w:rPr>
          <w:rFonts w:eastAsia="SimSun"/>
          <w:sz w:val="20"/>
          <w:szCs w:val="20"/>
          <w:lang w:eastAsia="zh-CN"/>
        </w:rPr>
        <w:t>34.040.6</w:t>
      </w:r>
      <w:r w:rsidR="0079775C" w:rsidRPr="00827AB3">
        <w:rPr>
          <w:rFonts w:eastAsia="SimSun"/>
          <w:sz w:val="20"/>
          <w:szCs w:val="20"/>
          <w:lang w:eastAsia="zh-CN"/>
        </w:rPr>
        <w:t xml:space="preserve">.  </w:t>
      </w:r>
      <w:r w:rsidR="0079775C" w:rsidRPr="00827AB3">
        <w:rPr>
          <w:rFonts w:eastAsia="SimSun"/>
          <w:sz w:val="20"/>
          <w:szCs w:val="20"/>
          <w:u w:val="single"/>
          <w:lang w:eastAsia="zh-CN"/>
        </w:rPr>
        <w:t>Use of Name “Rotary,” or other Rotary Marks by Rotary Entities</w:t>
      </w:r>
      <w:r w:rsidR="0079775C" w:rsidRPr="00827AB3">
        <w:rPr>
          <w:sz w:val="20"/>
          <w:szCs w:val="20"/>
          <w:u w:val="single"/>
        </w:rPr>
        <w:fldChar w:fldCharType="begin"/>
      </w:r>
      <w:r w:rsidR="0079775C" w:rsidRPr="00827AB3">
        <w:rPr>
          <w:rFonts w:eastAsia="SimSun"/>
          <w:sz w:val="20"/>
          <w:szCs w:val="20"/>
          <w:lang w:eastAsia="zh-CN"/>
        </w:rPr>
        <w:instrText>xe "name and emblem:Rotary entities, use by"</w:instrText>
      </w:r>
      <w:r w:rsidR="0079775C" w:rsidRPr="00827AB3">
        <w:rPr>
          <w:sz w:val="20"/>
          <w:szCs w:val="20"/>
          <w:u w:val="single"/>
        </w:rPr>
        <w:fldChar w:fldCharType="end"/>
      </w:r>
      <w:r w:rsidR="0079775C" w:rsidRPr="00827AB3">
        <w:rPr>
          <w:sz w:val="20"/>
          <w:szCs w:val="20"/>
          <w:u w:val="single"/>
        </w:rPr>
        <w:fldChar w:fldCharType="begin"/>
      </w:r>
      <w:r w:rsidR="0079775C" w:rsidRPr="00827AB3">
        <w:rPr>
          <w:rFonts w:eastAsia="SimSun"/>
          <w:sz w:val="20"/>
          <w:szCs w:val="20"/>
          <w:lang w:eastAsia="zh-CN"/>
        </w:rPr>
        <w:instrText>xe "name and emblem:clubs, use by"</w:instrText>
      </w:r>
      <w:r w:rsidR="0079775C" w:rsidRPr="00827AB3">
        <w:rPr>
          <w:sz w:val="20"/>
          <w:szCs w:val="20"/>
          <w:u w:val="single"/>
        </w:rPr>
        <w:fldChar w:fldCharType="end"/>
      </w:r>
      <w:r w:rsidR="0079775C" w:rsidRPr="00827AB3">
        <w:rPr>
          <w:sz w:val="20"/>
          <w:szCs w:val="20"/>
          <w:u w:val="single"/>
        </w:rPr>
        <w:fldChar w:fldCharType="begin"/>
      </w:r>
      <w:r w:rsidR="0079775C" w:rsidRPr="00827AB3">
        <w:rPr>
          <w:rFonts w:eastAsia="SimSun"/>
          <w:sz w:val="20"/>
          <w:szCs w:val="20"/>
          <w:lang w:eastAsia="zh-CN"/>
        </w:rPr>
        <w:instrText>xe "name and emblem:districts, use of"</w:instrText>
      </w:r>
      <w:r w:rsidR="0079775C" w:rsidRPr="00827AB3">
        <w:rPr>
          <w:sz w:val="20"/>
          <w:szCs w:val="20"/>
          <w:u w:val="single"/>
        </w:rPr>
        <w:fldChar w:fldCharType="end"/>
      </w:r>
      <w:r w:rsidR="0079775C" w:rsidRPr="00827AB3">
        <w:rPr>
          <w:sz w:val="20"/>
          <w:szCs w:val="20"/>
          <w:u w:val="single"/>
        </w:rPr>
        <w:fldChar w:fldCharType="begin"/>
      </w:r>
      <w:r w:rsidR="0079775C" w:rsidRPr="00827AB3">
        <w:rPr>
          <w:rFonts w:eastAsia="SimSun"/>
          <w:sz w:val="20"/>
          <w:szCs w:val="20"/>
          <w:lang w:eastAsia="zh-CN"/>
        </w:rPr>
        <w:instrText>xe "o</w:instrText>
      </w:r>
      <w:r w:rsidR="0079775C" w:rsidRPr="00827AB3">
        <w:rPr>
          <w:rFonts w:eastAsia="SimSun"/>
          <w:sz w:val="20"/>
          <w:szCs w:val="20"/>
          <w:u w:val="single"/>
          <w:lang w:eastAsia="zh-CN"/>
        </w:rPr>
        <w:instrText>fficial colors</w:instrText>
      </w:r>
      <w:r w:rsidR="0079775C" w:rsidRPr="00827AB3">
        <w:rPr>
          <w:rFonts w:eastAsia="SimSun"/>
          <w:sz w:val="20"/>
          <w:szCs w:val="20"/>
          <w:lang w:eastAsia="zh-CN"/>
        </w:rPr>
        <w:instrText>"</w:instrText>
      </w:r>
      <w:r w:rsidR="0079775C" w:rsidRPr="00827AB3">
        <w:rPr>
          <w:sz w:val="20"/>
          <w:szCs w:val="20"/>
          <w:u w:val="single"/>
        </w:rPr>
        <w:fldChar w:fldCharType="end"/>
      </w:r>
      <w:r w:rsidR="0079775C" w:rsidRPr="00827AB3">
        <w:rPr>
          <w:sz w:val="20"/>
          <w:szCs w:val="20"/>
          <w:u w:val="single"/>
        </w:rPr>
        <w:fldChar w:fldCharType="begin"/>
      </w:r>
      <w:r w:rsidR="0079775C" w:rsidRPr="00827AB3">
        <w:rPr>
          <w:rFonts w:eastAsia="SimSun"/>
          <w:sz w:val="20"/>
          <w:szCs w:val="20"/>
          <w:lang w:eastAsia="zh-CN"/>
        </w:rPr>
        <w:instrText xml:space="preserve"> XE "clubs, Rotary:emblem, use of" </w:instrText>
      </w:r>
      <w:r w:rsidR="0079775C" w:rsidRPr="00827AB3">
        <w:rPr>
          <w:sz w:val="20"/>
          <w:szCs w:val="20"/>
          <w:u w:val="single"/>
        </w:rPr>
        <w:fldChar w:fldCharType="end"/>
      </w:r>
    </w:p>
    <w:p w14:paraId="339D586B" w14:textId="77777777" w:rsidR="0079775C" w:rsidRPr="00827AB3" w:rsidRDefault="0079775C" w:rsidP="00725952">
      <w:pPr>
        <w:spacing w:before="120" w:line="300" w:lineRule="atLeast"/>
        <w:ind w:left="360"/>
        <w:jc w:val="both"/>
        <w:rPr>
          <w:snapToGrid w:val="0"/>
          <w:sz w:val="20"/>
          <w:szCs w:val="20"/>
        </w:rPr>
      </w:pPr>
      <w:r w:rsidRPr="00827AB3">
        <w:rPr>
          <w:rFonts w:eastAsia="SimSun"/>
          <w:sz w:val="20"/>
          <w:szCs w:val="20"/>
          <w:lang w:eastAsia="zh-CN"/>
        </w:rPr>
        <w:t xml:space="preserve">When used by itself, the word “Rotary” or the Rotary Emblem normally refers to the entire organization, Rotary International.  It also means the ideals and principles of the organization.  All club, district, multidistrict and other Rotary Entity activities, projects or organizations must include identifiers of the club, district, multidistrict group or other Rotary Entity when using the name “Rotary,” or other Rotary Marks.  </w:t>
      </w:r>
      <w:r w:rsidRPr="00827AB3">
        <w:rPr>
          <w:rFonts w:eastAsia="SimSun"/>
          <w:sz w:val="20"/>
          <w:szCs w:val="20"/>
        </w:rPr>
        <w:t>In limited instances and in RI’s sole discretion, a geographic identifier may be used, provided it accurately represents the interests of each club in that area and appropriate approvals are sought from the district governors and/or the club presidents.</w:t>
      </w:r>
      <w:r w:rsidRPr="00827AB3">
        <w:rPr>
          <w:rFonts w:eastAsia="SimSun"/>
          <w:sz w:val="20"/>
          <w:szCs w:val="20"/>
          <w:lang w:eastAsia="zh-CN"/>
        </w:rPr>
        <w:t xml:space="preserve">  </w:t>
      </w:r>
      <w:r w:rsidRPr="00827AB3">
        <w:rPr>
          <w:rFonts w:eastAsia="SimSun"/>
          <w:snapToGrid w:val="0"/>
          <w:sz w:val="20"/>
          <w:szCs w:val="20"/>
          <w:lang w:eastAsia="zh-CN"/>
        </w:rPr>
        <w:t xml:space="preserve">Such identifier must immediately follow or precede “Rotary.”  Such </w:t>
      </w:r>
      <w:proofErr w:type="gramStart"/>
      <w:r w:rsidRPr="00827AB3">
        <w:rPr>
          <w:rFonts w:eastAsia="SimSun"/>
          <w:snapToGrid w:val="0"/>
          <w:sz w:val="20"/>
          <w:szCs w:val="20"/>
          <w:lang w:eastAsia="zh-CN"/>
        </w:rPr>
        <w:t>identifier</w:t>
      </w:r>
      <w:proofErr w:type="gramEnd"/>
      <w:r w:rsidRPr="00827AB3">
        <w:rPr>
          <w:rFonts w:eastAsia="SimSun"/>
          <w:snapToGrid w:val="0"/>
          <w:sz w:val="20"/>
          <w:szCs w:val="20"/>
          <w:lang w:eastAsia="zh-CN"/>
        </w:rPr>
        <w:t xml:space="preserve"> must be </w:t>
      </w:r>
      <w:proofErr w:type="gramStart"/>
      <w:r w:rsidRPr="00827AB3">
        <w:rPr>
          <w:rFonts w:eastAsia="SimSun"/>
          <w:snapToGrid w:val="0"/>
          <w:sz w:val="20"/>
          <w:szCs w:val="20"/>
          <w:lang w:eastAsia="zh-CN"/>
        </w:rPr>
        <w:t>in close proximity to</w:t>
      </w:r>
      <w:proofErr w:type="gramEnd"/>
      <w:r w:rsidRPr="00827AB3">
        <w:rPr>
          <w:rFonts w:eastAsia="SimSun"/>
          <w:snapToGrid w:val="0"/>
          <w:sz w:val="20"/>
          <w:szCs w:val="20"/>
          <w:lang w:eastAsia="zh-CN"/>
        </w:rPr>
        <w:t xml:space="preserve"> and in equal prominence with the Rotary Emblem or other of the Rotary Marks.</w:t>
      </w:r>
      <w:r w:rsidRPr="00827AB3">
        <w:rPr>
          <w:snapToGrid w:val="0"/>
          <w:sz w:val="20"/>
          <w:szCs w:val="20"/>
        </w:rPr>
        <w:t xml:space="preserve">  </w:t>
      </w:r>
    </w:p>
    <w:p w14:paraId="3655D5C4" w14:textId="77777777" w:rsidR="0079775C" w:rsidRPr="00827AB3" w:rsidRDefault="0079775C" w:rsidP="00725952">
      <w:pPr>
        <w:spacing w:before="120" w:line="300" w:lineRule="atLeast"/>
        <w:ind w:left="360"/>
        <w:jc w:val="both"/>
        <w:rPr>
          <w:snapToGrid w:val="0"/>
          <w:sz w:val="20"/>
          <w:szCs w:val="20"/>
        </w:rPr>
      </w:pPr>
    </w:p>
    <w:p w14:paraId="15F69254" w14:textId="77777777" w:rsidR="0079775C" w:rsidRPr="00827AB3" w:rsidRDefault="0079775C" w:rsidP="00725952">
      <w:pPr>
        <w:spacing w:before="120" w:line="300" w:lineRule="atLeast"/>
        <w:ind w:left="360"/>
        <w:jc w:val="both"/>
        <w:rPr>
          <w:sz w:val="20"/>
          <w:szCs w:val="20"/>
        </w:rPr>
      </w:pPr>
      <w:r w:rsidRPr="00827AB3">
        <w:rPr>
          <w:rFonts w:eastAsia="SimSun"/>
          <w:snapToGrid w:val="0"/>
          <w:sz w:val="20"/>
          <w:szCs w:val="20"/>
          <w:lang w:eastAsia="zh-CN"/>
        </w:rPr>
        <w:lastRenderedPageBreak/>
        <w:t>The Rotary Marks must always be reproduced in their entirety.  No abbreviations, prefixes or suffixes such as “Rota” are permitted</w:t>
      </w:r>
      <w:r w:rsidRPr="00827AB3">
        <w:rPr>
          <w:rFonts w:eastAsia="SimSun"/>
          <w:snapToGrid w:val="0"/>
          <w:sz w:val="20"/>
          <w:szCs w:val="20"/>
        </w:rPr>
        <w:t>, except for use in “</w:t>
      </w:r>
      <w:proofErr w:type="spellStart"/>
      <w:r w:rsidRPr="00827AB3">
        <w:rPr>
          <w:rFonts w:eastAsia="SimSun"/>
          <w:snapToGrid w:val="0"/>
          <w:sz w:val="20"/>
          <w:szCs w:val="20"/>
        </w:rPr>
        <w:t>Interota</w:t>
      </w:r>
      <w:proofErr w:type="spellEnd"/>
      <w:r w:rsidRPr="00827AB3">
        <w:rPr>
          <w:rFonts w:eastAsia="SimSun"/>
          <w:snapToGrid w:val="0"/>
          <w:sz w:val="20"/>
          <w:szCs w:val="20"/>
        </w:rPr>
        <w:t xml:space="preserve">” for the periodic </w:t>
      </w:r>
      <w:proofErr w:type="spellStart"/>
      <w:r w:rsidRPr="00827AB3">
        <w:rPr>
          <w:rFonts w:eastAsia="SimSun"/>
          <w:snapToGrid w:val="0"/>
          <w:sz w:val="20"/>
          <w:szCs w:val="20"/>
        </w:rPr>
        <w:t>Interota</w:t>
      </w:r>
      <w:proofErr w:type="spellEnd"/>
      <w:r w:rsidRPr="00827AB3">
        <w:rPr>
          <w:rFonts w:eastAsia="SimSun"/>
          <w:snapToGrid w:val="0"/>
          <w:sz w:val="20"/>
          <w:szCs w:val="20"/>
        </w:rPr>
        <w:t xml:space="preserve"> meetings</w:t>
      </w:r>
      <w:r w:rsidRPr="00827AB3">
        <w:rPr>
          <w:rFonts w:eastAsia="SimSun"/>
          <w:snapToGrid w:val="0"/>
          <w:sz w:val="20"/>
          <w:szCs w:val="20"/>
          <w:lang w:eastAsia="zh-CN"/>
        </w:rPr>
        <w:t xml:space="preserve">.  No alterations, obstructions or modifications of the Rotary Marks are permitted.  </w:t>
      </w:r>
      <w:r w:rsidRPr="00827AB3">
        <w:rPr>
          <w:rFonts w:eastAsia="SimSun"/>
          <w:sz w:val="20"/>
          <w:szCs w:val="20"/>
          <w:lang w:eastAsia="zh-CN"/>
        </w:rPr>
        <w:t xml:space="preserve">To accommodate digital media and enhance an accurate reproduction of the Rotary emblem, a specially modified emblem may be used for replications smaller than 0.5 inches (1.27 cm), such modified emblem to be used only together with “Rotary” as part of the “digital and small space signature lock-up” </w:t>
      </w:r>
      <w:r w:rsidRPr="00827AB3">
        <w:rPr>
          <w:rFonts w:eastAsia="SimSun"/>
          <w:sz w:val="20"/>
          <w:szCs w:val="20"/>
        </w:rPr>
        <w:t>or with “Interact” or “Rotaract” as part of the digital and small space simplified signatures for the Programs logos.  To accommodate the embroidery medium, the modified Rotary emblem may be used on licensed and other RI authorized articles of clothing in replications greater than 0.5 inches (1.27 cm) but only in sizes too small to accommodate accurate reproduction of the Rotary emblem, provided the modified Rotary emblem is always used together with “Rotary,” “Interact,” or “Rotaract” in the simplified signature format.</w:t>
      </w:r>
    </w:p>
    <w:p w14:paraId="2F5856FD" w14:textId="77777777" w:rsidR="0079775C" w:rsidRPr="00827AB3" w:rsidRDefault="0079775C" w:rsidP="00725952">
      <w:pPr>
        <w:spacing w:before="120" w:line="300" w:lineRule="atLeast"/>
        <w:ind w:left="360"/>
        <w:jc w:val="both"/>
        <w:rPr>
          <w:snapToGrid w:val="0"/>
          <w:sz w:val="20"/>
          <w:szCs w:val="20"/>
        </w:rPr>
      </w:pPr>
    </w:p>
    <w:p w14:paraId="6B0E03C5" w14:textId="77777777" w:rsidR="0079775C" w:rsidRPr="00827AB3" w:rsidRDefault="0079775C" w:rsidP="00725952">
      <w:pPr>
        <w:spacing w:before="120" w:line="300" w:lineRule="atLeast"/>
        <w:ind w:left="360"/>
        <w:jc w:val="both"/>
        <w:rPr>
          <w:sz w:val="20"/>
          <w:szCs w:val="20"/>
        </w:rPr>
      </w:pPr>
      <w:r w:rsidRPr="00827AB3">
        <w:rPr>
          <w:rFonts w:eastAsia="SimSun"/>
          <w:sz w:val="20"/>
          <w:szCs w:val="20"/>
        </w:rPr>
        <w:t>For correct color reproductions of the Rotary emblem and other of the Rotary Marks, current guidelines are found in the Brand Center at https://brandcenter.rotary.org and in “</w:t>
      </w:r>
      <w:r w:rsidRPr="00827AB3">
        <w:rPr>
          <w:rFonts w:eastAsia="SimSun"/>
          <w:i/>
          <w:sz w:val="20"/>
          <w:szCs w:val="20"/>
        </w:rPr>
        <w:t xml:space="preserve">Voice and Visual Identity Guidelines,” </w:t>
      </w:r>
      <w:r w:rsidRPr="00827AB3">
        <w:rPr>
          <w:rFonts w:eastAsia="SimSun"/>
          <w:sz w:val="20"/>
          <w:szCs w:val="20"/>
        </w:rPr>
        <w:t>which give further specifications for reproducing the Rotary emblem and guidelines for maintaining a standardized, coordinated identity for all Rotary materials (547A).</w:t>
      </w:r>
    </w:p>
    <w:p w14:paraId="13B390EF" w14:textId="77777777" w:rsidR="0079775C" w:rsidRPr="00827AB3" w:rsidRDefault="0079775C" w:rsidP="00725952">
      <w:pPr>
        <w:spacing w:before="120" w:line="300" w:lineRule="atLeast"/>
        <w:ind w:left="360"/>
        <w:jc w:val="both"/>
        <w:rPr>
          <w:sz w:val="20"/>
          <w:szCs w:val="20"/>
        </w:rPr>
      </w:pPr>
    </w:p>
    <w:p w14:paraId="6ACBD7BF" w14:textId="77777777" w:rsidR="0079775C" w:rsidRPr="00827AB3" w:rsidRDefault="0079775C" w:rsidP="00725952">
      <w:pPr>
        <w:spacing w:before="120" w:line="300" w:lineRule="atLeast"/>
        <w:ind w:left="360"/>
        <w:jc w:val="both"/>
        <w:rPr>
          <w:i/>
          <w:sz w:val="20"/>
          <w:szCs w:val="20"/>
        </w:rPr>
      </w:pPr>
      <w:r w:rsidRPr="00827AB3">
        <w:rPr>
          <w:rFonts w:eastAsia="SimSun"/>
          <w:sz w:val="20"/>
          <w:szCs w:val="20"/>
          <w:lang w:eastAsia="zh-CN"/>
        </w:rPr>
        <w:t xml:space="preserve">Rotary Entity activities, projects or organizations that are to include the name “Rotary,” or other Rotary Marks without a further qualifier, must first seek an exception to policy from the Board.  Rotarians coordinating existing activities, projects and organizations should review and make necessary changes consistent with this policy.  </w:t>
      </w:r>
      <w:r w:rsidRPr="00827AB3">
        <w:rPr>
          <w:rFonts w:eastAsia="SimSun"/>
          <w:i/>
          <w:sz w:val="20"/>
          <w:szCs w:val="20"/>
          <w:lang w:eastAsia="zh-CN"/>
        </w:rPr>
        <w:t>(</w:t>
      </w:r>
      <w:r w:rsidRPr="00827AB3">
        <w:rPr>
          <w:rFonts w:eastAsia="SimSun"/>
          <w:i/>
          <w:sz w:val="20"/>
          <w:szCs w:val="20"/>
        </w:rPr>
        <w:t>October 2015 Mtg., Bd. Dec. 37</w:t>
      </w:r>
      <w:r w:rsidRPr="00827AB3">
        <w:rPr>
          <w:rFonts w:eastAsia="SimSun"/>
          <w:i/>
          <w:sz w:val="20"/>
          <w:szCs w:val="20"/>
          <w:lang w:eastAsia="zh-CN"/>
        </w:rPr>
        <w:t>)</w:t>
      </w:r>
    </w:p>
    <w:p w14:paraId="292099B2" w14:textId="77777777" w:rsidR="0079775C" w:rsidRPr="00827AB3" w:rsidRDefault="0079775C" w:rsidP="00725952">
      <w:pPr>
        <w:pStyle w:val="Exhibit"/>
        <w:spacing w:before="120" w:line="300" w:lineRule="atLeast"/>
        <w:ind w:left="360"/>
        <w:rPr>
          <w:sz w:val="20"/>
        </w:rPr>
      </w:pPr>
    </w:p>
    <w:p w14:paraId="62B51D4D" w14:textId="77777777" w:rsidR="009A4C00" w:rsidRDefault="0079775C" w:rsidP="00725952">
      <w:pPr>
        <w:pStyle w:val="BodyParagraph"/>
        <w:ind w:left="360"/>
        <w:rPr>
          <w:rFonts w:ascii="Arial Narrow" w:eastAsia="SimSun" w:hAnsi="Arial Narrow"/>
          <w:szCs w:val="20"/>
        </w:rPr>
      </w:pPr>
      <w:r w:rsidRPr="00827AB3">
        <w:rPr>
          <w:rFonts w:ascii="Arial Narrow" w:eastAsia="SimSun" w:hAnsi="Arial Narrow"/>
          <w:szCs w:val="20"/>
          <w:lang w:eastAsia="zh-CN"/>
        </w:rPr>
        <w:t xml:space="preserve">Source:  February 1996 Mtg., Bd. Dec. 198; May 2000 Mtg., Bd. Dec. 399; </w:t>
      </w:r>
      <w:r w:rsidRPr="00827AB3">
        <w:rPr>
          <w:rFonts w:ascii="Arial Narrow" w:eastAsia="SimSun" w:hAnsi="Arial Narrow"/>
          <w:i/>
          <w:iCs/>
          <w:szCs w:val="20"/>
          <w:lang w:eastAsia="zh-CN"/>
        </w:rPr>
        <w:t>Amended by</w:t>
      </w:r>
      <w:r w:rsidRPr="00827AB3">
        <w:rPr>
          <w:rFonts w:ascii="Arial Narrow" w:eastAsia="SimSun" w:hAnsi="Arial Narrow"/>
          <w:szCs w:val="20"/>
          <w:lang w:eastAsia="zh-CN"/>
        </w:rPr>
        <w:t xml:space="preserve"> May 2003 Mtg., Bd. Dec. 368; May 2011 Mtg., Bd. Dec. 202; June 2013 Mtg., Bd. Dec. 242; January 2015 Mtg., Bd. Dec. 117</w:t>
      </w:r>
      <w:r w:rsidRPr="00827AB3">
        <w:rPr>
          <w:rFonts w:ascii="Arial Narrow" w:eastAsia="SimSun" w:hAnsi="Arial Narrow"/>
          <w:iCs/>
          <w:szCs w:val="20"/>
          <w:lang w:eastAsia="zh-CN"/>
        </w:rPr>
        <w:t>; May 2015 Mtg., Bd. Dec. 166; May 2015 Mtg., Bd. Dec. 195; July 2015 Mtg., Bd. Dec. 16</w:t>
      </w:r>
      <w:r w:rsidRPr="00827AB3">
        <w:rPr>
          <w:rFonts w:ascii="Arial Narrow" w:eastAsia="SimSun" w:hAnsi="Arial Narrow"/>
          <w:szCs w:val="20"/>
        </w:rPr>
        <w:t>; October 2015 Mtg., Bd. Dec. 37</w:t>
      </w:r>
    </w:p>
    <w:p w14:paraId="5931F26E" w14:textId="77777777" w:rsidR="009A4C00" w:rsidRDefault="009A4C00" w:rsidP="00725952">
      <w:pPr>
        <w:pStyle w:val="BodyParagraph"/>
        <w:ind w:left="360"/>
        <w:rPr>
          <w:rFonts w:ascii="Arial Narrow" w:eastAsia="SimSun" w:hAnsi="Arial Narrow"/>
          <w:szCs w:val="20"/>
        </w:rPr>
      </w:pPr>
    </w:p>
    <w:p w14:paraId="6C2E4F88" w14:textId="77777777" w:rsidR="009A4C00" w:rsidRDefault="00FB789F" w:rsidP="00725952">
      <w:pPr>
        <w:pStyle w:val="BodyParagraph"/>
        <w:ind w:left="360"/>
      </w:pPr>
      <w:r w:rsidRPr="00FB789F">
        <w:t>34.040.11</w:t>
      </w:r>
      <w:r w:rsidR="009A4C00">
        <w:t>. Use of Name “Rotary” in Connection with Club Activities</w:t>
      </w:r>
    </w:p>
    <w:p w14:paraId="47AE11FC" w14:textId="77777777" w:rsidR="009A4C00" w:rsidRDefault="009A4C00" w:rsidP="00725952">
      <w:pPr>
        <w:pStyle w:val="BodyParagraph"/>
        <w:ind w:left="360"/>
      </w:pPr>
      <w:r>
        <w:t xml:space="preserve">Use of the word “Rotary” in connection with or in the name of an activity of a club or group of clubs must relate the activity directly to such club or group of clubs and neither directly </w:t>
      </w:r>
      <w:proofErr w:type="gramStart"/>
      <w:r>
        <w:t>or</w:t>
      </w:r>
      <w:proofErr w:type="gramEnd"/>
      <w:r>
        <w:t xml:space="preserve"> indirectly to Rotary International. Use of the word “Rotary” is not authorized in connection with or in the name of an activity that is not under full control of a Rotary club or group of Rotary clubs or in connection with or in the name of any organization, the membership of which includes non-Rotarian individuals or organizations. (See Rotary Code of Policies section </w:t>
      </w:r>
      <w:r w:rsidR="00EE54DD" w:rsidRPr="00EE54DD">
        <w:t>34.040.6</w:t>
      </w:r>
      <w:r>
        <w:t>.) (July 2015 Mtg., Bd. Dec. 16)</w:t>
      </w:r>
    </w:p>
    <w:p w14:paraId="7BF4DADE" w14:textId="77777777" w:rsidR="009A4C00" w:rsidRPr="00194920" w:rsidRDefault="009A4C00" w:rsidP="00725952">
      <w:pPr>
        <w:pStyle w:val="BodyParagraph"/>
        <w:ind w:left="360"/>
        <w:rPr>
          <w:rFonts w:ascii="Arial Narrow" w:hAnsi="Arial Narrow"/>
        </w:rPr>
      </w:pPr>
      <w:r w:rsidRPr="00194920">
        <w:rPr>
          <w:rFonts w:ascii="Arial Narrow" w:hAnsi="Arial Narrow"/>
        </w:rPr>
        <w:t xml:space="preserve">Source: March 1961 Mtg., Bd. Dec. 206; May 2011 Mtg., Bd. Dec. 202. Affirmed by June 2001 Mtg., Bd. Dec. 383 </w:t>
      </w:r>
    </w:p>
    <w:p w14:paraId="69E1311B" w14:textId="77777777" w:rsidR="0053755C" w:rsidRDefault="0053755C" w:rsidP="003216B6">
      <w:pPr>
        <w:pStyle w:val="BodyParagraph"/>
        <w:rPr>
          <w:color w:val="auto"/>
        </w:rPr>
      </w:pPr>
    </w:p>
    <w:p w14:paraId="494633F5" w14:textId="424B9D60" w:rsidR="00130688" w:rsidRDefault="00130688" w:rsidP="003216B6">
      <w:pPr>
        <w:pStyle w:val="BodyParagraph"/>
        <w:rPr>
          <w:color w:val="auto"/>
        </w:rPr>
        <w:sectPr w:rsidR="00130688" w:rsidSect="004C2458">
          <w:footerReference w:type="default" r:id="rId10"/>
          <w:pgSz w:w="12240" w:h="15840"/>
          <w:pgMar w:top="1037" w:right="1440" w:bottom="1440" w:left="1440" w:header="1037" w:footer="720" w:gutter="0"/>
          <w:cols w:space="720"/>
        </w:sectPr>
      </w:pPr>
    </w:p>
    <w:p w14:paraId="2544275B" w14:textId="18EEAABC" w:rsidR="0053755C" w:rsidRPr="00CA42A6" w:rsidRDefault="00880F8C" w:rsidP="0053755C">
      <w:pPr>
        <w:pStyle w:val="Pa0"/>
        <w:jc w:val="center"/>
        <w:rPr>
          <w:rStyle w:val="A0"/>
          <w:rFonts w:ascii="Arial Narrow" w:hAnsi="Arial Narrow"/>
        </w:rPr>
      </w:pPr>
      <w:r>
        <w:rPr>
          <w:rFonts w:ascii="Arial Narrow" w:hAnsi="Arial Narrow" w:cs="Univers LT Std 45 Light"/>
          <w:b/>
          <w:bCs/>
          <w:noProof/>
          <w:color w:val="000000"/>
          <w:sz w:val="72"/>
          <w:szCs w:val="72"/>
        </w:rPr>
        <w:lastRenderedPageBreak/>
        <w:drawing>
          <wp:inline distT="0" distB="0" distL="0" distR="0" wp14:anchorId="1718B8DA" wp14:editId="1FA69C30">
            <wp:extent cx="4572000" cy="1718891"/>
            <wp:effectExtent l="0" t="0" r="0" b="0"/>
            <wp:docPr id="599467925"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67925" name="Picture 2" descr="A black and white logo&#10;&#10;Description automatically generated"/>
                    <pic:cNvPicPr/>
                  </pic:nvPicPr>
                  <pic:blipFill>
                    <a:blip r:embed="rId11"/>
                    <a:stretch>
                      <a:fillRect/>
                    </a:stretch>
                  </pic:blipFill>
                  <pic:spPr>
                    <a:xfrm>
                      <a:off x="0" y="0"/>
                      <a:ext cx="4572000" cy="1718891"/>
                    </a:xfrm>
                    <a:prstGeom prst="rect">
                      <a:avLst/>
                    </a:prstGeom>
                  </pic:spPr>
                </pic:pic>
              </a:graphicData>
            </a:graphic>
          </wp:inline>
        </w:drawing>
      </w:r>
    </w:p>
    <w:p w14:paraId="44D55ADD" w14:textId="77777777" w:rsidR="00130688" w:rsidRDefault="00130688" w:rsidP="00130688">
      <w:pPr>
        <w:pStyle w:val="Pa0"/>
        <w:jc w:val="center"/>
        <w:rPr>
          <w:rStyle w:val="A0"/>
          <w:rFonts w:ascii="Arial Narrow" w:hAnsi="Arial Narrow"/>
        </w:rPr>
      </w:pPr>
    </w:p>
    <w:p w14:paraId="2DA112FF" w14:textId="260910C7" w:rsidR="00130688" w:rsidRPr="00CA42A6" w:rsidRDefault="00130688" w:rsidP="00130688">
      <w:pPr>
        <w:pStyle w:val="Pa0"/>
        <w:jc w:val="center"/>
        <w:rPr>
          <w:rStyle w:val="A0"/>
          <w:rFonts w:ascii="Arial Narrow" w:hAnsi="Arial Narrow"/>
        </w:rPr>
      </w:pPr>
      <w:r w:rsidRPr="00CA42A6">
        <w:rPr>
          <w:rStyle w:val="A0"/>
          <w:rFonts w:ascii="Arial Narrow" w:hAnsi="Arial Narrow"/>
        </w:rPr>
        <w:t xml:space="preserve">Project </w:t>
      </w:r>
      <w:r>
        <w:rPr>
          <w:rStyle w:val="A0"/>
          <w:rFonts w:ascii="Arial Narrow" w:hAnsi="Arial Narrow"/>
        </w:rPr>
        <w:t>t</w:t>
      </w:r>
      <w:r w:rsidRPr="00CA42A6">
        <w:rPr>
          <w:rStyle w:val="A0"/>
          <w:rFonts w:ascii="Arial Narrow" w:hAnsi="Arial Narrow"/>
        </w:rPr>
        <w:t>ype</w:t>
      </w:r>
      <w:r>
        <w:rPr>
          <w:rStyle w:val="A0"/>
          <w:rFonts w:ascii="Arial Narrow" w:hAnsi="Arial Narrow"/>
        </w:rPr>
        <w:t xml:space="preserve"> or area of focus</w:t>
      </w:r>
    </w:p>
    <w:p w14:paraId="17628E6A" w14:textId="77777777" w:rsidR="00130688" w:rsidRPr="00CA42A6" w:rsidRDefault="00130688" w:rsidP="00130688">
      <w:pPr>
        <w:pStyle w:val="Pa0"/>
        <w:jc w:val="center"/>
        <w:rPr>
          <w:rFonts w:ascii="Arial Narrow" w:hAnsi="Arial Narrow" w:cs="Univers LT Std 57 Cn"/>
          <w:color w:val="000000"/>
          <w:sz w:val="28"/>
          <w:szCs w:val="28"/>
        </w:rPr>
      </w:pPr>
    </w:p>
    <w:p w14:paraId="558B479D" w14:textId="77777777" w:rsidR="00130688" w:rsidRPr="00130688" w:rsidRDefault="00130688" w:rsidP="00130688">
      <w:pPr>
        <w:pStyle w:val="Default"/>
        <w:spacing w:line="241" w:lineRule="atLeast"/>
        <w:jc w:val="center"/>
        <w:rPr>
          <w:rStyle w:val="A2"/>
          <w:rFonts w:ascii="Arial Narrow" w:hAnsi="Arial Narrow"/>
          <w:sz w:val="24"/>
          <w:szCs w:val="24"/>
        </w:rPr>
      </w:pPr>
    </w:p>
    <w:p w14:paraId="47095044" w14:textId="2BF79E93" w:rsidR="00130688" w:rsidRPr="00130688" w:rsidRDefault="00130688" w:rsidP="00130688">
      <w:pPr>
        <w:pStyle w:val="Default"/>
        <w:spacing w:line="241" w:lineRule="atLeast"/>
        <w:jc w:val="center"/>
        <w:rPr>
          <w:rFonts w:ascii="Arial Narrow" w:hAnsi="Arial Narrow" w:cs="Univers LT Std 47 Cn Lt"/>
          <w:sz w:val="56"/>
          <w:szCs w:val="56"/>
        </w:rPr>
      </w:pPr>
      <w:r w:rsidRPr="00CA42A6">
        <w:rPr>
          <w:rStyle w:val="A2"/>
          <w:rFonts w:ascii="Arial Narrow" w:hAnsi="Arial Narrow"/>
        </w:rPr>
        <w:t>Na</w:t>
      </w:r>
      <w:r w:rsidRPr="00CA42A6">
        <w:rPr>
          <w:rStyle w:val="A2"/>
          <w:rFonts w:ascii="Arial Narrow" w:hAnsi="Arial Narrow" w:cs="Univers LT Std 47 Cn Lt"/>
        </w:rPr>
        <w:t xml:space="preserve">mes of </w:t>
      </w:r>
      <w:r w:rsidRPr="001C2400">
        <w:rPr>
          <w:rStyle w:val="A2"/>
          <w:rFonts w:ascii="Arial Narrow" w:hAnsi="Arial Narrow" w:cs="Univers LT Std 47 Cn Lt"/>
        </w:rPr>
        <w:t>host sponsors</w:t>
      </w:r>
      <w:r>
        <w:rPr>
          <w:rStyle w:val="A2"/>
          <w:rFonts w:ascii="Arial Narrow" w:hAnsi="Arial Narrow" w:cs="Univers LT Std 47 Cn Lt"/>
        </w:rPr>
        <w:br/>
      </w:r>
    </w:p>
    <w:p w14:paraId="35140FE4" w14:textId="77348322" w:rsidR="00130688" w:rsidRPr="00130688" w:rsidRDefault="00130688" w:rsidP="00130688">
      <w:pPr>
        <w:pStyle w:val="Pa0"/>
        <w:jc w:val="center"/>
        <w:rPr>
          <w:rStyle w:val="A2"/>
          <w:rFonts w:ascii="Arial Narrow" w:hAnsi="Arial Narrow" w:cs="Univers LT Std 47 Cn Lt"/>
          <w:szCs w:val="72"/>
        </w:rPr>
      </w:pPr>
      <w:r w:rsidRPr="00CA42A6">
        <w:rPr>
          <w:rStyle w:val="A2"/>
          <w:rFonts w:ascii="Arial Narrow" w:hAnsi="Arial Narrow" w:cs="Univers LT Std 47 Cn Lt"/>
        </w:rPr>
        <w:t xml:space="preserve">Names of </w:t>
      </w:r>
      <w:r>
        <w:rPr>
          <w:rStyle w:val="A2"/>
          <w:rFonts w:ascii="Arial Narrow" w:hAnsi="Arial Narrow" w:cs="Univers LT Std 47 Cn Lt"/>
        </w:rPr>
        <w:t>international sponsors</w:t>
      </w:r>
      <w:r>
        <w:rPr>
          <w:rStyle w:val="A2"/>
          <w:rFonts w:ascii="Arial Narrow" w:hAnsi="Arial Narrow" w:cs="Univers LT Std 47 Cn Lt"/>
        </w:rPr>
        <w:br/>
      </w:r>
    </w:p>
    <w:p w14:paraId="5DB27C03" w14:textId="77777777" w:rsidR="00130688" w:rsidRPr="00CA42A6" w:rsidRDefault="00130688" w:rsidP="00130688">
      <w:pPr>
        <w:pStyle w:val="Pa2"/>
        <w:jc w:val="center"/>
        <w:rPr>
          <w:rFonts w:ascii="Arial Narrow" w:hAnsi="Arial Narrow" w:cs="Univers LT Std 47 Cn Lt"/>
          <w:color w:val="000000"/>
          <w:sz w:val="56"/>
          <w:szCs w:val="56"/>
        </w:rPr>
      </w:pPr>
      <w:r>
        <w:rPr>
          <w:rStyle w:val="A2"/>
          <w:rFonts w:ascii="Arial Narrow" w:hAnsi="Arial Narrow" w:cs="Univers LT Std 47 Cn Lt"/>
        </w:rPr>
        <w:t xml:space="preserve">Names </w:t>
      </w:r>
      <w:r w:rsidRPr="00CA42A6">
        <w:rPr>
          <w:rStyle w:val="A2"/>
          <w:rFonts w:ascii="Arial Narrow" w:hAnsi="Arial Narrow" w:cs="Univers LT Std 47 Cn Lt"/>
        </w:rPr>
        <w:t xml:space="preserve">of </w:t>
      </w:r>
      <w:r>
        <w:rPr>
          <w:rStyle w:val="A2"/>
          <w:rFonts w:ascii="Arial Narrow" w:hAnsi="Arial Narrow" w:cs="Univers LT Std 47 Cn Lt"/>
        </w:rPr>
        <w:t>other c</w:t>
      </w:r>
      <w:r w:rsidRPr="00CA42A6">
        <w:rPr>
          <w:rStyle w:val="A2"/>
          <w:rFonts w:ascii="Arial Narrow" w:hAnsi="Arial Narrow" w:cs="Univers LT Std 47 Cn Lt"/>
        </w:rPr>
        <w:t xml:space="preserve">lubs or </w:t>
      </w:r>
      <w:r>
        <w:rPr>
          <w:rStyle w:val="A2"/>
          <w:rFonts w:ascii="Arial Narrow" w:hAnsi="Arial Narrow" w:cs="Univers LT Std 47 Cn Lt"/>
        </w:rPr>
        <w:t>d</w:t>
      </w:r>
      <w:r w:rsidRPr="00CA42A6">
        <w:rPr>
          <w:rStyle w:val="A2"/>
          <w:rFonts w:ascii="Arial Narrow" w:hAnsi="Arial Narrow" w:cs="Univers LT Std 47 Cn Lt"/>
        </w:rPr>
        <w:t xml:space="preserve">istricts </w:t>
      </w:r>
      <w:r>
        <w:rPr>
          <w:rStyle w:val="A2"/>
          <w:rFonts w:ascii="Arial Narrow" w:hAnsi="Arial Narrow" w:cs="Univers LT Std 47 Cn Lt"/>
        </w:rPr>
        <w:t>i</w:t>
      </w:r>
      <w:r w:rsidRPr="00CA42A6">
        <w:rPr>
          <w:rStyle w:val="A2"/>
          <w:rFonts w:ascii="Arial Narrow" w:hAnsi="Arial Narrow" w:cs="Univers LT Std 47 Cn Lt"/>
        </w:rPr>
        <w:t>nvolved</w:t>
      </w:r>
    </w:p>
    <w:p w14:paraId="234C654B" w14:textId="77777777" w:rsidR="00130688" w:rsidRDefault="00130688" w:rsidP="00130688">
      <w:pPr>
        <w:pStyle w:val="Default"/>
        <w:spacing w:line="241" w:lineRule="atLeast"/>
        <w:jc w:val="center"/>
        <w:rPr>
          <w:rStyle w:val="A3"/>
          <w:rFonts w:ascii="Arial Narrow" w:hAnsi="Arial Narrow"/>
          <w:sz w:val="36"/>
        </w:rPr>
      </w:pPr>
    </w:p>
    <w:p w14:paraId="44D6BECB" w14:textId="77777777" w:rsidR="00130688" w:rsidRPr="003E4A7F" w:rsidRDefault="00130688" w:rsidP="00130688">
      <w:pPr>
        <w:pStyle w:val="Default"/>
        <w:spacing w:line="241" w:lineRule="atLeast"/>
        <w:jc w:val="center"/>
        <w:rPr>
          <w:rFonts w:ascii="Arial Narrow" w:hAnsi="Arial Narrow" w:cs="Univers LT Std 57 Cn"/>
          <w:sz w:val="40"/>
          <w:szCs w:val="40"/>
        </w:rPr>
      </w:pPr>
      <w:r w:rsidRPr="003E4A7F">
        <w:rPr>
          <w:rStyle w:val="A3"/>
          <w:rFonts w:ascii="Arial Narrow" w:hAnsi="Arial Narrow"/>
          <w:sz w:val="40"/>
          <w:szCs w:val="40"/>
        </w:rPr>
        <w:t>This project was made possible in part by a grant from</w:t>
      </w:r>
    </w:p>
    <w:p w14:paraId="532B8F08" w14:textId="7D6255B2" w:rsidR="0053755C" w:rsidRPr="0053755C" w:rsidRDefault="00130688" w:rsidP="00130688">
      <w:pPr>
        <w:jc w:val="center"/>
        <w:rPr>
          <w:rFonts w:ascii="Arial Narrow" w:hAnsi="Arial Narrow"/>
        </w:rPr>
      </w:pPr>
      <w:r w:rsidRPr="003E4A7F">
        <w:rPr>
          <w:rStyle w:val="A3"/>
          <w:rFonts w:ascii="Arial Narrow" w:hAnsi="Arial Narrow"/>
          <w:sz w:val="40"/>
          <w:szCs w:val="40"/>
        </w:rPr>
        <w:t>THE ROTARY FOUNDATION OF ROTARY INTERNATIONAL</w:t>
      </w:r>
    </w:p>
    <w:sectPr w:rsidR="0053755C" w:rsidRPr="0053755C" w:rsidSect="0002437E">
      <w:footerReference w:type="default" r:id="rId12"/>
      <w:pgSz w:w="15840" w:h="12240" w:orient="landscape" w:code="1"/>
      <w:pgMar w:top="1152" w:right="1152" w:bottom="1152" w:left="1152"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FDE71" w14:textId="77777777" w:rsidR="009F3AE1" w:rsidRDefault="009F3AE1">
      <w:r>
        <w:separator/>
      </w:r>
    </w:p>
  </w:endnote>
  <w:endnote w:type="continuationSeparator" w:id="0">
    <w:p w14:paraId="3EC559D6" w14:textId="77777777" w:rsidR="009F3AE1" w:rsidRDefault="009F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Univers LT Std 45 Ligh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LT Std 57 Cn">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Univers LT Std 47 Cn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28BB4" w14:textId="71F71D84" w:rsidR="00100319" w:rsidRPr="005E0709" w:rsidRDefault="003216B6" w:rsidP="00677B14">
    <w:pPr>
      <w:pStyle w:val="Footer"/>
      <w:tabs>
        <w:tab w:val="clear" w:pos="4320"/>
        <w:tab w:val="clear" w:pos="8640"/>
        <w:tab w:val="right" w:pos="9360"/>
      </w:tabs>
      <w:rPr>
        <w:rFonts w:ascii="Arial Narrow" w:hAnsi="Arial Narrow"/>
        <w:color w:val="0251A3"/>
        <w:sz w:val="18"/>
      </w:rPr>
    </w:pPr>
    <w:r w:rsidRPr="005E0709">
      <w:rPr>
        <w:rFonts w:ascii="Arial Narrow" w:hAnsi="Arial Narrow"/>
        <w:color w:val="0251A3"/>
        <w:sz w:val="18"/>
      </w:rPr>
      <w:t xml:space="preserve">Guidelines for Rotary Foundation-Funded Project Signage </w:t>
    </w:r>
    <w:r w:rsidR="00100319" w:rsidRPr="005E0709">
      <w:rPr>
        <w:rFonts w:ascii="Arial Narrow" w:hAnsi="Arial Narrow"/>
        <w:color w:val="0251A3"/>
        <w:sz w:val="18"/>
      </w:rPr>
      <w:t>(</w:t>
    </w:r>
    <w:r w:rsidR="00880F8C">
      <w:rPr>
        <w:rFonts w:ascii="Arial Narrow" w:hAnsi="Arial Narrow"/>
        <w:color w:val="0251A3"/>
        <w:sz w:val="18"/>
      </w:rPr>
      <w:t>July</w:t>
    </w:r>
    <w:r w:rsidR="0079775C">
      <w:rPr>
        <w:rFonts w:ascii="Arial Narrow" w:hAnsi="Arial Narrow"/>
        <w:color w:val="0251A3"/>
        <w:sz w:val="18"/>
      </w:rPr>
      <w:t xml:space="preserve"> </w:t>
    </w:r>
    <w:r w:rsidR="00DC5C4D" w:rsidRPr="005E0709">
      <w:rPr>
        <w:rFonts w:ascii="Arial Narrow" w:hAnsi="Arial Narrow"/>
        <w:color w:val="0251A3"/>
        <w:sz w:val="18"/>
      </w:rPr>
      <w:t>20</w:t>
    </w:r>
    <w:r w:rsidR="00A34A97">
      <w:rPr>
        <w:rFonts w:ascii="Arial Narrow" w:hAnsi="Arial Narrow"/>
        <w:color w:val="0251A3"/>
        <w:sz w:val="18"/>
      </w:rPr>
      <w:t>2</w:t>
    </w:r>
    <w:r w:rsidR="00880F8C">
      <w:rPr>
        <w:rFonts w:ascii="Arial Narrow" w:hAnsi="Arial Narrow"/>
        <w:color w:val="0251A3"/>
        <w:sz w:val="18"/>
      </w:rPr>
      <w:t>4</w:t>
    </w:r>
    <w:r w:rsidR="00100319" w:rsidRPr="005E0709">
      <w:rPr>
        <w:rFonts w:ascii="Arial Narrow" w:hAnsi="Arial Narrow"/>
        <w:color w:val="0251A3"/>
        <w:sz w:val="18"/>
      </w:rPr>
      <w:t>)</w:t>
    </w:r>
    <w:r w:rsidR="00100319" w:rsidRPr="005E0709">
      <w:rPr>
        <w:rFonts w:ascii="Arial Narrow" w:hAnsi="Arial Narrow"/>
        <w:color w:val="0251A3"/>
        <w:sz w:val="18"/>
      </w:rPr>
      <w:tab/>
    </w:r>
    <w:r w:rsidR="00100319" w:rsidRPr="005E0709">
      <w:rPr>
        <w:rFonts w:ascii="Arial Narrow" w:hAnsi="Arial Narrow"/>
        <w:color w:val="0251A3"/>
        <w:sz w:val="18"/>
      </w:rPr>
      <w:fldChar w:fldCharType="begin"/>
    </w:r>
    <w:r w:rsidR="00100319" w:rsidRPr="005E0709">
      <w:rPr>
        <w:rFonts w:ascii="Arial Narrow" w:hAnsi="Arial Narrow"/>
        <w:color w:val="0251A3"/>
        <w:sz w:val="18"/>
      </w:rPr>
      <w:instrText xml:space="preserve"> PAGE </w:instrText>
    </w:r>
    <w:r w:rsidR="00100319" w:rsidRPr="005E0709">
      <w:rPr>
        <w:rFonts w:ascii="Arial Narrow" w:hAnsi="Arial Narrow"/>
        <w:color w:val="0251A3"/>
        <w:sz w:val="18"/>
      </w:rPr>
      <w:fldChar w:fldCharType="separate"/>
    </w:r>
    <w:r w:rsidR="00EE54DD">
      <w:rPr>
        <w:rFonts w:ascii="Arial Narrow" w:hAnsi="Arial Narrow"/>
        <w:noProof/>
        <w:color w:val="0251A3"/>
        <w:sz w:val="18"/>
      </w:rPr>
      <w:t>2</w:t>
    </w:r>
    <w:r w:rsidR="00100319" w:rsidRPr="005E0709">
      <w:rPr>
        <w:rFonts w:ascii="Arial Narrow" w:hAnsi="Arial Narrow"/>
        <w:color w:val="0251A3"/>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E0FEC" w14:textId="77777777" w:rsidR="0053755C" w:rsidRPr="0053755C" w:rsidRDefault="0053755C" w:rsidP="00537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59956" w14:textId="77777777" w:rsidR="009F3AE1" w:rsidRDefault="009F3AE1">
      <w:r>
        <w:separator/>
      </w:r>
    </w:p>
  </w:footnote>
  <w:footnote w:type="continuationSeparator" w:id="0">
    <w:p w14:paraId="037878D3" w14:textId="77777777" w:rsidR="009F3AE1" w:rsidRDefault="009F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041F5C"/>
    <w:multiLevelType w:val="hybridMultilevel"/>
    <w:tmpl w:val="A0429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047012">
    <w:abstractNumId w:val="10"/>
  </w:num>
  <w:num w:numId="2" w16cid:durableId="1908492216">
    <w:abstractNumId w:val="8"/>
  </w:num>
  <w:num w:numId="3" w16cid:durableId="1483812773">
    <w:abstractNumId w:val="7"/>
  </w:num>
  <w:num w:numId="4" w16cid:durableId="1269850460">
    <w:abstractNumId w:val="6"/>
  </w:num>
  <w:num w:numId="5" w16cid:durableId="1944922036">
    <w:abstractNumId w:val="0"/>
  </w:num>
  <w:num w:numId="6" w16cid:durableId="179006898">
    <w:abstractNumId w:val="1"/>
  </w:num>
  <w:num w:numId="7" w16cid:durableId="1778868123">
    <w:abstractNumId w:val="4"/>
  </w:num>
  <w:num w:numId="8" w16cid:durableId="713891098">
    <w:abstractNumId w:val="3"/>
  </w:num>
  <w:num w:numId="9" w16cid:durableId="570391041">
    <w:abstractNumId w:val="2"/>
  </w:num>
  <w:num w:numId="10" w16cid:durableId="277765565">
    <w:abstractNumId w:val="9"/>
  </w:num>
  <w:num w:numId="11" w16cid:durableId="2005627523">
    <w:abstractNumId w:val="5"/>
  </w:num>
  <w:num w:numId="12" w16cid:durableId="1050030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o:colormru v:ext="edit" colors="#005da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458"/>
    <w:rsid w:val="0003714C"/>
    <w:rsid w:val="000407B2"/>
    <w:rsid w:val="00094D7D"/>
    <w:rsid w:val="00100319"/>
    <w:rsid w:val="00130688"/>
    <w:rsid w:val="00164FFA"/>
    <w:rsid w:val="00194920"/>
    <w:rsid w:val="001E67ED"/>
    <w:rsid w:val="0022325E"/>
    <w:rsid w:val="00253EFE"/>
    <w:rsid w:val="00303F9A"/>
    <w:rsid w:val="003216B6"/>
    <w:rsid w:val="003611FF"/>
    <w:rsid w:val="003A1CE6"/>
    <w:rsid w:val="003E269C"/>
    <w:rsid w:val="003E6A94"/>
    <w:rsid w:val="0041297E"/>
    <w:rsid w:val="004C2458"/>
    <w:rsid w:val="0053755C"/>
    <w:rsid w:val="00567E46"/>
    <w:rsid w:val="005C6151"/>
    <w:rsid w:val="005E0709"/>
    <w:rsid w:val="00677B14"/>
    <w:rsid w:val="00723F9D"/>
    <w:rsid w:val="00725952"/>
    <w:rsid w:val="0079775C"/>
    <w:rsid w:val="007F26D7"/>
    <w:rsid w:val="0082685B"/>
    <w:rsid w:val="0085621F"/>
    <w:rsid w:val="00880F8C"/>
    <w:rsid w:val="00916669"/>
    <w:rsid w:val="00917AB9"/>
    <w:rsid w:val="00947606"/>
    <w:rsid w:val="0096048D"/>
    <w:rsid w:val="009A4C00"/>
    <w:rsid w:val="009E2AF6"/>
    <w:rsid w:val="009F3AE1"/>
    <w:rsid w:val="00A34A97"/>
    <w:rsid w:val="00A836F5"/>
    <w:rsid w:val="00AA13B9"/>
    <w:rsid w:val="00B02D6A"/>
    <w:rsid w:val="00B04E32"/>
    <w:rsid w:val="00B40A2E"/>
    <w:rsid w:val="00BA077C"/>
    <w:rsid w:val="00BE44F8"/>
    <w:rsid w:val="00C43880"/>
    <w:rsid w:val="00C515E2"/>
    <w:rsid w:val="00C55F2E"/>
    <w:rsid w:val="00C829DD"/>
    <w:rsid w:val="00D12505"/>
    <w:rsid w:val="00DC5C4D"/>
    <w:rsid w:val="00E06F03"/>
    <w:rsid w:val="00E91A23"/>
    <w:rsid w:val="00EE2766"/>
    <w:rsid w:val="00EE54DD"/>
    <w:rsid w:val="00F27A9D"/>
    <w:rsid w:val="00F3769F"/>
    <w:rsid w:val="00F45AAD"/>
    <w:rsid w:val="00F64E2C"/>
    <w:rsid w:val="00F757B5"/>
    <w:rsid w:val="00FB789F"/>
    <w:rsid w:val="00FC4BD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005daa"/>
    </o:shapedefaults>
    <o:shapelayout v:ext="edit">
      <o:idmap v:ext="edit" data="1"/>
    </o:shapelayout>
  </w:shapeDefaults>
  <w:doNotEmbedSmartTags/>
  <w:decimalSymbol w:val="."/>
  <w:listSeparator w:val=","/>
  <w14:docId w14:val="32B100FA"/>
  <w14:defaultImageDpi w14:val="300"/>
  <w15:docId w15:val="{E26A92B3-FB98-40CC-AFA6-2B4EA98A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41297E"/>
    <w:pPr>
      <w:widowControl w:val="0"/>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character" w:styleId="Hyperlink">
    <w:name w:val="Hyperlink"/>
    <w:basedOn w:val="DefaultParagraphFont"/>
    <w:uiPriority w:val="99"/>
    <w:unhideWhenUsed/>
    <w:rsid w:val="003216B6"/>
    <w:rPr>
      <w:color w:val="0000FF" w:themeColor="hyperlink"/>
      <w:u w:val="single"/>
    </w:rPr>
  </w:style>
  <w:style w:type="paragraph" w:customStyle="1" w:styleId="Default">
    <w:name w:val="Default"/>
    <w:rsid w:val="0053755C"/>
    <w:pPr>
      <w:autoSpaceDE w:val="0"/>
      <w:autoSpaceDN w:val="0"/>
      <w:adjustRightInd w:val="0"/>
    </w:pPr>
    <w:rPr>
      <w:rFonts w:ascii="Univers LT Std 45 Light" w:eastAsia="MS Mincho" w:hAnsi="Univers LT Std 45 Light" w:cs="Univers LT Std 45 Light"/>
      <w:color w:val="000000"/>
      <w:sz w:val="24"/>
      <w:szCs w:val="24"/>
      <w:lang w:eastAsia="ja-JP"/>
    </w:rPr>
  </w:style>
  <w:style w:type="paragraph" w:customStyle="1" w:styleId="Pa0">
    <w:name w:val="Pa0"/>
    <w:basedOn w:val="Default"/>
    <w:next w:val="Default"/>
    <w:rsid w:val="0053755C"/>
    <w:pPr>
      <w:spacing w:line="241" w:lineRule="atLeast"/>
    </w:pPr>
    <w:rPr>
      <w:rFonts w:cs="Times New Roman"/>
      <w:color w:val="auto"/>
    </w:rPr>
  </w:style>
  <w:style w:type="character" w:customStyle="1" w:styleId="A0">
    <w:name w:val="A0"/>
    <w:rsid w:val="0053755C"/>
    <w:rPr>
      <w:rFonts w:cs="Univers LT Std 45 Light"/>
      <w:b/>
      <w:bCs/>
      <w:color w:val="000000"/>
      <w:sz w:val="72"/>
      <w:szCs w:val="72"/>
    </w:rPr>
  </w:style>
  <w:style w:type="character" w:customStyle="1" w:styleId="A2">
    <w:name w:val="A2"/>
    <w:rsid w:val="0053755C"/>
    <w:rPr>
      <w:rFonts w:cs="Univers LT Std 45 Light"/>
      <w:b/>
      <w:bCs/>
      <w:color w:val="000000"/>
      <w:sz w:val="56"/>
      <w:szCs w:val="56"/>
    </w:rPr>
  </w:style>
  <w:style w:type="paragraph" w:customStyle="1" w:styleId="Pa2">
    <w:name w:val="Pa2"/>
    <w:basedOn w:val="Default"/>
    <w:next w:val="Default"/>
    <w:rsid w:val="0053755C"/>
    <w:pPr>
      <w:spacing w:line="241" w:lineRule="atLeast"/>
    </w:pPr>
    <w:rPr>
      <w:rFonts w:cs="Times New Roman"/>
      <w:color w:val="auto"/>
    </w:rPr>
  </w:style>
  <w:style w:type="character" w:customStyle="1" w:styleId="A3">
    <w:name w:val="A3"/>
    <w:rsid w:val="0053755C"/>
    <w:rPr>
      <w:rFonts w:ascii="Univers LT Std 57 Cn" w:hAnsi="Univers LT Std 57 Cn" w:cs="Univers LT Std 57 Cn"/>
      <w:color w:val="000000"/>
      <w:sz w:val="48"/>
      <w:szCs w:val="48"/>
    </w:rPr>
  </w:style>
  <w:style w:type="paragraph" w:customStyle="1" w:styleId="Exhibit">
    <w:name w:val="Exhibit"/>
    <w:basedOn w:val="Normal"/>
    <w:rsid w:val="0079775C"/>
    <w:pPr>
      <w:shd w:val="clear" w:color="auto" w:fill="FFFFFF"/>
      <w:ind w:left="720"/>
      <w:jc w:val="both"/>
    </w:pPr>
    <w:rPr>
      <w:rFonts w:ascii="Times New Roman" w:eastAsia="PMingLiU"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rotary.org/myrotary/en/document/75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y.rotary.org/en/document/rotary-code-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Moran</dc:creator>
  <cp:lastModifiedBy>Karen McLeod</cp:lastModifiedBy>
  <cp:revision>13</cp:revision>
  <cp:lastPrinted>2013-12-20T15:37:00Z</cp:lastPrinted>
  <dcterms:created xsi:type="dcterms:W3CDTF">2017-01-17T19:56:00Z</dcterms:created>
  <dcterms:modified xsi:type="dcterms:W3CDTF">2024-07-24T20:55:00Z</dcterms:modified>
</cp:coreProperties>
</file>