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B4536" w14:textId="55B7359C" w:rsidR="003E0DED" w:rsidRPr="001C0875" w:rsidRDefault="003E0DED" w:rsidP="003E0DED">
      <w:pPr>
        <w:rPr>
          <w:rFonts w:ascii="Baguet Script" w:hAnsi="Baguet Script"/>
          <w:sz w:val="32"/>
          <w:szCs w:val="32"/>
        </w:rPr>
      </w:pPr>
      <w:r w:rsidRPr="001C0875">
        <w:rPr>
          <w:rFonts w:ascii="Arial Narrow" w:hAnsi="Arial Narrow"/>
          <w:b/>
          <w:bCs/>
          <w:sz w:val="32"/>
          <w:szCs w:val="32"/>
          <w:u w:val="single"/>
        </w:rPr>
        <w:t>STIGMA</w:t>
      </w:r>
      <w:r w:rsidR="00B17A1E" w:rsidRPr="001C0875">
        <w:rPr>
          <w:rFonts w:ascii="Baguet Script" w:hAnsi="Baguet Script"/>
          <w:sz w:val="32"/>
          <w:szCs w:val="32"/>
        </w:rPr>
        <w:t xml:space="preserve"> </w:t>
      </w:r>
      <w:r w:rsidR="00B17A1E" w:rsidRPr="001C0875">
        <w:rPr>
          <w:rFonts w:ascii="Arabic Typesetting" w:hAnsi="Arabic Typesetting" w:cs="Arabic Typesetting" w:hint="cs"/>
          <w:sz w:val="32"/>
          <w:szCs w:val="32"/>
        </w:rPr>
        <w:t>By Rick Tabor, MS, LMHC, CDDS</w:t>
      </w:r>
      <w:r w:rsidR="001C0875">
        <w:rPr>
          <w:rFonts w:ascii="Arabic Typesetting" w:hAnsi="Arabic Typesetting" w:cs="Arabic Typesetting"/>
          <w:sz w:val="32"/>
          <w:szCs w:val="32"/>
        </w:rPr>
        <w:t>; Rotary Club of Honolulu</w:t>
      </w:r>
    </w:p>
    <w:p w14:paraId="35CA1614" w14:textId="2B56325E" w:rsidR="003E0DED" w:rsidRPr="003E0DED" w:rsidRDefault="00B17A1E" w:rsidP="003E0DED">
      <w:pPr>
        <w:rPr>
          <w:rFonts w:ascii="Arial Narrow" w:hAnsi="Arial Narrow"/>
        </w:rPr>
      </w:pPr>
      <w:r>
        <w:rPr>
          <w:rFonts w:ascii="Arial Narrow" w:hAnsi="Arial Narrow"/>
        </w:rPr>
        <w:t>My Hypothesis Shared,</w:t>
      </w:r>
      <w:r w:rsidR="003E0DED" w:rsidRPr="003E0DED">
        <w:rPr>
          <w:rFonts w:ascii="Arial Narrow" w:hAnsi="Arial Narrow"/>
        </w:rPr>
        <w:t xml:space="preserve"> Stigma is a part of our human tendency to size people up through transferences of our experiences rather than suspending judgement long enough</w:t>
      </w:r>
      <w:r>
        <w:rPr>
          <w:rFonts w:ascii="Arial Narrow" w:hAnsi="Arial Narrow"/>
        </w:rPr>
        <w:t>, mindfully</w:t>
      </w:r>
      <w:r w:rsidR="003E0DED" w:rsidRPr="003E0DED">
        <w:rPr>
          <w:rFonts w:ascii="Arial Narrow" w:hAnsi="Arial Narrow"/>
        </w:rPr>
        <w:t xml:space="preserve"> for us to see </w:t>
      </w:r>
      <w:r>
        <w:rPr>
          <w:rFonts w:ascii="Arial Narrow" w:hAnsi="Arial Narrow"/>
        </w:rPr>
        <w:t>each other for</w:t>
      </w:r>
      <w:r w:rsidR="003E0DED" w:rsidRPr="003E0DED">
        <w:rPr>
          <w:rFonts w:ascii="Arial Narrow" w:hAnsi="Arial Narrow"/>
        </w:rPr>
        <w:t xml:space="preserve"> who they are</w:t>
      </w:r>
      <w:r>
        <w:rPr>
          <w:rFonts w:ascii="Arial Narrow" w:hAnsi="Arial Narrow"/>
        </w:rPr>
        <w:t>, as individuals, rather than a spin-off of our own personal experiences</w:t>
      </w:r>
      <w:proofErr w:type="gramStart"/>
      <w:r>
        <w:rPr>
          <w:rFonts w:ascii="Arial Narrow" w:hAnsi="Arial Narrow"/>
        </w:rPr>
        <w:t xml:space="preserve">. </w:t>
      </w:r>
      <w:r w:rsidR="003E0DED" w:rsidRPr="003E0DED">
        <w:rPr>
          <w:rFonts w:ascii="Arial Narrow" w:hAnsi="Arial Narrow"/>
        </w:rPr>
        <w:t>.</w:t>
      </w:r>
      <w:proofErr w:type="gramEnd"/>
    </w:p>
    <w:p w14:paraId="2167FEB1" w14:textId="0F6B187E" w:rsidR="003E0DED" w:rsidRPr="003E0DED" w:rsidRDefault="003E0DED" w:rsidP="003E0DED">
      <w:pPr>
        <w:rPr>
          <w:rFonts w:ascii="Arial Narrow" w:hAnsi="Arial Narrow"/>
        </w:rPr>
      </w:pPr>
      <w:r w:rsidRPr="003E0DED">
        <w:rPr>
          <w:rFonts w:ascii="Arial Narrow" w:hAnsi="Arial Narrow"/>
        </w:rPr>
        <w:t xml:space="preserve">The process of transference is a normal, adaptive function of the brain that helps us navigate complex social situations quickly, but it can lead to biased or inaccurate judgments and is subject to stigma-driven miscalculations. </w:t>
      </w:r>
    </w:p>
    <w:p w14:paraId="4EE17D65" w14:textId="28E63713" w:rsidR="003E0DED" w:rsidRPr="003E0DED" w:rsidRDefault="003E0DED" w:rsidP="003E0DED">
      <w:pPr>
        <w:rPr>
          <w:rFonts w:ascii="Arial Narrow" w:hAnsi="Arial Narrow"/>
        </w:rPr>
      </w:pPr>
      <w:r w:rsidRPr="003E0DED">
        <w:rPr>
          <w:rFonts w:ascii="Arial Narrow" w:hAnsi="Arial Narrow"/>
        </w:rPr>
        <w:t>Transference is a psychological phenomenon where a person redirects feelings, desires, and expectations from a significant past relationship onto another person. We sometimes transfer unresolved feelings or misconceptions from the previous relationships or experiences onto others. People transfer dynamics from their family of origin onto new relationships. We tend to</w:t>
      </w:r>
      <w:r w:rsidR="00B17A1E">
        <w:rPr>
          <w:rFonts w:ascii="Arial Narrow" w:hAnsi="Arial Narrow"/>
        </w:rPr>
        <w:t xml:space="preserve"> </w:t>
      </w:r>
      <w:r w:rsidRPr="003E0DED">
        <w:rPr>
          <w:rFonts w:ascii="Arial Narrow" w:hAnsi="Arial Narrow"/>
        </w:rPr>
        <w:t>compare</w:t>
      </w:r>
      <w:r w:rsidR="00B17A1E">
        <w:rPr>
          <w:rFonts w:ascii="Arial Narrow" w:hAnsi="Arial Narrow"/>
        </w:rPr>
        <w:t xml:space="preserve">, </w:t>
      </w:r>
      <w:r w:rsidRPr="003E0DED">
        <w:rPr>
          <w:rFonts w:ascii="Arial Narrow" w:hAnsi="Arial Narrow"/>
        </w:rPr>
        <w:t>mak</w:t>
      </w:r>
      <w:r w:rsidR="00B17A1E">
        <w:rPr>
          <w:rFonts w:ascii="Arial Narrow" w:hAnsi="Arial Narrow"/>
        </w:rPr>
        <w:t>ing</w:t>
      </w:r>
      <w:r w:rsidRPr="003E0DED">
        <w:rPr>
          <w:rFonts w:ascii="Arial Narrow" w:hAnsi="Arial Narrow"/>
        </w:rPr>
        <w:t xml:space="preserve"> our experiences </w:t>
      </w:r>
      <w:r w:rsidR="00B17A1E">
        <w:rPr>
          <w:rFonts w:ascii="Arial Narrow" w:hAnsi="Arial Narrow"/>
        </w:rPr>
        <w:t>familiar or like</w:t>
      </w:r>
      <w:r w:rsidRPr="003E0DED">
        <w:rPr>
          <w:rFonts w:ascii="Arial Narrow" w:hAnsi="Arial Narrow"/>
        </w:rPr>
        <w:t xml:space="preserve"> what we already know. Over simplifying, taking short cuts, profiling, stereotyping, judging, in</w:t>
      </w:r>
      <w:r>
        <w:rPr>
          <w:rFonts w:ascii="Arial Narrow" w:hAnsi="Arial Narrow"/>
        </w:rPr>
        <w:t>-</w:t>
      </w:r>
      <w:r w:rsidRPr="003E0DED">
        <w:rPr>
          <w:rFonts w:ascii="Arial Narrow" w:hAnsi="Arial Narrow"/>
        </w:rPr>
        <w:t>a</w:t>
      </w:r>
      <w:r>
        <w:rPr>
          <w:rFonts w:ascii="Arial Narrow" w:hAnsi="Arial Narrow"/>
        </w:rPr>
        <w:t>-</w:t>
      </w:r>
      <w:r w:rsidRPr="003E0DED">
        <w:rPr>
          <w:rFonts w:ascii="Arial Narrow" w:hAnsi="Arial Narrow"/>
        </w:rPr>
        <w:t xml:space="preserve">effort to process information quickly and make decisions with minimal cognitive effort. Rather than suspending judgement, and observing with an unbiased, </w:t>
      </w:r>
      <w:r w:rsidR="00B17A1E">
        <w:rPr>
          <w:rFonts w:ascii="Arial Narrow" w:hAnsi="Arial Narrow"/>
        </w:rPr>
        <w:t xml:space="preserve">unconditional, mindful, </w:t>
      </w:r>
      <w:r w:rsidRPr="003E0DED">
        <w:rPr>
          <w:rFonts w:ascii="Arial Narrow" w:hAnsi="Arial Narrow"/>
        </w:rPr>
        <w:t>open-mind.</w:t>
      </w:r>
    </w:p>
    <w:p w14:paraId="4741617E" w14:textId="78EA951E" w:rsidR="003E0DED" w:rsidRPr="003E0DED" w:rsidRDefault="003E0DED" w:rsidP="003E0DED">
      <w:pPr>
        <w:rPr>
          <w:rFonts w:ascii="Arial Narrow" w:hAnsi="Arial Narrow"/>
        </w:rPr>
      </w:pPr>
      <w:r w:rsidRPr="003E0DED">
        <w:rPr>
          <w:rFonts w:ascii="Arial Narrow" w:hAnsi="Arial Narrow"/>
        </w:rPr>
        <w:t xml:space="preserve">From an evolutionary standpoint, the ability to quickly assess a person or situation was critical for survival, back-in-the-day of troglodytes. Survival of the fittest meant </w:t>
      </w:r>
      <w:r w:rsidR="00B17A1E">
        <w:rPr>
          <w:rFonts w:ascii="Arial Narrow" w:hAnsi="Arial Narrow"/>
        </w:rPr>
        <w:t>people</w:t>
      </w:r>
      <w:r w:rsidRPr="003E0DED">
        <w:rPr>
          <w:rFonts w:ascii="Arial Narrow" w:hAnsi="Arial Narrow"/>
        </w:rPr>
        <w:t xml:space="preserve"> needed to know </w:t>
      </w:r>
      <w:r w:rsidR="00B17A1E">
        <w:rPr>
          <w:rFonts w:ascii="Arial Narrow" w:hAnsi="Arial Narrow"/>
        </w:rPr>
        <w:t>i</w:t>
      </w:r>
      <w:r w:rsidRPr="003E0DED">
        <w:rPr>
          <w:rFonts w:ascii="Arial Narrow" w:hAnsi="Arial Narrow"/>
        </w:rPr>
        <w:t xml:space="preserve">f strangers were a threat or </w:t>
      </w:r>
      <w:r w:rsidR="00B17A1E">
        <w:rPr>
          <w:rFonts w:ascii="Arial Narrow" w:hAnsi="Arial Narrow"/>
        </w:rPr>
        <w:t xml:space="preserve">friendly </w:t>
      </w:r>
      <w:r w:rsidRPr="003E0DED">
        <w:rPr>
          <w:rFonts w:ascii="Arial Narrow" w:hAnsi="Arial Narrow"/>
        </w:rPr>
        <w:t>ally. Rapid judgment, even if flawed, was a safer bet than lengthy, suspended mindful consideration</w:t>
      </w:r>
      <w:r w:rsidR="00B17A1E">
        <w:rPr>
          <w:rFonts w:ascii="Arial Narrow" w:hAnsi="Arial Narrow"/>
        </w:rPr>
        <w:t>s</w:t>
      </w:r>
      <w:r w:rsidRPr="003E0DED">
        <w:rPr>
          <w:rFonts w:ascii="Arial Narrow" w:hAnsi="Arial Narrow"/>
        </w:rPr>
        <w:t xml:space="preserve">. </w:t>
      </w:r>
      <w:r w:rsidR="00B17A1E">
        <w:rPr>
          <w:rFonts w:ascii="Arial Narrow" w:hAnsi="Arial Narrow"/>
        </w:rPr>
        <w:t>People’s</w:t>
      </w:r>
      <w:r w:rsidRPr="003E0DED">
        <w:rPr>
          <w:rFonts w:ascii="Arial Narrow" w:hAnsi="Arial Narrow"/>
        </w:rPr>
        <w:t xml:space="preserve"> </w:t>
      </w:r>
      <w:r w:rsidR="00B17A1E">
        <w:rPr>
          <w:rFonts w:ascii="Arial Narrow" w:hAnsi="Arial Narrow"/>
        </w:rPr>
        <w:t>cognitive function/brains</w:t>
      </w:r>
      <w:r w:rsidRPr="003E0DED">
        <w:rPr>
          <w:rFonts w:ascii="Arial Narrow" w:hAnsi="Arial Narrow"/>
        </w:rPr>
        <w:t xml:space="preserve"> still operate on this ancient mechanism, evaluating threats and opportunities in social settings. </w:t>
      </w:r>
      <w:r w:rsidR="00B17A1E">
        <w:rPr>
          <w:rFonts w:ascii="Arial Narrow" w:hAnsi="Arial Narrow"/>
        </w:rPr>
        <w:t xml:space="preserve">Use your brain, but, bing the heart, is a recent mindful phenomenon. </w:t>
      </w:r>
    </w:p>
    <w:p w14:paraId="4073BB50" w14:textId="3ABA2ECB" w:rsidR="003E0DED" w:rsidRPr="003E0DED" w:rsidRDefault="003E0DED" w:rsidP="003E0DED">
      <w:pPr>
        <w:rPr>
          <w:rFonts w:ascii="Arial Narrow" w:hAnsi="Arial Narrow"/>
        </w:rPr>
      </w:pPr>
      <w:r w:rsidRPr="003E0DED">
        <w:rPr>
          <w:rFonts w:ascii="Arial Narrow" w:hAnsi="Arial Narrow"/>
        </w:rPr>
        <w:t xml:space="preserve">Being mindful, keying on empathy, and awareness of differences, takes time and effort. Sadly, in this fast paced, busy world, with all the flat screening (iPhone, </w:t>
      </w:r>
      <w:r w:rsidR="00B17A1E">
        <w:rPr>
          <w:rFonts w:ascii="Arial Narrow" w:hAnsi="Arial Narrow"/>
        </w:rPr>
        <w:t xml:space="preserve">Social Media, </w:t>
      </w:r>
      <w:r w:rsidRPr="003E0DED">
        <w:rPr>
          <w:rFonts w:ascii="Arial Narrow" w:hAnsi="Arial Narrow"/>
        </w:rPr>
        <w:t xml:space="preserve">PC, TV), impersonalized habits that consume us, we are quickly losing our social skills, and becoming </w:t>
      </w:r>
      <w:r w:rsidR="00330B9B" w:rsidRPr="003E0DED">
        <w:rPr>
          <w:rFonts w:ascii="Arial Narrow" w:hAnsi="Arial Narrow"/>
        </w:rPr>
        <w:t>increasingly</w:t>
      </w:r>
      <w:r w:rsidRPr="003E0DED">
        <w:rPr>
          <w:rFonts w:ascii="Arial Narrow" w:hAnsi="Arial Narrow"/>
        </w:rPr>
        <w:t xml:space="preserve"> isolated from each other. There is nothing like in-person</w:t>
      </w:r>
      <w:r w:rsidR="00B17A1E">
        <w:rPr>
          <w:rFonts w:ascii="Arial Narrow" w:hAnsi="Arial Narrow"/>
        </w:rPr>
        <w:t xml:space="preserve"> with face-to-face</w:t>
      </w:r>
      <w:r w:rsidRPr="003E0DED">
        <w:rPr>
          <w:rFonts w:ascii="Arial Narrow" w:hAnsi="Arial Narrow"/>
        </w:rPr>
        <w:t xml:space="preserve"> connections.  </w:t>
      </w:r>
      <w:r w:rsidR="00330B9B">
        <w:rPr>
          <w:rFonts w:ascii="Arial Narrow" w:hAnsi="Arial Narrow"/>
        </w:rPr>
        <w:t>Humans</w:t>
      </w:r>
      <w:r w:rsidRPr="003E0DED">
        <w:rPr>
          <w:rFonts w:ascii="Arial Narrow" w:hAnsi="Arial Narrow"/>
        </w:rPr>
        <w:t xml:space="preserve"> are social beings. </w:t>
      </w:r>
      <w:r w:rsidR="00330B9B" w:rsidRPr="003E0DED">
        <w:rPr>
          <w:rFonts w:ascii="Arial Narrow" w:hAnsi="Arial Narrow"/>
        </w:rPr>
        <w:t>But</w:t>
      </w:r>
      <w:r w:rsidRPr="003E0DED">
        <w:rPr>
          <w:rFonts w:ascii="Arial Narrow" w:hAnsi="Arial Narrow"/>
        </w:rPr>
        <w:t xml:space="preserve"> </w:t>
      </w:r>
      <w:r w:rsidR="00B17A1E" w:rsidRPr="003E0DED">
        <w:rPr>
          <w:rFonts w:ascii="Arial Narrow" w:hAnsi="Arial Narrow"/>
        </w:rPr>
        <w:t>that is</w:t>
      </w:r>
      <w:r w:rsidRPr="003E0DED">
        <w:rPr>
          <w:rFonts w:ascii="Arial Narrow" w:hAnsi="Arial Narrow"/>
        </w:rPr>
        <w:t xml:space="preserve"> </w:t>
      </w:r>
      <w:r w:rsidR="00330B9B">
        <w:rPr>
          <w:rFonts w:ascii="Arial Narrow" w:hAnsi="Arial Narrow"/>
        </w:rPr>
        <w:t>another topic</w:t>
      </w:r>
      <w:r w:rsidRPr="003E0DED">
        <w:rPr>
          <w:rFonts w:ascii="Arial Narrow" w:hAnsi="Arial Narrow"/>
        </w:rPr>
        <w:t xml:space="preserve">. </w:t>
      </w:r>
    </w:p>
    <w:p w14:paraId="32BB0E0A" w14:textId="1BAA79D2" w:rsidR="003E0DED" w:rsidRPr="003E0DED" w:rsidRDefault="003E0DED" w:rsidP="003E0DED">
      <w:pPr>
        <w:rPr>
          <w:rFonts w:ascii="Arial Narrow" w:hAnsi="Arial Narrow"/>
        </w:rPr>
      </w:pPr>
      <w:r w:rsidRPr="003E0DED">
        <w:rPr>
          <w:rFonts w:ascii="Arial Narrow" w:hAnsi="Arial Narrow"/>
        </w:rPr>
        <w:t xml:space="preserve">Stigma tendencies can sometimes function as a form of self-defense by enabling individuals to protect their self-esteem and psychological well-being from the negative impacts of societal variables and prejudice. Defensive strategies include attributing negative feedback to discrimination, making comparisons within their own group to buffer against societal bias. </w:t>
      </w:r>
      <w:r w:rsidR="00330B9B">
        <w:rPr>
          <w:rFonts w:ascii="Arial Narrow" w:hAnsi="Arial Narrow"/>
        </w:rPr>
        <w:t xml:space="preserve">Whereas, </w:t>
      </w:r>
      <w:r w:rsidRPr="003E0DED">
        <w:rPr>
          <w:rFonts w:ascii="Arial Narrow" w:hAnsi="Arial Narrow"/>
        </w:rPr>
        <w:t>internalized stigma (the acceptance of negative stereotypes by an individual) can have detrimental effects, such as depression, anxiety, and isolation or avoidance behaviors.</w:t>
      </w:r>
    </w:p>
    <w:p w14:paraId="71AAFC05" w14:textId="6D5ECEC1" w:rsidR="003E0DED" w:rsidRPr="003E0DED" w:rsidRDefault="003E0DED" w:rsidP="003E0DED">
      <w:pPr>
        <w:rPr>
          <w:rFonts w:ascii="Arial Narrow" w:hAnsi="Arial Narrow"/>
        </w:rPr>
      </w:pPr>
      <w:r w:rsidRPr="003E0DED">
        <w:rPr>
          <w:rFonts w:ascii="Arial Narrow" w:hAnsi="Arial Narrow"/>
        </w:rPr>
        <w:t xml:space="preserve">According to Merriam-Webster, a "stigma" is a mark of shame or discredit, a set of negative and unfair beliefs that a society or group holds about something, or an identifying mark or characteristic, specifically a diagnostic sign of a disease. </w:t>
      </w:r>
    </w:p>
    <w:p w14:paraId="79E0A1A9" w14:textId="16D3F555" w:rsidR="003E0DED" w:rsidRPr="003E0DED" w:rsidRDefault="003E0DED" w:rsidP="003E0DED">
      <w:pPr>
        <w:rPr>
          <w:rFonts w:ascii="Arial Narrow" w:hAnsi="Arial Narrow"/>
        </w:rPr>
      </w:pPr>
      <w:r w:rsidRPr="003E0DED">
        <w:rPr>
          <w:rFonts w:ascii="Arial Narrow" w:hAnsi="Arial Narrow"/>
        </w:rPr>
        <w:t xml:space="preserve">The term ‘Stigma’ originated from the Greek word for a mark or brand, a meaning that persists in its use to describe social disgrace. An Example of stigma: in Mental Health: People may avoid seeking treatment for addiction or a mental health issue due to the stigma attached to their issues. Fear of being misjudged or treated differently. </w:t>
      </w:r>
    </w:p>
    <w:p w14:paraId="5143DC64" w14:textId="579D773F" w:rsidR="003E0DED" w:rsidRPr="003E0DED" w:rsidRDefault="003E0DED" w:rsidP="003E0DED">
      <w:pPr>
        <w:rPr>
          <w:rFonts w:ascii="Arial Narrow" w:hAnsi="Arial Narrow"/>
        </w:rPr>
      </w:pPr>
      <w:r w:rsidRPr="003E0DED">
        <w:rPr>
          <w:rFonts w:ascii="Arial Narrow" w:hAnsi="Arial Narrow"/>
        </w:rPr>
        <w:t>The origin of "stigma" is the ancient Greek word στ</w:t>
      </w:r>
      <w:r w:rsidRPr="003E0DED">
        <w:rPr>
          <w:rFonts w:ascii="Arial" w:hAnsi="Arial" w:cs="Arial"/>
        </w:rPr>
        <w:t>ῖ</w:t>
      </w:r>
      <w:r w:rsidRPr="003E0DED">
        <w:rPr>
          <w:rFonts w:ascii="Arial Narrow" w:hAnsi="Arial Narrow"/>
        </w:rPr>
        <w:t>γμα (</w:t>
      </w:r>
      <w:r w:rsidR="00330B9B" w:rsidRPr="003E0DED">
        <w:rPr>
          <w:rFonts w:ascii="Arial Narrow" w:hAnsi="Arial Narrow"/>
        </w:rPr>
        <w:t>stigma</w:t>
      </w:r>
      <w:r w:rsidRPr="003E0DED">
        <w:rPr>
          <w:rFonts w:ascii="Arial Narrow" w:hAnsi="Arial Narrow"/>
        </w:rPr>
        <w:t xml:space="preserve">), which means a "mark," "puncture," or "brand". In ancient Greece, this physical mark or tattoo was imprinted on the body to identify people with a criminal record, </w:t>
      </w:r>
      <w:r w:rsidRPr="003E0DED">
        <w:rPr>
          <w:rFonts w:ascii="Arial Narrow" w:hAnsi="Arial Narrow"/>
        </w:rPr>
        <w:lastRenderedPageBreak/>
        <w:t>social status, or as slaves. Over time, the term evolved to describe a metaphorical "mark of disgrace" or shame associated with a condition or characteristic.</w:t>
      </w:r>
    </w:p>
    <w:p w14:paraId="24E0B82E" w14:textId="1116F475" w:rsidR="003E0DED" w:rsidRPr="003E0DED" w:rsidRDefault="003E0DED" w:rsidP="003E0DED">
      <w:pPr>
        <w:rPr>
          <w:rFonts w:ascii="Arial Narrow" w:hAnsi="Arial Narrow"/>
        </w:rPr>
      </w:pPr>
      <w:r w:rsidRPr="003E0DED">
        <w:rPr>
          <w:rFonts w:ascii="Arial Narrow" w:hAnsi="Arial Narrow"/>
        </w:rPr>
        <w:t xml:space="preserve">Speaking of dictionaries; In the </w:t>
      </w:r>
      <w:r w:rsidR="00330B9B">
        <w:rPr>
          <w:rFonts w:ascii="Arial Narrow" w:hAnsi="Arial Narrow"/>
        </w:rPr>
        <w:t xml:space="preserve">movie, </w:t>
      </w:r>
      <w:r w:rsidRPr="003E0DED">
        <w:rPr>
          <w:rFonts w:ascii="Arial Narrow" w:hAnsi="Arial Narrow"/>
        </w:rPr>
        <w:t>Professor and the Madman, Sean Penn plays Dr. William Chester Minor, an American Civil War surgeon and asylum inmate who contributed over 10,000 entries to the Oxford English Dictionary. Dr. Minor was a real person who suffered from mental health issues. Mel Gibson's character, Professor James Murray, was the dictionary's editor. Sadly, the title ‘the Madman’ promotes a stereotype, that stigmatizes mental health issues</w:t>
      </w:r>
      <w:r w:rsidR="00330B9B">
        <w:rPr>
          <w:rFonts w:ascii="Arial Narrow" w:hAnsi="Arial Narrow"/>
        </w:rPr>
        <w:t xml:space="preserve"> as ‘madnesses</w:t>
      </w:r>
      <w:r w:rsidRPr="003E0DED">
        <w:rPr>
          <w:rFonts w:ascii="Arial Narrow" w:hAnsi="Arial Narrow"/>
        </w:rPr>
        <w:t xml:space="preserve">. </w:t>
      </w:r>
    </w:p>
    <w:p w14:paraId="7EF388A1" w14:textId="5B6225BD" w:rsidR="003E0DED" w:rsidRPr="003E0DED" w:rsidRDefault="003E0DED" w:rsidP="003E0DED">
      <w:pPr>
        <w:rPr>
          <w:rFonts w:ascii="Arial Narrow" w:hAnsi="Arial Narrow"/>
        </w:rPr>
      </w:pPr>
      <w:r w:rsidRPr="003E0DED">
        <w:rPr>
          <w:rFonts w:ascii="Arial Narrow" w:hAnsi="Arial Narrow"/>
        </w:rPr>
        <w:t xml:space="preserve">Stigma also </w:t>
      </w:r>
      <w:r w:rsidR="00330B9B">
        <w:rPr>
          <w:rFonts w:ascii="Arial Narrow" w:hAnsi="Arial Narrow"/>
        </w:rPr>
        <w:t>affects</w:t>
      </w:r>
      <w:r w:rsidRPr="003E0DED">
        <w:rPr>
          <w:rFonts w:ascii="Arial Narrow" w:hAnsi="Arial Narrow"/>
        </w:rPr>
        <w:t xml:space="preserve"> our </w:t>
      </w:r>
      <w:r w:rsidR="00330B9B">
        <w:rPr>
          <w:rFonts w:ascii="Arial Narrow" w:hAnsi="Arial Narrow"/>
        </w:rPr>
        <w:t xml:space="preserve">private pay insurance </w:t>
      </w:r>
      <w:r w:rsidRPr="003E0DED">
        <w:rPr>
          <w:rFonts w:ascii="Arial Narrow" w:hAnsi="Arial Narrow"/>
        </w:rPr>
        <w:t>coverage</w:t>
      </w:r>
      <w:r w:rsidR="00330B9B">
        <w:rPr>
          <w:rFonts w:ascii="Arial Narrow" w:hAnsi="Arial Narrow"/>
        </w:rPr>
        <w:t xml:space="preserve"> premiums, by labeling someone with mental health issues as a high risk, costing them more for their insurance services. Our </w:t>
      </w:r>
      <w:r w:rsidRPr="003E0DED">
        <w:rPr>
          <w:rFonts w:ascii="Arial Narrow" w:hAnsi="Arial Narrow"/>
        </w:rPr>
        <w:t>mental health profession spent decades advocating for parity from insurance companies who</w:t>
      </w:r>
      <w:r w:rsidR="00330B9B">
        <w:rPr>
          <w:rFonts w:ascii="Arial Narrow" w:hAnsi="Arial Narrow"/>
        </w:rPr>
        <w:t>, to this day,</w:t>
      </w:r>
      <w:r w:rsidRPr="003E0DED">
        <w:rPr>
          <w:rFonts w:ascii="Arial Narrow" w:hAnsi="Arial Narrow"/>
        </w:rPr>
        <w:t xml:space="preserve"> increase the rates of those who access mental health services.</w:t>
      </w:r>
    </w:p>
    <w:p w14:paraId="6CA84D1C" w14:textId="39ABF5AD" w:rsidR="003E0DED" w:rsidRPr="003E0DED" w:rsidRDefault="00330B9B" w:rsidP="003E0DED">
      <w:pPr>
        <w:rPr>
          <w:rFonts w:ascii="Arial Narrow" w:hAnsi="Arial Narrow"/>
        </w:rPr>
      </w:pPr>
      <w:r>
        <w:rPr>
          <w:rFonts w:ascii="Arial Narrow" w:hAnsi="Arial Narrow"/>
        </w:rPr>
        <w:t>The Policy is; F</w:t>
      </w:r>
      <w:r w:rsidR="003E0DED" w:rsidRPr="003E0DED">
        <w:rPr>
          <w:rFonts w:ascii="Arial Narrow" w:hAnsi="Arial Narrow"/>
        </w:rPr>
        <w:t xml:space="preserve">ederal Mental Health Parity and Addiction Equity Act (MHPAEA) and the Affordable Care Act, insurance companies are generally prohibited from imposing more restrictive financial requirements or treatment limitations on mental health services compared to medical/surgical services. If an insurer increases rates or applies more burdensome restrictions to mental health services, it </w:t>
      </w:r>
      <w:r>
        <w:rPr>
          <w:rFonts w:ascii="Arial Narrow" w:hAnsi="Arial Narrow"/>
        </w:rPr>
        <w:t>is</w:t>
      </w:r>
      <w:r w:rsidR="003E0DED" w:rsidRPr="003E0DED">
        <w:rPr>
          <w:rFonts w:ascii="Arial Narrow" w:hAnsi="Arial Narrow"/>
        </w:rPr>
        <w:t xml:space="preserve"> a violation of </w:t>
      </w:r>
      <w:r>
        <w:rPr>
          <w:rFonts w:ascii="Arial Narrow" w:hAnsi="Arial Narrow"/>
        </w:rPr>
        <w:t xml:space="preserve">our nation’s existing </w:t>
      </w:r>
      <w:r w:rsidR="003E0DED" w:rsidRPr="003E0DED">
        <w:rPr>
          <w:rFonts w:ascii="Arial Narrow" w:hAnsi="Arial Narrow"/>
        </w:rPr>
        <w:t xml:space="preserve">parity laws, requiring </w:t>
      </w:r>
      <w:r>
        <w:rPr>
          <w:rFonts w:ascii="Arial Narrow" w:hAnsi="Arial Narrow"/>
        </w:rPr>
        <w:t>the person</w:t>
      </w:r>
      <w:r w:rsidR="003E0DED" w:rsidRPr="003E0DED">
        <w:rPr>
          <w:rFonts w:ascii="Arial Narrow" w:hAnsi="Arial Narrow"/>
        </w:rPr>
        <w:t xml:space="preserve"> to file a complaint with </w:t>
      </w:r>
      <w:r>
        <w:rPr>
          <w:rFonts w:ascii="Arial Narrow" w:hAnsi="Arial Narrow"/>
        </w:rPr>
        <w:t>their</w:t>
      </w:r>
      <w:r w:rsidR="003E0DED" w:rsidRPr="003E0DED">
        <w:rPr>
          <w:rFonts w:ascii="Arial Narrow" w:hAnsi="Arial Narrow"/>
        </w:rPr>
        <w:t xml:space="preserve"> state insurance regulator or the Department of Labor (if </w:t>
      </w:r>
      <w:r>
        <w:rPr>
          <w:rFonts w:ascii="Arial Narrow" w:hAnsi="Arial Narrow"/>
        </w:rPr>
        <w:t>they</w:t>
      </w:r>
      <w:r w:rsidR="003E0DED" w:rsidRPr="003E0DED">
        <w:rPr>
          <w:rFonts w:ascii="Arial Narrow" w:hAnsi="Arial Narrow"/>
        </w:rPr>
        <w:t xml:space="preserve"> have a</w:t>
      </w:r>
      <w:r>
        <w:rPr>
          <w:rFonts w:ascii="Arial Narrow" w:hAnsi="Arial Narrow"/>
        </w:rPr>
        <w:t>n</w:t>
      </w:r>
      <w:r w:rsidR="003E0DED" w:rsidRPr="003E0DED">
        <w:rPr>
          <w:rFonts w:ascii="Arial Narrow" w:hAnsi="Arial Narrow"/>
        </w:rPr>
        <w:t xml:space="preserve"> </w:t>
      </w:r>
      <w:r>
        <w:rPr>
          <w:rFonts w:ascii="Arial Narrow" w:hAnsi="Arial Narrow"/>
        </w:rPr>
        <w:t>insurance</w:t>
      </w:r>
      <w:r w:rsidR="003E0DED" w:rsidRPr="003E0DED">
        <w:rPr>
          <w:rFonts w:ascii="Arial Narrow" w:hAnsi="Arial Narrow"/>
        </w:rPr>
        <w:t xml:space="preserve"> plan). </w:t>
      </w:r>
    </w:p>
    <w:p w14:paraId="7F3D10CB" w14:textId="30E46AED" w:rsidR="003E0DED" w:rsidRPr="003E0DED" w:rsidRDefault="003E0DED" w:rsidP="003E0DED">
      <w:pPr>
        <w:rPr>
          <w:rFonts w:ascii="Arial Narrow" w:hAnsi="Arial Narrow"/>
        </w:rPr>
      </w:pPr>
      <w:r>
        <w:rPr>
          <w:rFonts w:ascii="Arial Narrow" w:hAnsi="Arial Narrow"/>
        </w:rPr>
        <w:t>A</w:t>
      </w:r>
      <w:r w:rsidRPr="003E0DED">
        <w:rPr>
          <w:rFonts w:ascii="Arial Narrow" w:hAnsi="Arial Narrow"/>
        </w:rPr>
        <w:t>chieving true mental health parity has been a complex and ongoing process, starting with early state-level efforts, the federal Mental Health Parity Act of 1996 (which had significant limitations), and the comprehensive Mental Health Parity and Addiction Equity Act (MHPAEA) of 2008. While the MHPAEA in 2008 mandated that insurance coverage for mental health and substance use disorders (SUD) be comparable to other medical benefits, enforcement and implementation remain challenging. It has been over 15 years since the MHPAEA was passed, but concerns persist regarding ongoing inequities in coverage, suggesting that the goal of full parity is not yet fully realized for many consumers.</w:t>
      </w:r>
    </w:p>
    <w:p w14:paraId="54DA6AC8" w14:textId="4213FF2D" w:rsidR="003E0DED" w:rsidRPr="003E0DED" w:rsidRDefault="00330B9B" w:rsidP="003E0DED">
      <w:pPr>
        <w:rPr>
          <w:rFonts w:ascii="Arial Narrow" w:hAnsi="Arial Narrow"/>
        </w:rPr>
      </w:pPr>
      <w:r>
        <w:rPr>
          <w:rFonts w:ascii="Arial Narrow" w:hAnsi="Arial Narrow"/>
        </w:rPr>
        <w:t>We</w:t>
      </w:r>
      <w:r w:rsidR="003E0DED" w:rsidRPr="003E0DED">
        <w:rPr>
          <w:rFonts w:ascii="Arial Narrow" w:hAnsi="Arial Narrow"/>
        </w:rPr>
        <w:t xml:space="preserve"> have no idea how th</w:t>
      </w:r>
      <w:r>
        <w:rPr>
          <w:rFonts w:ascii="Arial Narrow" w:hAnsi="Arial Narrow"/>
        </w:rPr>
        <w:t>e</w:t>
      </w:r>
      <w:r w:rsidR="003E0DED" w:rsidRPr="003E0DED">
        <w:rPr>
          <w:rFonts w:ascii="Arial Narrow" w:hAnsi="Arial Narrow"/>
        </w:rPr>
        <w:t xml:space="preserve"> federal bill, H.R.1 </w:t>
      </w:r>
      <w:r>
        <w:rPr>
          <w:rFonts w:ascii="Arial Narrow" w:hAnsi="Arial Narrow"/>
        </w:rPr>
        <w:t>effected mental health insurance coverage</w:t>
      </w:r>
      <w:r w:rsidR="003E0DED" w:rsidRPr="003E0DED">
        <w:rPr>
          <w:rFonts w:ascii="Arial Narrow" w:hAnsi="Arial Narrow"/>
        </w:rPr>
        <w:t xml:space="preserve"> parity. </w:t>
      </w:r>
    </w:p>
    <w:p w14:paraId="30A7A7F1" w14:textId="77777777" w:rsidR="000424B7" w:rsidRDefault="003E0DED" w:rsidP="003E0DED">
      <w:pPr>
        <w:rPr>
          <w:rFonts w:ascii="Arial Narrow" w:hAnsi="Arial Narrow"/>
        </w:rPr>
      </w:pPr>
      <w:r w:rsidRPr="003E0DED">
        <w:rPr>
          <w:rFonts w:ascii="Arial Narrow" w:hAnsi="Arial Narrow"/>
        </w:rPr>
        <w:t xml:space="preserve"> ‘</w:t>
      </w:r>
      <w:r w:rsidR="000424B7">
        <w:rPr>
          <w:rFonts w:ascii="Arial Narrow" w:hAnsi="Arial Narrow"/>
        </w:rPr>
        <w:t>W</w:t>
      </w:r>
      <w:r w:rsidRPr="003E0DED">
        <w:rPr>
          <w:rFonts w:ascii="Arial Narrow" w:hAnsi="Arial Narrow"/>
        </w:rPr>
        <w:t xml:space="preserve">hy stigma?’ I think, in the simplest terms, The World Needs More Rotarians! &amp; I often ask, ‘Got Compassion?’ While, I think stigma is how people protect themselves from things they do not know how to manage. </w:t>
      </w:r>
    </w:p>
    <w:p w14:paraId="132923CD" w14:textId="1C3ECF69" w:rsidR="000424B7" w:rsidRDefault="000424B7" w:rsidP="003E0DED">
      <w:pPr>
        <w:rPr>
          <w:rFonts w:ascii="Arial Narrow" w:hAnsi="Arial Narrow"/>
        </w:rPr>
      </w:pPr>
      <w:r>
        <w:rPr>
          <w:rFonts w:ascii="Arial Narrow" w:hAnsi="Arial Narrow"/>
        </w:rPr>
        <w:t>S</w:t>
      </w:r>
      <w:r w:rsidRPr="003E0DED">
        <w:rPr>
          <w:rFonts w:ascii="Arial Narrow" w:hAnsi="Arial Narrow"/>
        </w:rPr>
        <w:t xml:space="preserve">tigma </w:t>
      </w:r>
      <w:r>
        <w:rPr>
          <w:rFonts w:ascii="Arial Narrow" w:hAnsi="Arial Narrow"/>
        </w:rPr>
        <w:t>seems to be</w:t>
      </w:r>
      <w:r w:rsidR="003E0DED" w:rsidRPr="003E0DED">
        <w:rPr>
          <w:rFonts w:ascii="Arial Narrow" w:hAnsi="Arial Narrow"/>
        </w:rPr>
        <w:t xml:space="preserve"> all the above and everything in-between</w:t>
      </w:r>
      <w:r>
        <w:rPr>
          <w:rFonts w:ascii="Arial Narrow" w:hAnsi="Arial Narrow"/>
        </w:rPr>
        <w:t>, all at once (another movie reference, if you are keeping score)</w:t>
      </w:r>
      <w:r w:rsidR="003E0DED" w:rsidRPr="003E0DED">
        <w:rPr>
          <w:rFonts w:ascii="Arial Narrow" w:hAnsi="Arial Narrow"/>
        </w:rPr>
        <w:t xml:space="preserve">. </w:t>
      </w:r>
    </w:p>
    <w:p w14:paraId="5C93D61B" w14:textId="77777777" w:rsidR="000424B7" w:rsidRDefault="003E0DED" w:rsidP="003E0DED">
      <w:pPr>
        <w:rPr>
          <w:rFonts w:ascii="Arial Narrow" w:hAnsi="Arial Narrow"/>
        </w:rPr>
      </w:pPr>
      <w:r w:rsidRPr="003E0DED">
        <w:rPr>
          <w:rFonts w:ascii="Arial Narrow" w:hAnsi="Arial Narrow"/>
        </w:rPr>
        <w:t>Awareness, education, exposure,</w:t>
      </w:r>
      <w:r w:rsidR="000424B7">
        <w:rPr>
          <w:rFonts w:ascii="Arial Narrow" w:hAnsi="Arial Narrow"/>
        </w:rPr>
        <w:t xml:space="preserve"> </w:t>
      </w:r>
      <w:r w:rsidRPr="003E0DED">
        <w:rPr>
          <w:rFonts w:ascii="Arial Narrow" w:hAnsi="Arial Narrow"/>
        </w:rPr>
        <w:t>and data showing the good, bad and reality are all important in our journey to be understood on our path to dreams realized and beyond…</w:t>
      </w:r>
    </w:p>
    <w:p w14:paraId="015DF4A0" w14:textId="4D915C6E" w:rsidR="003E0DED" w:rsidRPr="000424B7" w:rsidRDefault="003E0DED" w:rsidP="003E0DED">
      <w:pPr>
        <w:rPr>
          <w:rFonts w:ascii="Arial Narrow" w:hAnsi="Arial Narrow"/>
        </w:rPr>
      </w:pPr>
      <w:r w:rsidRPr="003E0DED">
        <w:rPr>
          <w:rFonts w:ascii="Arial Narrow" w:hAnsi="Arial Narrow"/>
          <w:b/>
          <w:bCs/>
          <w:u w:val="single"/>
        </w:rPr>
        <w:t>Why We Stigmatize</w:t>
      </w:r>
    </w:p>
    <w:p w14:paraId="674F189F" w14:textId="4D2C1CE9" w:rsidR="003E0DED" w:rsidRPr="003E0DED" w:rsidRDefault="003E0DED" w:rsidP="003E0DED">
      <w:pPr>
        <w:rPr>
          <w:rFonts w:ascii="Arial Narrow" w:hAnsi="Arial Narrow"/>
        </w:rPr>
      </w:pPr>
      <w:r w:rsidRPr="003E0DED">
        <w:rPr>
          <w:rFonts w:ascii="Arial Narrow" w:hAnsi="Arial Narrow"/>
        </w:rPr>
        <w:t xml:space="preserve">Stigma arises from the combination of stereotypes, prejudice, and discrimination, which are often driven by a lack of understanding, cultural beliefs, and fear of difference. These deeply ingrained negative associations lead to </w:t>
      </w:r>
      <w:r w:rsidRPr="003E0DED">
        <w:rPr>
          <w:rFonts w:ascii="Arial Narrow" w:hAnsi="Arial Narrow"/>
        </w:rPr>
        <w:lastRenderedPageBreak/>
        <w:t xml:space="preserve">negative emotions (prejudice), which then manifest as discriminatory behaviors, creating a cycle that harms individuals with mental health conditions, physical disabilities, or other stigmatized traits. </w:t>
      </w:r>
    </w:p>
    <w:p w14:paraId="60708050" w14:textId="305DFDF9" w:rsidR="003E0DED" w:rsidRPr="003E0DED" w:rsidRDefault="003E0DED" w:rsidP="003E0DED">
      <w:pPr>
        <w:rPr>
          <w:rFonts w:ascii="Arial Narrow" w:hAnsi="Arial Narrow"/>
          <w:b/>
          <w:bCs/>
          <w:u w:val="single"/>
        </w:rPr>
      </w:pPr>
      <w:r w:rsidRPr="003E0DED">
        <w:rPr>
          <w:rFonts w:ascii="Arial Narrow" w:hAnsi="Arial Narrow"/>
          <w:b/>
          <w:bCs/>
          <w:u w:val="single"/>
        </w:rPr>
        <w:t>Key Causes of Stigma</w:t>
      </w:r>
      <w:r>
        <w:rPr>
          <w:rFonts w:ascii="Arial Narrow" w:hAnsi="Arial Narrow"/>
          <w:b/>
          <w:bCs/>
          <w:u w:val="single"/>
        </w:rPr>
        <w:t>;</w:t>
      </w:r>
    </w:p>
    <w:p w14:paraId="56F75879" w14:textId="0C285E8E" w:rsidR="003E0DED" w:rsidRPr="003E0DED" w:rsidRDefault="003E0DED" w:rsidP="003E0DED">
      <w:pPr>
        <w:rPr>
          <w:rFonts w:ascii="Arial Narrow" w:hAnsi="Arial Narrow"/>
        </w:rPr>
      </w:pPr>
      <w:r w:rsidRPr="003E0DED">
        <w:rPr>
          <w:rFonts w:ascii="Arial Narrow" w:hAnsi="Arial Narrow"/>
        </w:rPr>
        <w:t>•</w:t>
      </w:r>
      <w:r>
        <w:rPr>
          <w:rFonts w:ascii="Arial Narrow" w:hAnsi="Arial Narrow"/>
        </w:rPr>
        <w:t xml:space="preserve"> </w:t>
      </w:r>
      <w:r w:rsidRPr="003E0DED">
        <w:rPr>
          <w:rFonts w:ascii="Arial Narrow" w:hAnsi="Arial Narrow"/>
          <w:b/>
          <w:bCs/>
        </w:rPr>
        <w:t>Lack of Information</w:t>
      </w:r>
      <w:r w:rsidRPr="003E0DED">
        <w:rPr>
          <w:rFonts w:ascii="Arial Narrow" w:hAnsi="Arial Narrow"/>
        </w:rPr>
        <w:t xml:space="preserve">: A fundamental lack of knowledge and understanding about a condition, like mental illness or substance use disorders, allows negative stereotypes to flourish. </w:t>
      </w:r>
    </w:p>
    <w:p w14:paraId="6A0A0ADF" w14:textId="7F5EF659" w:rsidR="003E0DED" w:rsidRPr="003E0DED" w:rsidRDefault="003E0DED" w:rsidP="003E0DED">
      <w:pPr>
        <w:rPr>
          <w:rFonts w:ascii="Arial Narrow" w:hAnsi="Arial Narrow"/>
        </w:rPr>
      </w:pPr>
      <w:r w:rsidRPr="003E0DED">
        <w:rPr>
          <w:rFonts w:ascii="Arial Narrow" w:hAnsi="Arial Narrow"/>
        </w:rPr>
        <w:t>•</w:t>
      </w:r>
      <w:r>
        <w:rPr>
          <w:rFonts w:ascii="Arial Narrow" w:hAnsi="Arial Narrow"/>
        </w:rPr>
        <w:t xml:space="preserve"> </w:t>
      </w:r>
      <w:r w:rsidRPr="003E0DED">
        <w:rPr>
          <w:rFonts w:ascii="Arial Narrow" w:hAnsi="Arial Narrow"/>
          <w:b/>
          <w:bCs/>
        </w:rPr>
        <w:t>Stereotypes</w:t>
      </w:r>
      <w:r w:rsidRPr="003E0DED">
        <w:rPr>
          <w:rFonts w:ascii="Arial Narrow" w:hAnsi="Arial Narrow"/>
        </w:rPr>
        <w:t xml:space="preserve">: These are oversimplified, often negative beliefs about a group of people (e.g., "people with mental illness are dangerous") that provide quick but inaccurate ways to categorize others. </w:t>
      </w:r>
    </w:p>
    <w:p w14:paraId="1E5002F4" w14:textId="03676050" w:rsidR="003E0DED" w:rsidRPr="003E0DED" w:rsidRDefault="003E0DED" w:rsidP="003E0DED">
      <w:pPr>
        <w:rPr>
          <w:rFonts w:ascii="Arial Narrow" w:hAnsi="Arial Narrow"/>
        </w:rPr>
      </w:pPr>
      <w:r w:rsidRPr="003E0DED">
        <w:rPr>
          <w:rFonts w:ascii="Arial Narrow" w:hAnsi="Arial Narrow"/>
        </w:rPr>
        <w:t>•</w:t>
      </w:r>
      <w:r>
        <w:rPr>
          <w:rFonts w:ascii="Arial Narrow" w:hAnsi="Arial Narrow"/>
        </w:rPr>
        <w:t xml:space="preserve"> </w:t>
      </w:r>
      <w:r w:rsidRPr="003E0DED">
        <w:rPr>
          <w:rFonts w:ascii="Arial Narrow" w:hAnsi="Arial Narrow"/>
          <w:b/>
          <w:bCs/>
        </w:rPr>
        <w:t>Prejudice</w:t>
      </w:r>
      <w:r w:rsidRPr="003E0DED">
        <w:rPr>
          <w:rFonts w:ascii="Arial Narrow" w:hAnsi="Arial Narrow"/>
        </w:rPr>
        <w:t xml:space="preserve">: When stereotypes lead to negative feelings or emotions, like fear, anger, or disgust, this emotional response is prejudice. </w:t>
      </w:r>
    </w:p>
    <w:p w14:paraId="7E8DFA5E" w14:textId="3904E9AC" w:rsidR="003E0DED" w:rsidRPr="003E0DED" w:rsidRDefault="003E0DED" w:rsidP="003E0DED">
      <w:pPr>
        <w:rPr>
          <w:rFonts w:ascii="Arial Narrow" w:hAnsi="Arial Narrow"/>
        </w:rPr>
      </w:pPr>
      <w:r w:rsidRPr="003E0DED">
        <w:rPr>
          <w:rFonts w:ascii="Arial Narrow" w:hAnsi="Arial Narrow"/>
        </w:rPr>
        <w:t>•</w:t>
      </w:r>
      <w:r>
        <w:rPr>
          <w:rFonts w:ascii="Arial Narrow" w:hAnsi="Arial Narrow"/>
        </w:rPr>
        <w:t xml:space="preserve"> </w:t>
      </w:r>
      <w:r w:rsidRPr="003E0DED">
        <w:rPr>
          <w:rFonts w:ascii="Arial Narrow" w:hAnsi="Arial Narrow"/>
          <w:b/>
          <w:bCs/>
        </w:rPr>
        <w:t>Discrimination</w:t>
      </w:r>
      <w:r w:rsidRPr="003E0DED">
        <w:rPr>
          <w:rFonts w:ascii="Arial Narrow" w:hAnsi="Arial Narrow"/>
        </w:rPr>
        <w:t xml:space="preserve">: This is the behavioral manifestation of prejudice, where people act on their negative beliefs and emotions, leading to exclusion, avoidance, or denial of opportunities. </w:t>
      </w:r>
    </w:p>
    <w:p w14:paraId="27CADD0A" w14:textId="6CB935BD" w:rsidR="003E0DED" w:rsidRPr="003E0DED" w:rsidRDefault="003E0DED" w:rsidP="003E0DED">
      <w:pPr>
        <w:rPr>
          <w:rFonts w:ascii="Arial Narrow" w:hAnsi="Arial Narrow"/>
        </w:rPr>
      </w:pPr>
      <w:r w:rsidRPr="003E0DED">
        <w:rPr>
          <w:rFonts w:ascii="Arial Narrow" w:hAnsi="Arial Narrow"/>
        </w:rPr>
        <w:t>•</w:t>
      </w:r>
      <w:r>
        <w:rPr>
          <w:rFonts w:ascii="Arial Narrow" w:hAnsi="Arial Narrow"/>
        </w:rPr>
        <w:t xml:space="preserve"> </w:t>
      </w:r>
      <w:r w:rsidRPr="003E0DED">
        <w:rPr>
          <w:rFonts w:ascii="Arial Narrow" w:hAnsi="Arial Narrow"/>
          <w:b/>
          <w:bCs/>
        </w:rPr>
        <w:t>Cultural Values</w:t>
      </w:r>
      <w:r w:rsidRPr="003E0DED">
        <w:rPr>
          <w:rFonts w:ascii="Arial Narrow" w:hAnsi="Arial Narrow"/>
        </w:rPr>
        <w:t xml:space="preserve">: Societal and cultural values can also contribute to stigma by associating certain traits with "badness," sin, or moral failing, leading to disapproval and exclusion. </w:t>
      </w:r>
    </w:p>
    <w:p w14:paraId="2C8E89E6" w14:textId="3FDCD78D" w:rsidR="003E0DED" w:rsidRPr="003E0DED" w:rsidRDefault="003E0DED" w:rsidP="003E0DED">
      <w:pPr>
        <w:rPr>
          <w:rFonts w:ascii="Arial Narrow" w:hAnsi="Arial Narrow"/>
        </w:rPr>
      </w:pPr>
      <w:r w:rsidRPr="003E0DED">
        <w:rPr>
          <w:rFonts w:ascii="Arial Narrow" w:hAnsi="Arial Narrow"/>
        </w:rPr>
        <w:t>•</w:t>
      </w:r>
      <w:r>
        <w:rPr>
          <w:rFonts w:ascii="Arial Narrow" w:hAnsi="Arial Narrow"/>
        </w:rPr>
        <w:t xml:space="preserve"> </w:t>
      </w:r>
      <w:r w:rsidRPr="003E0DED">
        <w:rPr>
          <w:rFonts w:ascii="Arial Narrow" w:hAnsi="Arial Narrow"/>
          <w:b/>
          <w:bCs/>
        </w:rPr>
        <w:t>Fear of Controllability and Impact</w:t>
      </w:r>
      <w:r w:rsidRPr="003E0DED">
        <w:rPr>
          <w:rFonts w:ascii="Arial Narrow" w:hAnsi="Arial Narrow"/>
        </w:rPr>
        <w:t xml:space="preserve">: When a condition or trait is perceived as visible, controllable by the individual, and likely to have a negative impact on others, it often results in stronger stigma. </w:t>
      </w:r>
    </w:p>
    <w:p w14:paraId="734CF80C" w14:textId="177BF000" w:rsidR="003E0DED" w:rsidRPr="003E0DED" w:rsidRDefault="003E0DED" w:rsidP="003E0DED">
      <w:pPr>
        <w:rPr>
          <w:rFonts w:ascii="Arial Narrow" w:hAnsi="Arial Narrow"/>
        </w:rPr>
      </w:pPr>
      <w:r w:rsidRPr="003E0DED">
        <w:rPr>
          <w:rFonts w:ascii="Arial Narrow" w:hAnsi="Arial Narrow"/>
        </w:rPr>
        <w:t>•</w:t>
      </w:r>
      <w:r>
        <w:rPr>
          <w:rFonts w:ascii="Arial Narrow" w:hAnsi="Arial Narrow"/>
        </w:rPr>
        <w:t xml:space="preserve"> </w:t>
      </w:r>
      <w:r w:rsidRPr="003E0DED">
        <w:rPr>
          <w:rFonts w:ascii="Arial Narrow" w:hAnsi="Arial Narrow"/>
          <w:b/>
          <w:bCs/>
        </w:rPr>
        <w:t>Structural Factors</w:t>
      </w:r>
      <w:r w:rsidRPr="003E0DED">
        <w:rPr>
          <w:rFonts w:ascii="Arial Narrow" w:hAnsi="Arial Narrow"/>
        </w:rPr>
        <w:t xml:space="preserve">: Laws, policies, and societal structures can perpetuate stigma by limiting the rights and opportunities of stigmatized groups, leading to structural stigma. </w:t>
      </w:r>
    </w:p>
    <w:p w14:paraId="6AD4C6BD" w14:textId="51DBF058" w:rsidR="003E0DED" w:rsidRPr="003E0DED" w:rsidRDefault="003E0DED" w:rsidP="003E0DED">
      <w:pPr>
        <w:rPr>
          <w:rFonts w:ascii="Arial Narrow" w:hAnsi="Arial Narrow"/>
        </w:rPr>
      </w:pPr>
      <w:r w:rsidRPr="003E0DED">
        <w:rPr>
          <w:rFonts w:ascii="Arial Narrow" w:hAnsi="Arial Narrow"/>
        </w:rPr>
        <w:t>•</w:t>
      </w:r>
      <w:r>
        <w:rPr>
          <w:rFonts w:ascii="Arial Narrow" w:hAnsi="Arial Narrow"/>
        </w:rPr>
        <w:t xml:space="preserve"> </w:t>
      </w:r>
      <w:r w:rsidRPr="003E0DED">
        <w:rPr>
          <w:rFonts w:ascii="Arial Narrow" w:hAnsi="Arial Narrow"/>
          <w:b/>
          <w:bCs/>
        </w:rPr>
        <w:t>Value Conflicts</w:t>
      </w:r>
      <w:r w:rsidRPr="003E0DED">
        <w:rPr>
          <w:rFonts w:ascii="Arial Narrow" w:hAnsi="Arial Narrow"/>
        </w:rPr>
        <w:t>: A person's condition may be perceived as non-conformist or as a threat to societal norms and traditions, leading to negative attitudes and stigma.</w:t>
      </w:r>
    </w:p>
    <w:p w14:paraId="5CEBEF24" w14:textId="7DA04B1D" w:rsidR="00367679" w:rsidRPr="003E0DED" w:rsidRDefault="00367679" w:rsidP="003E0DED">
      <w:pPr>
        <w:rPr>
          <w:rFonts w:ascii="Arial Narrow" w:hAnsi="Arial Narrow"/>
        </w:rPr>
      </w:pPr>
    </w:p>
    <w:sectPr w:rsidR="00367679" w:rsidRPr="003E0DED" w:rsidSect="000424B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guet Script">
    <w:charset w:val="00"/>
    <w:family w:val="auto"/>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abic Typesetting">
    <w:charset w:val="B2"/>
    <w:family w:val="script"/>
    <w:pitch w:val="variable"/>
    <w:sig w:usb0="80002007"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DED"/>
    <w:rsid w:val="000424B7"/>
    <w:rsid w:val="00100BFC"/>
    <w:rsid w:val="001C0875"/>
    <w:rsid w:val="00330B9B"/>
    <w:rsid w:val="00367679"/>
    <w:rsid w:val="003E0DED"/>
    <w:rsid w:val="0062550E"/>
    <w:rsid w:val="00B17A1E"/>
    <w:rsid w:val="00B43310"/>
    <w:rsid w:val="00B97FEC"/>
    <w:rsid w:val="00E0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92E18"/>
  <w15:chartTrackingRefBased/>
  <w15:docId w15:val="{6203DD14-E6B3-455C-A135-834411D0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D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0D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0D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0D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0D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0D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0D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0D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0D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D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0D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0D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0D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0D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0D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D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D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DED"/>
    <w:rPr>
      <w:rFonts w:eastAsiaTheme="majorEastAsia" w:cstheme="majorBidi"/>
      <w:color w:val="272727" w:themeColor="text1" w:themeTint="D8"/>
    </w:rPr>
  </w:style>
  <w:style w:type="paragraph" w:styleId="Title">
    <w:name w:val="Title"/>
    <w:basedOn w:val="Normal"/>
    <w:next w:val="Normal"/>
    <w:link w:val="TitleChar"/>
    <w:uiPriority w:val="10"/>
    <w:qFormat/>
    <w:rsid w:val="003E0D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D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D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0D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DED"/>
    <w:pPr>
      <w:spacing w:before="160"/>
      <w:jc w:val="center"/>
    </w:pPr>
    <w:rPr>
      <w:i/>
      <w:iCs/>
      <w:color w:val="404040" w:themeColor="text1" w:themeTint="BF"/>
    </w:rPr>
  </w:style>
  <w:style w:type="character" w:customStyle="1" w:styleId="QuoteChar">
    <w:name w:val="Quote Char"/>
    <w:basedOn w:val="DefaultParagraphFont"/>
    <w:link w:val="Quote"/>
    <w:uiPriority w:val="29"/>
    <w:rsid w:val="003E0DED"/>
    <w:rPr>
      <w:i/>
      <w:iCs/>
      <w:color w:val="404040" w:themeColor="text1" w:themeTint="BF"/>
    </w:rPr>
  </w:style>
  <w:style w:type="paragraph" w:styleId="ListParagraph">
    <w:name w:val="List Paragraph"/>
    <w:basedOn w:val="Normal"/>
    <w:uiPriority w:val="34"/>
    <w:qFormat/>
    <w:rsid w:val="003E0DED"/>
    <w:pPr>
      <w:ind w:left="720"/>
      <w:contextualSpacing/>
    </w:pPr>
  </w:style>
  <w:style w:type="character" w:styleId="IntenseEmphasis">
    <w:name w:val="Intense Emphasis"/>
    <w:basedOn w:val="DefaultParagraphFont"/>
    <w:uiPriority w:val="21"/>
    <w:qFormat/>
    <w:rsid w:val="003E0DED"/>
    <w:rPr>
      <w:i/>
      <w:iCs/>
      <w:color w:val="2F5496" w:themeColor="accent1" w:themeShade="BF"/>
    </w:rPr>
  </w:style>
  <w:style w:type="paragraph" w:styleId="IntenseQuote">
    <w:name w:val="Intense Quote"/>
    <w:basedOn w:val="Normal"/>
    <w:next w:val="Normal"/>
    <w:link w:val="IntenseQuoteChar"/>
    <w:uiPriority w:val="30"/>
    <w:qFormat/>
    <w:rsid w:val="003E0D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0DED"/>
    <w:rPr>
      <w:i/>
      <w:iCs/>
      <w:color w:val="2F5496" w:themeColor="accent1" w:themeShade="BF"/>
    </w:rPr>
  </w:style>
  <w:style w:type="character" w:styleId="IntenseReference">
    <w:name w:val="Intense Reference"/>
    <w:basedOn w:val="DefaultParagraphFont"/>
    <w:uiPriority w:val="32"/>
    <w:qFormat/>
    <w:rsid w:val="003E0D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1256</Words>
  <Characters>7161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Tabor</dc:creator>
  <cp:keywords/>
  <dc:description/>
  <cp:lastModifiedBy>Merriam, Kathleen</cp:lastModifiedBy>
  <cp:revision>2</cp:revision>
  <dcterms:created xsi:type="dcterms:W3CDTF">2026-02-22T01:37:00Z</dcterms:created>
  <dcterms:modified xsi:type="dcterms:W3CDTF">2026-02-22T01:37:00Z</dcterms:modified>
</cp:coreProperties>
</file>