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9002C" w14:textId="77777777" w:rsidR="00934705" w:rsidRDefault="00934705" w:rsidP="00934705">
      <w:pPr>
        <w:spacing w:line="360" w:lineRule="auto"/>
        <w:contextualSpacing w:val="0"/>
        <w:jc w:val="center"/>
        <w:rPr>
          <w:b/>
        </w:rPr>
      </w:pPr>
      <w:r>
        <w:rPr>
          <w:b/>
        </w:rPr>
        <w:t>Rotary District 5970</w:t>
      </w:r>
    </w:p>
    <w:p w14:paraId="4BA84AEF" w14:textId="10ED7458" w:rsidR="00934705" w:rsidRDefault="00934705" w:rsidP="00934705">
      <w:pPr>
        <w:spacing w:line="360" w:lineRule="auto"/>
        <w:contextualSpacing w:val="0"/>
        <w:jc w:val="center"/>
        <w:rPr>
          <w:b/>
        </w:rPr>
      </w:pPr>
      <w:r>
        <w:rPr>
          <w:b/>
        </w:rPr>
        <w:t>Annual Assessment Report 202</w:t>
      </w:r>
      <w:r>
        <w:rPr>
          <w:b/>
        </w:rPr>
        <w:t>2</w:t>
      </w:r>
      <w:r>
        <w:rPr>
          <w:b/>
        </w:rPr>
        <w:t>-202</w:t>
      </w:r>
      <w:r>
        <w:rPr>
          <w:b/>
        </w:rPr>
        <w:t>3</w:t>
      </w:r>
    </w:p>
    <w:p w14:paraId="124FA073" w14:textId="77777777" w:rsidR="00934705" w:rsidRDefault="00934705" w:rsidP="00934705">
      <w:pPr>
        <w:spacing w:line="360" w:lineRule="auto"/>
        <w:contextualSpacing w:val="0"/>
        <w:jc w:val="center"/>
        <w:rPr>
          <w:b/>
        </w:rPr>
      </w:pPr>
      <w:r>
        <w:rPr>
          <w:b/>
        </w:rPr>
        <w:t>District Foundation Grants</w:t>
      </w:r>
    </w:p>
    <w:p w14:paraId="13CB054A" w14:textId="77777777" w:rsidR="00934705" w:rsidRDefault="00934705" w:rsidP="00934705">
      <w:pPr>
        <w:spacing w:line="360" w:lineRule="auto"/>
        <w:contextualSpacing w:val="0"/>
        <w:jc w:val="center"/>
        <w:rPr>
          <w:b/>
        </w:rPr>
      </w:pPr>
      <w:r>
        <w:rPr>
          <w:b/>
        </w:rPr>
        <w:t>Stewardship Committee</w:t>
      </w:r>
    </w:p>
    <w:p w14:paraId="6E96B37C" w14:textId="77777777" w:rsidR="00934705" w:rsidRDefault="00934705" w:rsidP="00934705">
      <w:pPr>
        <w:contextualSpacing w:val="0"/>
        <w:jc w:val="center"/>
      </w:pPr>
    </w:p>
    <w:p w14:paraId="26708074" w14:textId="77777777" w:rsidR="00934705" w:rsidRDefault="00934705" w:rsidP="00934705">
      <w:pPr>
        <w:contextualSpacing w:val="0"/>
        <w:jc w:val="center"/>
      </w:pPr>
    </w:p>
    <w:p w14:paraId="44FCA4E7" w14:textId="2C7CBA15" w:rsidR="00934705" w:rsidRDefault="00934705" w:rsidP="00934705">
      <w:pPr>
        <w:contextualSpacing w:val="0"/>
      </w:pPr>
      <w:r>
        <w:t xml:space="preserve">The Stewardship Committee has completed a financial assessment of the </w:t>
      </w:r>
      <w:proofErr w:type="gramStart"/>
      <w:r>
        <w:t>District</w:t>
      </w:r>
      <w:proofErr w:type="gramEnd"/>
      <w:r>
        <w:t xml:space="preserve"> 5970 Grant Program for fiscal year 202</w:t>
      </w:r>
      <w:r>
        <w:t>2</w:t>
      </w:r>
      <w:r>
        <w:t>-202</w:t>
      </w:r>
      <w:r>
        <w:t>3</w:t>
      </w:r>
      <w:r>
        <w:t xml:space="preserve">. The members of the committee were DGE Ward </w:t>
      </w:r>
      <w:proofErr w:type="spellStart"/>
      <w:r>
        <w:t>Budweg</w:t>
      </w:r>
      <w:proofErr w:type="spellEnd"/>
      <w:r>
        <w:t xml:space="preserve">, DGN Jeff Halverson, DGN-D Dave Jenson, and DES Suellen Kolbet </w:t>
      </w:r>
      <w:proofErr w:type="gramStart"/>
      <w:r>
        <w:t>The</w:t>
      </w:r>
      <w:proofErr w:type="gramEnd"/>
      <w:r>
        <w:t xml:space="preserve"> committee findings are as follows:</w:t>
      </w:r>
    </w:p>
    <w:p w14:paraId="2B4F05B0" w14:textId="77777777" w:rsidR="00934705" w:rsidRDefault="00934705" w:rsidP="00934705">
      <w:pPr>
        <w:contextualSpacing w:val="0"/>
      </w:pPr>
    </w:p>
    <w:p w14:paraId="119A0DA1" w14:textId="6C33F171" w:rsidR="00934705" w:rsidRDefault="00934705" w:rsidP="00934705">
      <w:pPr>
        <w:numPr>
          <w:ilvl w:val="0"/>
          <w:numId w:val="1"/>
        </w:numPr>
      </w:pPr>
      <w:r>
        <w:t>Seventeen District Grants were distributed in the 202</w:t>
      </w:r>
      <w:r w:rsidR="004778FB">
        <w:t>2</w:t>
      </w:r>
      <w:r>
        <w:t>-202</w:t>
      </w:r>
      <w:r w:rsidR="004778FB">
        <w:t>3</w:t>
      </w:r>
      <w:r>
        <w:t xml:space="preserve"> Rotary year. Grant documents and records were reviewed for compliance with grant administration, management and disbursement. From the reports that were provided for us to examine, it appears that all seventeen clubs met the training requirement.</w:t>
      </w:r>
    </w:p>
    <w:p w14:paraId="5E09810D" w14:textId="62A49236" w:rsidR="00934705" w:rsidRDefault="00934705" w:rsidP="00934705">
      <w:pPr>
        <w:numPr>
          <w:ilvl w:val="0"/>
          <w:numId w:val="1"/>
        </w:numPr>
      </w:pPr>
      <w:r>
        <w:t xml:space="preserve">Four grants were randomly selected for detailed review. These grants were dispersed to </w:t>
      </w:r>
      <w:r w:rsidR="004778FB">
        <w:t>Algona, Charles City, Mason City Sunrise, and Linn County</w:t>
      </w:r>
      <w:r>
        <w:t xml:space="preserve"> and </w:t>
      </w:r>
      <w:proofErr w:type="gramStart"/>
      <w:r w:rsidR="004778FB">
        <w:t>all</w:t>
      </w:r>
      <w:proofErr w:type="gramEnd"/>
      <w:r w:rsidR="004778FB">
        <w:t xml:space="preserve"> but Linn County </w:t>
      </w:r>
      <w:r>
        <w:t xml:space="preserve">were found to be in compliance according to the district audit checklist. </w:t>
      </w:r>
      <w:r w:rsidR="004778FB">
        <w:t>Linn County’s final report did not include any invoices.  They have been contacted to ask them to submit them.</w:t>
      </w:r>
    </w:p>
    <w:p w14:paraId="2DA8A5F7" w14:textId="54404C5D" w:rsidR="00934705" w:rsidRDefault="00934705" w:rsidP="00934705">
      <w:pPr>
        <w:numPr>
          <w:ilvl w:val="0"/>
          <w:numId w:val="1"/>
        </w:numPr>
      </w:pPr>
      <w:r>
        <w:t>The total amount of District Community Grant Funds awarded for 202</w:t>
      </w:r>
      <w:r w:rsidR="004778FB">
        <w:t>2</w:t>
      </w:r>
      <w:r>
        <w:t>-202</w:t>
      </w:r>
      <w:r w:rsidR="004778FB">
        <w:t>3</w:t>
      </w:r>
      <w:r>
        <w:t xml:space="preserve"> was $</w:t>
      </w:r>
      <w:r w:rsidR="004778FB">
        <w:t>58,403.75</w:t>
      </w:r>
      <w:r>
        <w:t xml:space="preserve">. After reviewing transaction reports and the cancelled checks, it was determined that the total amount awarded to District 5970 was dispersed correctly and properly accounted for by the district officials.  </w:t>
      </w:r>
    </w:p>
    <w:p w14:paraId="39F3D131" w14:textId="77777777" w:rsidR="00934705" w:rsidRDefault="00934705" w:rsidP="00934705">
      <w:pPr>
        <w:numPr>
          <w:ilvl w:val="0"/>
          <w:numId w:val="1"/>
        </w:numPr>
      </w:pPr>
      <w:r>
        <w:t>All grant related financial transactions were co-signed by Suellen Kolbet, District Foundation Treasurer and John Wasta, District Foundation Chair.</w:t>
      </w:r>
    </w:p>
    <w:p w14:paraId="59AD242F" w14:textId="1604D74E" w:rsidR="00934705" w:rsidRDefault="00934705" w:rsidP="00934705">
      <w:pPr>
        <w:numPr>
          <w:ilvl w:val="0"/>
          <w:numId w:val="1"/>
        </w:numPr>
      </w:pPr>
      <w:r>
        <w:t>The Stewardship Committee finds no misuse of funds for 202</w:t>
      </w:r>
      <w:r w:rsidR="004778FB">
        <w:t>2</w:t>
      </w:r>
      <w:r>
        <w:t>-2</w:t>
      </w:r>
      <w:r w:rsidR="004778FB">
        <w:t>3</w:t>
      </w:r>
      <w:r>
        <w:t>.</w:t>
      </w:r>
    </w:p>
    <w:p w14:paraId="625201AE" w14:textId="425848A6" w:rsidR="00934705" w:rsidRDefault="00934705" w:rsidP="00934705">
      <w:pPr>
        <w:numPr>
          <w:ilvl w:val="0"/>
          <w:numId w:val="1"/>
        </w:numPr>
      </w:pPr>
      <w:r>
        <w:t>In summary, the Stewardship Committee assessment of the 202</w:t>
      </w:r>
      <w:r w:rsidR="004778FB">
        <w:t>2</w:t>
      </w:r>
      <w:r>
        <w:t>-2</w:t>
      </w:r>
      <w:r w:rsidR="004778FB">
        <w:t>3</w:t>
      </w:r>
      <w:r>
        <w:t xml:space="preserve"> Grant Program finds no serious discrepancies and would like to commend the District Grants Committee for their diligence and persistence in holding all Rotary Club recipients of the 202</w:t>
      </w:r>
      <w:r w:rsidR="004778FB">
        <w:t>2</w:t>
      </w:r>
      <w:r>
        <w:t>-</w:t>
      </w:r>
      <w:r w:rsidR="004778FB">
        <w:t>3</w:t>
      </w:r>
      <w:r>
        <w:t>2 grants, responsible for compliance with all grant policies and procedures of the Rotary Foundation.</w:t>
      </w:r>
    </w:p>
    <w:p w14:paraId="7F174B8C" w14:textId="77777777" w:rsidR="00934705" w:rsidRDefault="00934705" w:rsidP="00934705">
      <w:pPr>
        <w:contextualSpacing w:val="0"/>
      </w:pPr>
    </w:p>
    <w:p w14:paraId="3BBA23CF" w14:textId="77777777" w:rsidR="00934705" w:rsidRDefault="00934705" w:rsidP="00934705">
      <w:pPr>
        <w:contextualSpacing w:val="0"/>
      </w:pPr>
    </w:p>
    <w:p w14:paraId="6EFC900B" w14:textId="77777777" w:rsidR="00934705" w:rsidRDefault="00934705" w:rsidP="00934705">
      <w:pPr>
        <w:contextualSpacing w:val="0"/>
      </w:pPr>
      <w:r>
        <w:t>Respectfully submitted,</w:t>
      </w:r>
    </w:p>
    <w:p w14:paraId="6A2ED9A6" w14:textId="77777777" w:rsidR="00934705" w:rsidRDefault="00934705" w:rsidP="00934705">
      <w:pPr>
        <w:contextualSpacing w:val="0"/>
      </w:pPr>
    </w:p>
    <w:p w14:paraId="2260A5A0" w14:textId="77777777" w:rsidR="00934705" w:rsidRDefault="00934705" w:rsidP="00934705">
      <w:pPr>
        <w:contextualSpacing w:val="0"/>
      </w:pPr>
      <w:r>
        <w:t xml:space="preserve">Ward </w:t>
      </w:r>
      <w:proofErr w:type="spellStart"/>
      <w:r>
        <w:t>Budweg</w:t>
      </w:r>
      <w:proofErr w:type="spellEnd"/>
      <w:r>
        <w:t>, DGE – Decorah Rotary Club</w:t>
      </w:r>
    </w:p>
    <w:p w14:paraId="70BEA950" w14:textId="77777777" w:rsidR="00934705" w:rsidRDefault="00934705" w:rsidP="00934705">
      <w:pPr>
        <w:contextualSpacing w:val="0"/>
      </w:pPr>
      <w:r>
        <w:t>Jeff Halverson, DGN – Waterloo Rotary Club</w:t>
      </w:r>
    </w:p>
    <w:p w14:paraId="5D72591F" w14:textId="77777777" w:rsidR="00934705" w:rsidRDefault="00934705" w:rsidP="00934705">
      <w:pPr>
        <w:contextualSpacing w:val="0"/>
      </w:pPr>
      <w:r>
        <w:t>Dave Jenson, DGN-D – Algona Rotary Club</w:t>
      </w:r>
    </w:p>
    <w:p w14:paraId="06D1EC3B" w14:textId="77777777" w:rsidR="00934705" w:rsidRDefault="00934705" w:rsidP="00934705">
      <w:pPr>
        <w:contextualSpacing w:val="0"/>
      </w:pPr>
      <w:r>
        <w:t>Suellen Kolbet, District Executive Secretary</w:t>
      </w:r>
    </w:p>
    <w:p w14:paraId="1257FD30" w14:textId="77777777" w:rsidR="00934705" w:rsidRDefault="00934705"/>
    <w:sectPr w:rsidR="00934705" w:rsidSect="0093470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D4D62"/>
    <w:multiLevelType w:val="multilevel"/>
    <w:tmpl w:val="C9BE2B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0171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05"/>
    <w:rsid w:val="004778FB"/>
    <w:rsid w:val="00934705"/>
    <w:rsid w:val="00BE6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AB41"/>
  <w15:chartTrackingRefBased/>
  <w15:docId w15:val="{C36F5957-8BEE-4978-B249-1C181800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705"/>
    <w:pPr>
      <w:spacing w:after="0" w:line="276" w:lineRule="auto"/>
      <w:contextualSpacing/>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9347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47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7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7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7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7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7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7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7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7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47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7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7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7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7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7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7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705"/>
    <w:rPr>
      <w:rFonts w:eastAsiaTheme="majorEastAsia" w:cstheme="majorBidi"/>
      <w:color w:val="272727" w:themeColor="text1" w:themeTint="D8"/>
    </w:rPr>
  </w:style>
  <w:style w:type="paragraph" w:styleId="Title">
    <w:name w:val="Title"/>
    <w:basedOn w:val="Normal"/>
    <w:next w:val="Normal"/>
    <w:link w:val="TitleChar"/>
    <w:uiPriority w:val="10"/>
    <w:qFormat/>
    <w:rsid w:val="00934705"/>
    <w:pPr>
      <w:spacing w:after="8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7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705"/>
    <w:pPr>
      <w:spacing w:before="160"/>
      <w:jc w:val="center"/>
    </w:pPr>
    <w:rPr>
      <w:i/>
      <w:iCs/>
      <w:color w:val="404040" w:themeColor="text1" w:themeTint="BF"/>
    </w:rPr>
  </w:style>
  <w:style w:type="character" w:customStyle="1" w:styleId="QuoteChar">
    <w:name w:val="Quote Char"/>
    <w:basedOn w:val="DefaultParagraphFont"/>
    <w:link w:val="Quote"/>
    <w:uiPriority w:val="29"/>
    <w:rsid w:val="00934705"/>
    <w:rPr>
      <w:i/>
      <w:iCs/>
      <w:color w:val="404040" w:themeColor="text1" w:themeTint="BF"/>
    </w:rPr>
  </w:style>
  <w:style w:type="paragraph" w:styleId="ListParagraph">
    <w:name w:val="List Paragraph"/>
    <w:basedOn w:val="Normal"/>
    <w:uiPriority w:val="34"/>
    <w:qFormat/>
    <w:rsid w:val="00934705"/>
    <w:pPr>
      <w:ind w:left="720"/>
    </w:pPr>
  </w:style>
  <w:style w:type="character" w:styleId="IntenseEmphasis">
    <w:name w:val="Intense Emphasis"/>
    <w:basedOn w:val="DefaultParagraphFont"/>
    <w:uiPriority w:val="21"/>
    <w:qFormat/>
    <w:rsid w:val="00934705"/>
    <w:rPr>
      <w:i/>
      <w:iCs/>
      <w:color w:val="0F4761" w:themeColor="accent1" w:themeShade="BF"/>
    </w:rPr>
  </w:style>
  <w:style w:type="paragraph" w:styleId="IntenseQuote">
    <w:name w:val="Intense Quote"/>
    <w:basedOn w:val="Normal"/>
    <w:next w:val="Normal"/>
    <w:link w:val="IntenseQuoteChar"/>
    <w:uiPriority w:val="30"/>
    <w:qFormat/>
    <w:rsid w:val="009347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705"/>
    <w:rPr>
      <w:i/>
      <w:iCs/>
      <w:color w:val="0F4761" w:themeColor="accent1" w:themeShade="BF"/>
    </w:rPr>
  </w:style>
  <w:style w:type="character" w:styleId="IntenseReference">
    <w:name w:val="Intense Reference"/>
    <w:basedOn w:val="DefaultParagraphFont"/>
    <w:uiPriority w:val="32"/>
    <w:qFormat/>
    <w:rsid w:val="009347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Suellen Kolbet</dc:creator>
  <cp:keywords/>
  <dc:description/>
  <cp:lastModifiedBy>Suellen Kolbet</cp:lastModifiedBy>
  <cp:revision>1</cp:revision>
  <dcterms:created xsi:type="dcterms:W3CDTF">2024-11-13T21:10:00Z</dcterms:created>
  <dcterms:modified xsi:type="dcterms:W3CDTF">2024-11-13T21:34:00Z</dcterms:modified>
</cp:coreProperties>
</file>