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20" w:rsidRDefault="00677247" w:rsidP="00677247">
      <w:pPr>
        <w:spacing w:before="51"/>
        <w:ind w:left="101"/>
        <w:jc w:val="center"/>
        <w:rPr>
          <w:rFonts w:ascii="Arial" w:eastAsia="Arial" w:hAnsi="Arial" w:cs="Arial"/>
          <w:sz w:val="24"/>
          <w:szCs w:val="24"/>
        </w:rPr>
      </w:pPr>
      <w:bookmarkStart w:id="0" w:name="_GoBack"/>
      <w:bookmarkEnd w:id="0"/>
      <w:r>
        <w:rPr>
          <w:rFonts w:ascii="Arial" w:eastAsia="Arial" w:hAnsi="Arial" w:cs="Arial"/>
          <w:b/>
          <w:bCs/>
          <w:i/>
          <w:sz w:val="24"/>
          <w:szCs w:val="24"/>
        </w:rPr>
        <w:t>‘The Gold Watch’</w:t>
      </w:r>
    </w:p>
    <w:p w:rsidR="00484E20" w:rsidRDefault="00484E20">
      <w:pPr>
        <w:spacing w:before="4"/>
        <w:rPr>
          <w:rFonts w:ascii="Arial" w:eastAsia="Arial" w:hAnsi="Arial" w:cs="Arial"/>
          <w:sz w:val="27"/>
          <w:szCs w:val="27"/>
        </w:rPr>
      </w:pPr>
    </w:p>
    <w:p w:rsidR="00484E20" w:rsidRDefault="009539A8">
      <w:pPr>
        <w:pStyle w:val="BodyText"/>
        <w:ind w:right="100" w:firstLine="0"/>
        <w:jc w:val="both"/>
      </w:pPr>
      <w:r>
        <w:t xml:space="preserve">Ringo is a thirty-five-year-old salesman with Anderson and Company, an old, established wholesaler of office equipment. He lives near Anderson’s headquarters in </w:t>
      </w:r>
      <w:r w:rsidR="00677247">
        <w:t>Atlanta</w:t>
      </w:r>
      <w:r>
        <w:t xml:space="preserve"> with his wife and two adopted</w:t>
      </w:r>
      <w:r>
        <w:rPr>
          <w:spacing w:val="-7"/>
        </w:rPr>
        <w:t xml:space="preserve"> </w:t>
      </w:r>
      <w:r>
        <w:t>children.</w:t>
      </w:r>
    </w:p>
    <w:p w:rsidR="00484E20" w:rsidRDefault="00484E20">
      <w:pPr>
        <w:rPr>
          <w:rFonts w:ascii="Arial" w:eastAsia="Arial" w:hAnsi="Arial" w:cs="Arial"/>
        </w:rPr>
      </w:pPr>
    </w:p>
    <w:p w:rsidR="00484E20" w:rsidRDefault="009539A8">
      <w:pPr>
        <w:pStyle w:val="BodyText"/>
        <w:ind w:right="101" w:firstLine="0"/>
        <w:jc w:val="both"/>
      </w:pPr>
      <w:r>
        <w:t>On a recent sales tour of the Persian Gulf</w:t>
      </w:r>
      <w:r w:rsidR="00677247">
        <w:t xml:space="preserve"> region</w:t>
      </w:r>
      <w:r>
        <w:t xml:space="preserve">, Ringo met Abdul, an office-equipment supplier who was interested in a line of photocopiers worth </w:t>
      </w:r>
      <w:r w:rsidR="00677247">
        <w:t>$1,250</w:t>
      </w:r>
      <w:r>
        <w:t xml:space="preserve">,000. Abdul told Ringo that he would give Ringo an order for the photocopiers in return for a gold Rolex watch worth </w:t>
      </w:r>
      <w:r w:rsidR="00677247">
        <w:t>$2</w:t>
      </w:r>
      <w:r>
        <w:t>7,000. Abdul  showed Ringo the w</w:t>
      </w:r>
      <w:r w:rsidR="00677247">
        <w:t>atch he wanted in a catalog</w:t>
      </w:r>
      <w:r>
        <w:t>, and Ringo said that he would see what he could</w:t>
      </w:r>
      <w:r>
        <w:rPr>
          <w:spacing w:val="-2"/>
        </w:rPr>
        <w:t xml:space="preserve"> </w:t>
      </w:r>
      <w:r>
        <w:t>do.</w:t>
      </w:r>
    </w:p>
    <w:p w:rsidR="00484E20" w:rsidRDefault="00484E20">
      <w:pPr>
        <w:rPr>
          <w:rFonts w:ascii="Arial" w:eastAsia="Arial" w:hAnsi="Arial" w:cs="Arial"/>
        </w:rPr>
      </w:pPr>
    </w:p>
    <w:p w:rsidR="00484E20" w:rsidRDefault="009539A8">
      <w:pPr>
        <w:pStyle w:val="BodyText"/>
        <w:ind w:right="101" w:firstLine="0"/>
        <w:jc w:val="both"/>
      </w:pPr>
      <w:r>
        <w:t xml:space="preserve">On returning to </w:t>
      </w:r>
      <w:r w:rsidR="00677247">
        <w:t>the office</w:t>
      </w:r>
      <w:r>
        <w:t xml:space="preserve">, Ringo told Charles, his boss, about the proposition, asking if he could go ahead and buy the Rolex in order to obtain the order. Charles was outraged and said, “This is immoral! It’s not decent </w:t>
      </w:r>
      <w:r w:rsidR="00677247">
        <w:t>American</w:t>
      </w:r>
      <w:r>
        <w:t xml:space="preserve"> business practice to offer bribes. We’re living in a civilized society. If I find out that you’ve been bribing customers to get orders, I’ll fire you on the spot! Have I made myself</w:t>
      </w:r>
      <w:r>
        <w:rPr>
          <w:spacing w:val="-4"/>
        </w:rPr>
        <w:t xml:space="preserve"> </w:t>
      </w:r>
      <w:r>
        <w:t>clear?”</w:t>
      </w:r>
    </w:p>
    <w:p w:rsidR="00484E20" w:rsidRDefault="00484E20">
      <w:pPr>
        <w:rPr>
          <w:rFonts w:ascii="Arial" w:eastAsia="Arial" w:hAnsi="Arial" w:cs="Arial"/>
        </w:rPr>
      </w:pPr>
    </w:p>
    <w:p w:rsidR="00484E20" w:rsidRDefault="009539A8">
      <w:pPr>
        <w:pStyle w:val="BodyText"/>
        <w:ind w:right="100" w:firstLine="0"/>
        <w:jc w:val="both"/>
      </w:pPr>
      <w:r>
        <w:t>After the confrontation with Charles, Ringo left the office and drove to the home of Angus, his friend and colleague. He explained his plight and then said, “What can I do, Angus? It’s an important order, and there’s a chance of repeat business: Abdul is interested in</w:t>
      </w:r>
      <w:r w:rsidR="00677247">
        <w:t xml:space="preserve"> office furniture and fax machines,</w:t>
      </w:r>
      <w:r>
        <w:t xml:space="preserve"> as well as additional photocopiers in the</w:t>
      </w:r>
      <w:r>
        <w:rPr>
          <w:spacing w:val="-19"/>
        </w:rPr>
        <w:t xml:space="preserve"> </w:t>
      </w:r>
      <w:r>
        <w:t>future.”</w:t>
      </w:r>
    </w:p>
    <w:p w:rsidR="00484E20" w:rsidRDefault="00484E20">
      <w:pPr>
        <w:rPr>
          <w:rFonts w:ascii="Arial" w:eastAsia="Arial" w:hAnsi="Arial" w:cs="Arial"/>
        </w:rPr>
      </w:pPr>
    </w:p>
    <w:p w:rsidR="00484E20" w:rsidRDefault="009539A8">
      <w:pPr>
        <w:pStyle w:val="BodyText"/>
        <w:ind w:right="100" w:firstLine="0"/>
        <w:jc w:val="both"/>
      </w:pPr>
      <w:r>
        <w:t xml:space="preserve">Angus thought for a moment and then said, “Ringo, why don’t you finance the deal yourself?  Buy the </w:t>
      </w:r>
      <w:r w:rsidR="00677247">
        <w:t>guy his</w:t>
      </w:r>
      <w:r>
        <w:t xml:space="preserve"> watch</w:t>
      </w:r>
      <w:r w:rsidR="00677247">
        <w:t>,</w:t>
      </w:r>
      <w:r>
        <w:t xml:space="preserve"> and land the contract. With your commission and any future business, you’ll get a decent return on your investment. Don’t even tell Charles; he’s so old- fashioned – he has no idea how to do business with friends</w:t>
      </w:r>
      <w:r w:rsidR="00677247">
        <w:t xml:space="preserve"> from other cultures</w:t>
      </w:r>
      <w:r>
        <w:t>.”</w:t>
      </w:r>
    </w:p>
    <w:p w:rsidR="00484E20" w:rsidRDefault="00484E20">
      <w:pPr>
        <w:rPr>
          <w:rFonts w:ascii="Arial" w:eastAsia="Arial" w:hAnsi="Arial" w:cs="Arial"/>
        </w:rPr>
      </w:pPr>
    </w:p>
    <w:p w:rsidR="00484E20" w:rsidRDefault="009539A8">
      <w:pPr>
        <w:pStyle w:val="BodyText"/>
        <w:ind w:right="101" w:firstLine="0"/>
        <w:jc w:val="both"/>
      </w:pPr>
      <w:r>
        <w:t xml:space="preserve">Ringo left Angus’s home, went to his car, thought for a few minutes, and then drove to his bank. Mr Grey, the bank manager and a close friend of Ringo’s father, listened to Ringo’s reasons for wanting the loan of </w:t>
      </w:r>
      <w:r w:rsidR="00677247">
        <w:t>$2</w:t>
      </w:r>
      <w:r>
        <w:t>7,000. Despite the fact that Ringo’s checking account was overdrawn, he agreed to give Ringo the loan</w:t>
      </w:r>
      <w:r>
        <w:rPr>
          <w:spacing w:val="-6"/>
        </w:rPr>
        <w:t xml:space="preserve"> </w:t>
      </w:r>
      <w:r>
        <w:t>immediately.</w:t>
      </w:r>
    </w:p>
    <w:p w:rsidR="00484E20" w:rsidRDefault="00484E20">
      <w:pPr>
        <w:rPr>
          <w:rFonts w:ascii="Arial" w:eastAsia="Arial" w:hAnsi="Arial" w:cs="Arial"/>
        </w:rPr>
      </w:pPr>
    </w:p>
    <w:p w:rsidR="00484E20" w:rsidRDefault="009539A8">
      <w:pPr>
        <w:pStyle w:val="BodyText"/>
        <w:ind w:right="101" w:firstLine="0"/>
        <w:jc w:val="both"/>
      </w:pPr>
      <w:r>
        <w:t xml:space="preserve">The next day Ringo went to a </w:t>
      </w:r>
      <w:r w:rsidR="00677247">
        <w:t>jewelry</w:t>
      </w:r>
      <w:r>
        <w:t xml:space="preserve"> store near his office and asked a clerk for the specific Rolex watch requested by Abdul. While he was waiting for the clerk to bring him the watch, Jane, Charles’s secretary, came into the store to buy a birthday present for her mother. Unobserved</w:t>
      </w:r>
      <w:r>
        <w:rPr>
          <w:spacing w:val="47"/>
        </w:rPr>
        <w:t xml:space="preserve"> </w:t>
      </w:r>
      <w:r>
        <w:t>by</w:t>
      </w:r>
      <w:r>
        <w:rPr>
          <w:spacing w:val="47"/>
        </w:rPr>
        <w:t xml:space="preserve"> </w:t>
      </w:r>
      <w:r>
        <w:t>Ringo,</w:t>
      </w:r>
      <w:r>
        <w:rPr>
          <w:spacing w:val="46"/>
        </w:rPr>
        <w:t xml:space="preserve"> </w:t>
      </w:r>
      <w:r>
        <w:t>she</w:t>
      </w:r>
      <w:r>
        <w:rPr>
          <w:spacing w:val="45"/>
        </w:rPr>
        <w:t xml:space="preserve"> </w:t>
      </w:r>
      <w:r>
        <w:t>watched</w:t>
      </w:r>
      <w:r>
        <w:rPr>
          <w:spacing w:val="46"/>
        </w:rPr>
        <w:t xml:space="preserve"> </w:t>
      </w:r>
      <w:r>
        <w:t>as</w:t>
      </w:r>
      <w:r>
        <w:rPr>
          <w:spacing w:val="46"/>
        </w:rPr>
        <w:t xml:space="preserve"> </w:t>
      </w:r>
      <w:r>
        <w:t>the</w:t>
      </w:r>
      <w:r>
        <w:rPr>
          <w:spacing w:val="45"/>
        </w:rPr>
        <w:t xml:space="preserve"> </w:t>
      </w:r>
      <w:r>
        <w:t>clerk</w:t>
      </w:r>
      <w:r>
        <w:rPr>
          <w:spacing w:val="45"/>
        </w:rPr>
        <w:t xml:space="preserve"> </w:t>
      </w:r>
      <w:r>
        <w:t>gave</w:t>
      </w:r>
      <w:r>
        <w:rPr>
          <w:spacing w:val="46"/>
        </w:rPr>
        <w:t xml:space="preserve"> </w:t>
      </w:r>
      <w:r>
        <w:t>the</w:t>
      </w:r>
      <w:r>
        <w:rPr>
          <w:spacing w:val="45"/>
        </w:rPr>
        <w:t xml:space="preserve"> </w:t>
      </w:r>
      <w:r>
        <w:t>watch</w:t>
      </w:r>
      <w:r>
        <w:rPr>
          <w:spacing w:val="46"/>
        </w:rPr>
        <w:t xml:space="preserve"> </w:t>
      </w:r>
      <w:r>
        <w:t>to</w:t>
      </w:r>
      <w:r>
        <w:rPr>
          <w:spacing w:val="47"/>
        </w:rPr>
        <w:t xml:space="preserve"> </w:t>
      </w:r>
      <w:r>
        <w:t>Ringo</w:t>
      </w:r>
      <w:r>
        <w:rPr>
          <w:spacing w:val="46"/>
        </w:rPr>
        <w:t xml:space="preserve"> </w:t>
      </w:r>
      <w:r>
        <w:t>in</w:t>
      </w:r>
      <w:r>
        <w:rPr>
          <w:spacing w:val="46"/>
        </w:rPr>
        <w:t xml:space="preserve"> </w:t>
      </w:r>
      <w:r>
        <w:t>exchange</w:t>
      </w:r>
      <w:r>
        <w:rPr>
          <w:spacing w:val="46"/>
        </w:rPr>
        <w:t xml:space="preserve"> </w:t>
      </w:r>
      <w:r>
        <w:t>for</w:t>
      </w:r>
    </w:p>
    <w:p w:rsidR="00484E20" w:rsidRDefault="00677247">
      <w:pPr>
        <w:pStyle w:val="BodyText"/>
        <w:ind w:right="101" w:firstLine="0"/>
        <w:jc w:val="both"/>
      </w:pPr>
      <w:r>
        <w:t>$2</w:t>
      </w:r>
      <w:r w:rsidR="009539A8">
        <w:t xml:space="preserve">7,000 cash. In her astonishment she forgot about finding a present for her mother, hurried  back to Anderson and Company, burst into Charles’s office and asked, “How can a salesman who earns </w:t>
      </w:r>
      <w:r>
        <w:t>$50</w:t>
      </w:r>
      <w:r w:rsidR="009539A8">
        <w:t xml:space="preserve">,000 a year afford a </w:t>
      </w:r>
      <w:r>
        <w:t>$2</w:t>
      </w:r>
      <w:r w:rsidR="009539A8">
        <w:t>7,000</w:t>
      </w:r>
      <w:r w:rsidR="009539A8">
        <w:rPr>
          <w:spacing w:val="-9"/>
        </w:rPr>
        <w:t xml:space="preserve"> </w:t>
      </w:r>
      <w:r w:rsidR="009539A8">
        <w:t>watch?”</w:t>
      </w:r>
    </w:p>
    <w:p w:rsidR="00484E20" w:rsidRDefault="00484E20">
      <w:pPr>
        <w:rPr>
          <w:rFonts w:ascii="Arial" w:eastAsia="Arial" w:hAnsi="Arial" w:cs="Arial"/>
        </w:rPr>
      </w:pPr>
    </w:p>
    <w:p w:rsidR="00484E20" w:rsidRDefault="009539A8">
      <w:pPr>
        <w:pStyle w:val="BodyText"/>
        <w:ind w:right="102" w:firstLine="0"/>
        <w:jc w:val="both"/>
      </w:pPr>
      <w:r>
        <w:t xml:space="preserve">Charles was furious. He rushed out of his office and found Ringo just returning from the </w:t>
      </w:r>
      <w:r w:rsidR="00677247">
        <w:t>jewelry</w:t>
      </w:r>
      <w:r>
        <w:t xml:space="preserve"> store. “You’re fired!” he</w:t>
      </w:r>
      <w:r>
        <w:rPr>
          <w:spacing w:val="-9"/>
        </w:rPr>
        <w:t xml:space="preserve"> </w:t>
      </w:r>
      <w:r>
        <w:t>shouted.</w:t>
      </w:r>
    </w:p>
    <w:p w:rsidR="00484E20" w:rsidRDefault="00484E20">
      <w:pPr>
        <w:rPr>
          <w:rFonts w:ascii="Arial" w:eastAsia="Arial" w:hAnsi="Arial" w:cs="Arial"/>
        </w:rPr>
      </w:pPr>
    </w:p>
    <w:p w:rsidR="00484E20" w:rsidRDefault="009539A8">
      <w:pPr>
        <w:pStyle w:val="BodyText"/>
        <w:spacing w:line="480" w:lineRule="auto"/>
        <w:ind w:right="5199" w:firstLine="0"/>
      </w:pPr>
      <w:r>
        <w:t>“Let me explain……….” muttered Ringo. “No excuses! I warned</w:t>
      </w:r>
      <w:r>
        <w:rPr>
          <w:spacing w:val="-5"/>
        </w:rPr>
        <w:t xml:space="preserve"> </w:t>
      </w:r>
      <w:r>
        <w:t>you!”</w:t>
      </w:r>
    </w:p>
    <w:p w:rsidR="00484E20" w:rsidRDefault="00677247">
      <w:pPr>
        <w:pStyle w:val="BodyText"/>
        <w:spacing w:before="6"/>
        <w:ind w:right="100" w:firstLine="0"/>
        <w:jc w:val="both"/>
      </w:pPr>
      <w:r>
        <w:t>At that moment an email message appeared on Ringo’s phone. I</w:t>
      </w:r>
      <w:r w:rsidR="009539A8">
        <w:t>t read as follows: “NO LONGER INTERESTED IN PHOTOCOPIER DEAL. FOUND ALTERNATIVE SUPPLIER.</w:t>
      </w:r>
      <w:r w:rsidR="009539A8">
        <w:rPr>
          <w:spacing w:val="-24"/>
        </w:rPr>
        <w:t xml:space="preserve"> </w:t>
      </w:r>
      <w:r>
        <w:rPr>
          <w:spacing w:val="-24"/>
        </w:rPr>
        <w:t xml:space="preserve"> - </w:t>
      </w:r>
      <w:r w:rsidR="009539A8">
        <w:t>ABDUL.”</w:t>
      </w:r>
    </w:p>
    <w:p w:rsidR="00484E20" w:rsidRDefault="00484E20">
      <w:pPr>
        <w:jc w:val="both"/>
        <w:sectPr w:rsidR="00484E20">
          <w:footerReference w:type="default" r:id="rId7"/>
          <w:type w:val="continuous"/>
          <w:pgSz w:w="11900" w:h="16840"/>
          <w:pgMar w:top="1320" w:right="740" w:bottom="900" w:left="1600" w:header="720" w:footer="716" w:gutter="0"/>
          <w:pgNumType w:start="1"/>
          <w:cols w:space="720"/>
        </w:sectPr>
      </w:pPr>
    </w:p>
    <w:p w:rsidR="00484E20" w:rsidRDefault="009539A8">
      <w:pPr>
        <w:spacing w:before="53"/>
        <w:ind w:left="101" w:right="5199"/>
        <w:rPr>
          <w:rFonts w:ascii="Arial" w:eastAsia="Arial" w:hAnsi="Arial" w:cs="Arial"/>
        </w:rPr>
      </w:pPr>
      <w:r>
        <w:rPr>
          <w:rFonts w:ascii="Arial"/>
          <w:b/>
          <w:i/>
        </w:rPr>
        <w:lastRenderedPageBreak/>
        <w:t>The Gold Watch Discussion</w:t>
      </w:r>
      <w:r>
        <w:rPr>
          <w:rFonts w:ascii="Arial"/>
          <w:b/>
          <w:i/>
          <w:spacing w:val="-6"/>
        </w:rPr>
        <w:t xml:space="preserve"> </w:t>
      </w:r>
      <w:r>
        <w:rPr>
          <w:rFonts w:ascii="Arial"/>
          <w:b/>
          <w:i/>
        </w:rPr>
        <w:t>Sheet</w:t>
      </w:r>
    </w:p>
    <w:p w:rsidR="00484E20" w:rsidRDefault="00484E20">
      <w:pPr>
        <w:spacing w:before="11"/>
        <w:rPr>
          <w:rFonts w:ascii="Arial" w:eastAsia="Arial" w:hAnsi="Arial" w:cs="Arial"/>
          <w:b/>
          <w:bCs/>
          <w:i/>
          <w:sz w:val="21"/>
          <w:szCs w:val="21"/>
        </w:rPr>
      </w:pPr>
    </w:p>
    <w:p w:rsidR="00484E20" w:rsidRDefault="009539A8">
      <w:pPr>
        <w:pStyle w:val="ListParagraph"/>
        <w:numPr>
          <w:ilvl w:val="0"/>
          <w:numId w:val="1"/>
        </w:numPr>
        <w:tabs>
          <w:tab w:val="left" w:pos="822"/>
        </w:tabs>
        <w:spacing w:line="252" w:lineRule="exact"/>
        <w:ind w:hanging="360"/>
        <w:rPr>
          <w:rFonts w:ascii="Arial" w:eastAsia="Arial" w:hAnsi="Arial" w:cs="Arial"/>
        </w:rPr>
      </w:pPr>
      <w:r>
        <w:rPr>
          <w:rFonts w:ascii="Arial" w:eastAsia="Arial" w:hAnsi="Arial" w:cs="Arial"/>
        </w:rPr>
        <w:t>Read ‘The Gold Watch’</w:t>
      </w:r>
      <w:r>
        <w:rPr>
          <w:rFonts w:ascii="Arial" w:eastAsia="Arial" w:hAnsi="Arial" w:cs="Arial"/>
          <w:spacing w:val="-6"/>
        </w:rPr>
        <w:t xml:space="preserve"> </w:t>
      </w:r>
      <w:r>
        <w:rPr>
          <w:rFonts w:ascii="Arial" w:eastAsia="Arial" w:hAnsi="Arial" w:cs="Arial"/>
        </w:rPr>
        <w:t>case</w:t>
      </w:r>
    </w:p>
    <w:p w:rsidR="00484E20" w:rsidRDefault="009539A8">
      <w:pPr>
        <w:pStyle w:val="ListParagraph"/>
        <w:numPr>
          <w:ilvl w:val="0"/>
          <w:numId w:val="1"/>
        </w:numPr>
        <w:tabs>
          <w:tab w:val="left" w:pos="822"/>
        </w:tabs>
        <w:ind w:right="178" w:hanging="360"/>
        <w:rPr>
          <w:rFonts w:ascii="Arial" w:eastAsia="Arial" w:hAnsi="Arial" w:cs="Arial"/>
        </w:rPr>
      </w:pPr>
      <w:r>
        <w:rPr>
          <w:rFonts w:ascii="Arial"/>
        </w:rPr>
        <w:t>Rank the six characters in the story from 1 (the least objectionable) to 6 (the most objectionable). The six characters are Ringo, Abdul, Charles, Angus, Mr Grey and</w:t>
      </w:r>
      <w:r>
        <w:rPr>
          <w:rFonts w:ascii="Arial"/>
          <w:spacing w:val="-17"/>
        </w:rPr>
        <w:t xml:space="preserve"> </w:t>
      </w:r>
      <w:r>
        <w:rPr>
          <w:rFonts w:ascii="Arial"/>
        </w:rPr>
        <w:t>Jane.</w:t>
      </w:r>
    </w:p>
    <w:p w:rsidR="00484E20" w:rsidRDefault="009539A8">
      <w:pPr>
        <w:pStyle w:val="ListParagraph"/>
        <w:numPr>
          <w:ilvl w:val="0"/>
          <w:numId w:val="1"/>
        </w:numPr>
        <w:tabs>
          <w:tab w:val="left" w:pos="822"/>
        </w:tabs>
        <w:ind w:right="653" w:hanging="360"/>
        <w:rPr>
          <w:rFonts w:ascii="Arial" w:eastAsia="Arial" w:hAnsi="Arial" w:cs="Arial"/>
        </w:rPr>
      </w:pPr>
      <w:r>
        <w:rPr>
          <w:rFonts w:ascii="Arial"/>
        </w:rPr>
        <w:t>In small groups try to reach a group consensus in ranking characters, i.e. the group ranks the six characters, as in phase</w:t>
      </w:r>
      <w:r>
        <w:rPr>
          <w:rFonts w:ascii="Arial"/>
          <w:spacing w:val="-7"/>
        </w:rPr>
        <w:t xml:space="preserve"> </w:t>
      </w:r>
      <w:r>
        <w:rPr>
          <w:rFonts w:ascii="Arial"/>
        </w:rPr>
        <w:t>2.</w:t>
      </w:r>
    </w:p>
    <w:p w:rsidR="00484E20" w:rsidRDefault="009539A8">
      <w:pPr>
        <w:pStyle w:val="ListParagraph"/>
        <w:numPr>
          <w:ilvl w:val="0"/>
          <w:numId w:val="1"/>
        </w:numPr>
        <w:tabs>
          <w:tab w:val="left" w:pos="822"/>
        </w:tabs>
        <w:ind w:hanging="360"/>
        <w:rPr>
          <w:rFonts w:ascii="Arial" w:eastAsia="Arial" w:hAnsi="Arial" w:cs="Arial"/>
        </w:rPr>
      </w:pPr>
      <w:r>
        <w:rPr>
          <w:rFonts w:ascii="Arial"/>
        </w:rPr>
        <w:t>Present your group rankings to the</w:t>
      </w:r>
      <w:r>
        <w:rPr>
          <w:rFonts w:ascii="Arial"/>
          <w:spacing w:val="-8"/>
        </w:rPr>
        <w:t xml:space="preserve"> </w:t>
      </w:r>
      <w:r>
        <w:rPr>
          <w:rFonts w:ascii="Arial"/>
        </w:rPr>
        <w:t>others.</w:t>
      </w:r>
    </w:p>
    <w:p w:rsidR="00484E20" w:rsidRDefault="009539A8">
      <w:pPr>
        <w:pStyle w:val="ListParagraph"/>
        <w:numPr>
          <w:ilvl w:val="0"/>
          <w:numId w:val="1"/>
        </w:numPr>
        <w:tabs>
          <w:tab w:val="left" w:pos="822"/>
        </w:tabs>
        <w:ind w:hanging="360"/>
        <w:rPr>
          <w:rFonts w:ascii="Arial" w:eastAsia="Arial" w:hAnsi="Arial" w:cs="Arial"/>
        </w:rPr>
      </w:pPr>
      <w:r>
        <w:rPr>
          <w:rFonts w:ascii="Arial"/>
        </w:rPr>
        <w:t>Finish with open discussion using the following questions as a</w:t>
      </w:r>
      <w:r>
        <w:rPr>
          <w:rFonts w:ascii="Arial"/>
          <w:spacing w:val="-20"/>
        </w:rPr>
        <w:t xml:space="preserve"> </w:t>
      </w:r>
      <w:r>
        <w:rPr>
          <w:rFonts w:ascii="Arial"/>
        </w:rPr>
        <w:t>stimulus:</w:t>
      </w:r>
    </w:p>
    <w:p w:rsidR="00484E20" w:rsidRDefault="00484E20">
      <w:pPr>
        <w:spacing w:before="11"/>
        <w:rPr>
          <w:rFonts w:ascii="Arial" w:eastAsia="Arial" w:hAnsi="Arial" w:cs="Arial"/>
          <w:sz w:val="21"/>
          <w:szCs w:val="21"/>
        </w:rPr>
      </w:pPr>
    </w:p>
    <w:p w:rsidR="00484E20" w:rsidRDefault="009539A8">
      <w:pPr>
        <w:pStyle w:val="ListParagraph"/>
        <w:numPr>
          <w:ilvl w:val="1"/>
          <w:numId w:val="1"/>
        </w:numPr>
        <w:tabs>
          <w:tab w:val="left" w:pos="1542"/>
        </w:tabs>
        <w:ind w:right="605" w:hanging="360"/>
        <w:rPr>
          <w:rFonts w:ascii="Arial" w:eastAsia="Arial" w:hAnsi="Arial" w:cs="Arial"/>
        </w:rPr>
      </w:pPr>
      <w:r>
        <w:rPr>
          <w:rFonts w:ascii="Arial"/>
        </w:rPr>
        <w:t>What past experiences were brought to mind by the story of the gold watch? Which character did you identify with most</w:t>
      </w:r>
      <w:r>
        <w:rPr>
          <w:rFonts w:ascii="Arial"/>
          <w:spacing w:val="-12"/>
        </w:rPr>
        <w:t xml:space="preserve"> </w:t>
      </w:r>
      <w:r>
        <w:rPr>
          <w:rFonts w:ascii="Arial"/>
        </w:rPr>
        <w:t>strongly?</w:t>
      </w:r>
    </w:p>
    <w:p w:rsidR="00484E20" w:rsidRDefault="009539A8">
      <w:pPr>
        <w:pStyle w:val="ListParagraph"/>
        <w:numPr>
          <w:ilvl w:val="1"/>
          <w:numId w:val="1"/>
        </w:numPr>
        <w:tabs>
          <w:tab w:val="left" w:pos="1542"/>
        </w:tabs>
        <w:ind w:right="409" w:hanging="360"/>
        <w:rPr>
          <w:rFonts w:ascii="Arial" w:eastAsia="Arial" w:hAnsi="Arial" w:cs="Arial"/>
        </w:rPr>
      </w:pPr>
      <w:r>
        <w:rPr>
          <w:rFonts w:ascii="Arial"/>
        </w:rPr>
        <w:t>How were your rankings related to any differences between your personal and professional values? What choices did you have to</w:t>
      </w:r>
      <w:r>
        <w:rPr>
          <w:rFonts w:ascii="Arial"/>
          <w:spacing w:val="-11"/>
        </w:rPr>
        <w:t xml:space="preserve"> </w:t>
      </w:r>
      <w:r>
        <w:rPr>
          <w:rFonts w:ascii="Arial"/>
        </w:rPr>
        <w:t>make?</w:t>
      </w:r>
    </w:p>
    <w:p w:rsidR="00484E20" w:rsidRDefault="009539A8">
      <w:pPr>
        <w:pStyle w:val="ListParagraph"/>
        <w:numPr>
          <w:ilvl w:val="1"/>
          <w:numId w:val="1"/>
        </w:numPr>
        <w:tabs>
          <w:tab w:val="left" w:pos="1542"/>
        </w:tabs>
        <w:ind w:right="544" w:hanging="360"/>
        <w:rPr>
          <w:rFonts w:ascii="Arial" w:eastAsia="Arial" w:hAnsi="Arial" w:cs="Arial"/>
        </w:rPr>
      </w:pPr>
      <w:r>
        <w:rPr>
          <w:rFonts w:ascii="Arial"/>
        </w:rPr>
        <w:t>What similarities in rankings arose among the members of your group? What differences</w:t>
      </w:r>
      <w:r>
        <w:rPr>
          <w:rFonts w:ascii="Arial"/>
          <w:spacing w:val="-5"/>
        </w:rPr>
        <w:t xml:space="preserve"> </w:t>
      </w:r>
      <w:r>
        <w:rPr>
          <w:rFonts w:ascii="Arial"/>
        </w:rPr>
        <w:t>arose?</w:t>
      </w:r>
    </w:p>
    <w:p w:rsidR="00484E20" w:rsidRDefault="009539A8">
      <w:pPr>
        <w:pStyle w:val="ListParagraph"/>
        <w:numPr>
          <w:ilvl w:val="1"/>
          <w:numId w:val="1"/>
        </w:numPr>
        <w:tabs>
          <w:tab w:val="left" w:pos="1542"/>
        </w:tabs>
        <w:spacing w:line="254" w:lineRule="exact"/>
        <w:ind w:hanging="360"/>
        <w:rPr>
          <w:rFonts w:ascii="Arial" w:eastAsia="Arial" w:hAnsi="Arial" w:cs="Arial"/>
        </w:rPr>
      </w:pPr>
      <w:r>
        <w:rPr>
          <w:rFonts w:ascii="Arial"/>
        </w:rPr>
        <w:t>What issues seemed most important to your</w:t>
      </w:r>
      <w:r>
        <w:rPr>
          <w:rFonts w:ascii="Arial"/>
          <w:spacing w:val="-10"/>
        </w:rPr>
        <w:t xml:space="preserve"> </w:t>
      </w:r>
      <w:r>
        <w:rPr>
          <w:rFonts w:ascii="Arial"/>
        </w:rPr>
        <w:t>group?</w:t>
      </w:r>
    </w:p>
    <w:p w:rsidR="00484E20" w:rsidRDefault="009539A8">
      <w:pPr>
        <w:pStyle w:val="ListParagraph"/>
        <w:numPr>
          <w:ilvl w:val="1"/>
          <w:numId w:val="1"/>
        </w:numPr>
        <w:tabs>
          <w:tab w:val="left" w:pos="1542"/>
        </w:tabs>
        <w:ind w:right="509" w:hanging="360"/>
        <w:rPr>
          <w:rFonts w:ascii="Arial" w:eastAsia="Arial" w:hAnsi="Arial" w:cs="Arial"/>
        </w:rPr>
      </w:pPr>
      <w:r>
        <w:rPr>
          <w:rFonts w:ascii="Arial"/>
        </w:rPr>
        <w:t>How did value conflicts within your group affect the consensus process?</w:t>
      </w:r>
      <w:r>
        <w:rPr>
          <w:rFonts w:ascii="Arial"/>
          <w:spacing w:val="-15"/>
        </w:rPr>
        <w:t xml:space="preserve"> </w:t>
      </w:r>
      <w:r>
        <w:rPr>
          <w:rFonts w:ascii="Arial"/>
        </w:rPr>
        <w:t>How was conflict over values</w:t>
      </w:r>
      <w:r>
        <w:rPr>
          <w:rFonts w:ascii="Arial"/>
          <w:spacing w:val="-9"/>
        </w:rPr>
        <w:t xml:space="preserve"> </w:t>
      </w:r>
      <w:r>
        <w:rPr>
          <w:rFonts w:ascii="Arial"/>
        </w:rPr>
        <w:t>resolved?</w:t>
      </w:r>
    </w:p>
    <w:p w:rsidR="00484E20" w:rsidRDefault="009539A8">
      <w:pPr>
        <w:pStyle w:val="ListParagraph"/>
        <w:numPr>
          <w:ilvl w:val="1"/>
          <w:numId w:val="1"/>
        </w:numPr>
        <w:tabs>
          <w:tab w:val="left" w:pos="1542"/>
        </w:tabs>
        <w:spacing w:line="253" w:lineRule="exact"/>
        <w:ind w:hanging="360"/>
        <w:rPr>
          <w:rFonts w:ascii="Arial" w:eastAsia="Arial" w:hAnsi="Arial" w:cs="Arial"/>
        </w:rPr>
      </w:pPr>
      <w:r>
        <w:rPr>
          <w:rFonts w:ascii="Arial"/>
        </w:rPr>
        <w:t>What did this experience show you about the nature of individual</w:t>
      </w:r>
      <w:r>
        <w:rPr>
          <w:rFonts w:ascii="Arial"/>
          <w:spacing w:val="-13"/>
        </w:rPr>
        <w:t xml:space="preserve"> </w:t>
      </w:r>
      <w:r>
        <w:rPr>
          <w:rFonts w:ascii="Arial"/>
        </w:rPr>
        <w:t>values?</w:t>
      </w:r>
    </w:p>
    <w:p w:rsidR="00484E20" w:rsidRDefault="009539A8">
      <w:pPr>
        <w:pStyle w:val="ListParagraph"/>
        <w:numPr>
          <w:ilvl w:val="1"/>
          <w:numId w:val="1"/>
        </w:numPr>
        <w:tabs>
          <w:tab w:val="left" w:pos="1542"/>
        </w:tabs>
        <w:ind w:right="141" w:hanging="360"/>
        <w:rPr>
          <w:rFonts w:ascii="Arial" w:eastAsia="Arial" w:hAnsi="Arial" w:cs="Arial"/>
        </w:rPr>
      </w:pPr>
      <w:r>
        <w:rPr>
          <w:rFonts w:ascii="Arial" w:eastAsia="Arial" w:hAnsi="Arial" w:cs="Arial"/>
        </w:rPr>
        <w:t>What can you generalize about an individual’s personal and professional</w:t>
      </w:r>
      <w:r>
        <w:rPr>
          <w:rFonts w:ascii="Arial" w:eastAsia="Arial" w:hAnsi="Arial" w:cs="Arial"/>
          <w:spacing w:val="-18"/>
        </w:rPr>
        <w:t xml:space="preserve"> </w:t>
      </w:r>
      <w:r>
        <w:rPr>
          <w:rFonts w:ascii="Arial" w:eastAsia="Arial" w:hAnsi="Arial" w:cs="Arial"/>
        </w:rPr>
        <w:t>values? What can you infer about the congruence of personal values and values expressed by or in</w:t>
      </w:r>
      <w:r>
        <w:rPr>
          <w:rFonts w:ascii="Arial" w:eastAsia="Arial" w:hAnsi="Arial" w:cs="Arial"/>
          <w:spacing w:val="-6"/>
        </w:rPr>
        <w:t xml:space="preserve"> </w:t>
      </w:r>
      <w:r>
        <w:rPr>
          <w:rFonts w:ascii="Arial" w:eastAsia="Arial" w:hAnsi="Arial" w:cs="Arial"/>
        </w:rPr>
        <w:t>organizations?</w:t>
      </w:r>
    </w:p>
    <w:sectPr w:rsidR="00484E20">
      <w:pgSz w:w="11900" w:h="16840"/>
      <w:pgMar w:top="1080" w:right="740" w:bottom="900" w:left="1600" w:header="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30" w:rsidRDefault="005B3830">
      <w:r>
        <w:separator/>
      </w:r>
    </w:p>
  </w:endnote>
  <w:endnote w:type="continuationSeparator" w:id="0">
    <w:p w:rsidR="005B3830" w:rsidRDefault="005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0" w:rsidRDefault="00677247">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6931025</wp:posOffset>
              </wp:positionH>
              <wp:positionV relativeFrom="page">
                <wp:posOffset>10098405</wp:posOffset>
              </wp:positionV>
              <wp:extent cx="114935" cy="15303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484E20" w:rsidRDefault="009539A8">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EE4098">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75pt;margin-top:795.15pt;width:9.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" filled="f" stroked="f">
              <v:textbox inset="0,0,0,0">
                <w:txbxContent>
                  <w:p w:rsidR="00484E20" w:rsidRDefault="009539A8">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EE4098">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30" w:rsidRDefault="005B3830">
      <w:r>
        <w:separator/>
      </w:r>
    </w:p>
  </w:footnote>
  <w:footnote w:type="continuationSeparator" w:id="0">
    <w:p w:rsidR="005B3830" w:rsidRDefault="005B3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14E5C"/>
    <w:multiLevelType w:val="hybridMultilevel"/>
    <w:tmpl w:val="B6FEDADA"/>
    <w:lvl w:ilvl="0" w:tplc="9A2C2866">
      <w:start w:val="1"/>
      <w:numFmt w:val="bullet"/>
      <w:lvlText w:val=""/>
      <w:lvlJc w:val="left"/>
      <w:pPr>
        <w:ind w:left="821" w:hanging="361"/>
      </w:pPr>
      <w:rPr>
        <w:rFonts w:ascii="Wingdings" w:eastAsia="Wingdings" w:hAnsi="Wingdings" w:hint="default"/>
        <w:w w:val="99"/>
        <w:sz w:val="22"/>
        <w:szCs w:val="22"/>
      </w:rPr>
    </w:lvl>
    <w:lvl w:ilvl="1" w:tplc="4532FD16">
      <w:start w:val="1"/>
      <w:numFmt w:val="bullet"/>
      <w:lvlText w:val="−"/>
      <w:lvlJc w:val="left"/>
      <w:pPr>
        <w:ind w:left="1541" w:hanging="361"/>
      </w:pPr>
      <w:rPr>
        <w:rFonts w:ascii="Times New Roman" w:eastAsia="Times New Roman" w:hAnsi="Times New Roman" w:hint="default"/>
        <w:w w:val="99"/>
        <w:sz w:val="22"/>
        <w:szCs w:val="22"/>
      </w:rPr>
    </w:lvl>
    <w:lvl w:ilvl="2" w:tplc="F9422300">
      <w:start w:val="1"/>
      <w:numFmt w:val="bullet"/>
      <w:lvlText w:val="•"/>
      <w:lvlJc w:val="left"/>
      <w:pPr>
        <w:ind w:left="2431" w:hanging="361"/>
      </w:pPr>
      <w:rPr>
        <w:rFonts w:hint="default"/>
      </w:rPr>
    </w:lvl>
    <w:lvl w:ilvl="3" w:tplc="249AA0BC">
      <w:start w:val="1"/>
      <w:numFmt w:val="bullet"/>
      <w:lvlText w:val="•"/>
      <w:lvlJc w:val="left"/>
      <w:pPr>
        <w:ind w:left="3322" w:hanging="361"/>
      </w:pPr>
      <w:rPr>
        <w:rFonts w:hint="default"/>
      </w:rPr>
    </w:lvl>
    <w:lvl w:ilvl="4" w:tplc="B3A42002">
      <w:start w:val="1"/>
      <w:numFmt w:val="bullet"/>
      <w:lvlText w:val="•"/>
      <w:lvlJc w:val="left"/>
      <w:pPr>
        <w:ind w:left="4213" w:hanging="361"/>
      </w:pPr>
      <w:rPr>
        <w:rFonts w:hint="default"/>
      </w:rPr>
    </w:lvl>
    <w:lvl w:ilvl="5" w:tplc="532419FC">
      <w:start w:val="1"/>
      <w:numFmt w:val="bullet"/>
      <w:lvlText w:val="•"/>
      <w:lvlJc w:val="left"/>
      <w:pPr>
        <w:ind w:left="5104" w:hanging="361"/>
      </w:pPr>
      <w:rPr>
        <w:rFonts w:hint="default"/>
      </w:rPr>
    </w:lvl>
    <w:lvl w:ilvl="6" w:tplc="3B58E9DC">
      <w:start w:val="1"/>
      <w:numFmt w:val="bullet"/>
      <w:lvlText w:val="•"/>
      <w:lvlJc w:val="left"/>
      <w:pPr>
        <w:ind w:left="5995" w:hanging="361"/>
      </w:pPr>
      <w:rPr>
        <w:rFonts w:hint="default"/>
      </w:rPr>
    </w:lvl>
    <w:lvl w:ilvl="7" w:tplc="1DE43148">
      <w:start w:val="1"/>
      <w:numFmt w:val="bullet"/>
      <w:lvlText w:val="•"/>
      <w:lvlJc w:val="left"/>
      <w:pPr>
        <w:ind w:left="6886" w:hanging="361"/>
      </w:pPr>
      <w:rPr>
        <w:rFonts w:hint="default"/>
      </w:rPr>
    </w:lvl>
    <w:lvl w:ilvl="8" w:tplc="0A3E33F2">
      <w:start w:val="1"/>
      <w:numFmt w:val="bullet"/>
      <w:lvlText w:val="•"/>
      <w:lvlJc w:val="left"/>
      <w:pPr>
        <w:ind w:left="777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20"/>
    <w:rsid w:val="003A1A6A"/>
    <w:rsid w:val="00484E20"/>
    <w:rsid w:val="005B3830"/>
    <w:rsid w:val="00677247"/>
    <w:rsid w:val="009539A8"/>
    <w:rsid w:val="00EE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06A10D-2592-4E6E-AE77-F90BD21F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Case_The_Gold_Watch.doc</vt:lpstr>
    </vt:vector>
  </TitlesOfParts>
  <Company>Ashland University</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Case_The_Gold_Watch.doc</dc:title>
  <dc:creator>Natali</dc:creator>
  <cp:lastModifiedBy>Valerie Riedthaler</cp:lastModifiedBy>
  <cp:revision>2</cp:revision>
  <dcterms:created xsi:type="dcterms:W3CDTF">2016-02-04T18:05:00Z</dcterms:created>
  <dcterms:modified xsi:type="dcterms:W3CDTF">2016-02-04T18:05:00Z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2007-02-11T00:00:00Z</vt:filetime>
  </property>
  <property fmtid="{D5CDD505-2E9C-101B-9397-08002B2CF9AE}" pid="3" name="Creator">
    <vt:lpwstr>PScript5.dll Version 5.2</vt:lpwstr>
  </property>
  <property fmtid="{D5CDD505-2E9C-101B-9397-08002B2CF9AE}" pid="4" name="LastSaved">
    <vt:filetime>2015-08-18T00:00:00Z</vt:filetime>
  </property>
</Properties>
</file>