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95574" w14:textId="46B064F6" w:rsidR="006C4666" w:rsidRDefault="006C4666" w:rsidP="006C4666">
      <w:pPr>
        <w:ind w:left="-720"/>
        <w:rPr>
          <w:rFonts w:ascii="Verdana" w:hAnsi="Verdana"/>
          <w:b/>
          <w:noProof/>
          <w:sz w:val="28"/>
          <w:szCs w:val="32"/>
        </w:rPr>
      </w:pPr>
      <w:r>
        <w:rPr>
          <w:rFonts w:ascii="Verdana" w:hAnsi="Verdana"/>
          <w:noProof/>
        </w:rPr>
        <w:drawing>
          <wp:inline distT="0" distB="0" distL="0" distR="0" wp14:anchorId="32D7EF36" wp14:editId="42C97C3F">
            <wp:extent cx="2305050" cy="1704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33429_10161602140050398_2488728317314727936_n.jpg"/>
                    <pic:cNvPicPr/>
                  </pic:nvPicPr>
                  <pic:blipFill>
                    <a:blip r:embed="rId8">
                      <a:extLst>
                        <a:ext uri="{28A0092B-C50C-407E-A947-70E740481C1C}">
                          <a14:useLocalDpi xmlns:a14="http://schemas.microsoft.com/office/drawing/2010/main" val="0"/>
                        </a:ext>
                      </a:extLst>
                    </a:blip>
                    <a:stretch>
                      <a:fillRect/>
                    </a:stretch>
                  </pic:blipFill>
                  <pic:spPr>
                    <a:xfrm>
                      <a:off x="0" y="0"/>
                      <a:ext cx="2305050" cy="1704975"/>
                    </a:xfrm>
                    <a:prstGeom prst="rect">
                      <a:avLst/>
                    </a:prstGeom>
                  </pic:spPr>
                </pic:pic>
              </a:graphicData>
            </a:graphic>
          </wp:inline>
        </w:drawing>
      </w:r>
      <w:r w:rsidR="000C1AE2">
        <w:rPr>
          <w:rFonts w:ascii="Verdana" w:hAnsi="Verdana"/>
          <w:noProof/>
        </w:rPr>
        <w:drawing>
          <wp:anchor distT="0" distB="0" distL="114300" distR="114300" simplePos="0" relativeHeight="251658240" behindDoc="0" locked="0" layoutInCell="1" allowOverlap="1" wp14:anchorId="1044AEDB" wp14:editId="441F297D">
            <wp:simplePos x="0" y="0"/>
            <wp:positionH relativeFrom="margin">
              <wp:posOffset>3676650</wp:posOffset>
            </wp:positionH>
            <wp:positionV relativeFrom="paragraph">
              <wp:posOffset>-436245</wp:posOffset>
            </wp:positionV>
            <wp:extent cx="2686050" cy="14542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Altrusa sig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050" cy="1454262"/>
                    </a:xfrm>
                    <a:prstGeom prst="rect">
                      <a:avLst/>
                    </a:prstGeom>
                  </pic:spPr>
                </pic:pic>
              </a:graphicData>
            </a:graphic>
            <wp14:sizeRelH relativeFrom="margin">
              <wp14:pctWidth>0</wp14:pctWidth>
            </wp14:sizeRelH>
            <wp14:sizeRelV relativeFrom="margin">
              <wp14:pctHeight>0</wp14:pctHeight>
            </wp14:sizeRelV>
          </wp:anchor>
        </w:drawing>
      </w:r>
    </w:p>
    <w:p w14:paraId="09274A17" w14:textId="68C2BDD5" w:rsidR="000C1AE2" w:rsidRPr="006C4666" w:rsidRDefault="000C1AE2" w:rsidP="006C4666">
      <w:pPr>
        <w:ind w:left="-720"/>
        <w:jc w:val="center"/>
        <w:rPr>
          <w:rFonts w:ascii="Verdana" w:hAnsi="Verdana"/>
        </w:rPr>
      </w:pPr>
      <w:r w:rsidRPr="001D75D2">
        <w:rPr>
          <w:rFonts w:ascii="Verdana" w:hAnsi="Verdana"/>
          <w:b/>
          <w:noProof/>
          <w:sz w:val="28"/>
          <w:szCs w:val="32"/>
        </w:rPr>
        <mc:AlternateContent>
          <mc:Choice Requires="wps">
            <w:drawing>
              <wp:anchor distT="0" distB="0" distL="114300" distR="114300" simplePos="0" relativeHeight="251660288" behindDoc="0" locked="0" layoutInCell="1" allowOverlap="1" wp14:anchorId="4BCCC52E" wp14:editId="0B929164">
                <wp:simplePos x="0" y="0"/>
                <wp:positionH relativeFrom="column">
                  <wp:posOffset>-85725</wp:posOffset>
                </wp:positionH>
                <wp:positionV relativeFrom="paragraph">
                  <wp:posOffset>241935</wp:posOffset>
                </wp:positionV>
                <wp:extent cx="640080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400800" cy="3810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7009A"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5pt,19.05pt" to="497.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" strokecolor="#f68c36 [3049]" strokeweight="1.5pt"/>
            </w:pict>
          </mc:Fallback>
        </mc:AlternateContent>
      </w:r>
      <w:r w:rsidR="006C4666">
        <w:rPr>
          <w:rFonts w:ascii="Verdana" w:hAnsi="Verdana"/>
          <w:b/>
          <w:noProof/>
          <w:sz w:val="28"/>
          <w:szCs w:val="32"/>
        </w:rPr>
        <w:t xml:space="preserve">Business </w:t>
      </w:r>
      <w:r w:rsidRPr="001D75D2">
        <w:rPr>
          <w:rFonts w:ascii="Verdana" w:hAnsi="Verdana"/>
          <w:b/>
          <w:sz w:val="28"/>
          <w:szCs w:val="32"/>
        </w:rPr>
        <w:t>Meeting Minutes</w:t>
      </w:r>
    </w:p>
    <w:p w14:paraId="30D01100" w14:textId="05EBAD89" w:rsidR="000C1AE2" w:rsidRDefault="000C1AE2" w:rsidP="001D75D2">
      <w:pPr>
        <w:spacing w:before="120" w:after="0"/>
        <w:jc w:val="center"/>
        <w:rPr>
          <w:rFonts w:ascii="Verdana" w:hAnsi="Verdana"/>
          <w:b/>
          <w:sz w:val="32"/>
          <w:szCs w:val="32"/>
        </w:rPr>
      </w:pPr>
      <w:r>
        <w:rPr>
          <w:rFonts w:ascii="Verdana" w:hAnsi="Verdana"/>
          <w:b/>
          <w:sz w:val="32"/>
          <w:szCs w:val="32"/>
        </w:rPr>
        <w:t xml:space="preserve"> </w:t>
      </w:r>
      <w:r w:rsidR="00B56E0A">
        <w:rPr>
          <w:rFonts w:ascii="Verdana" w:hAnsi="Verdana"/>
          <w:b/>
          <w:sz w:val="24"/>
          <w:szCs w:val="32"/>
        </w:rPr>
        <w:t>September 10</w:t>
      </w:r>
      <w:r w:rsidR="006C4666">
        <w:rPr>
          <w:rFonts w:ascii="Verdana" w:hAnsi="Verdana"/>
          <w:b/>
          <w:sz w:val="24"/>
          <w:szCs w:val="32"/>
        </w:rPr>
        <w:t xml:space="preserve">, 2019 </w:t>
      </w:r>
    </w:p>
    <w:p w14:paraId="5174996E" w14:textId="77777777" w:rsidR="00062C93" w:rsidRDefault="00062C93" w:rsidP="00062C93">
      <w:pPr>
        <w:pStyle w:val="ListParagraph"/>
        <w:ind w:left="1080"/>
        <w:rPr>
          <w:rFonts w:ascii="Verdana" w:hAnsi="Verdana"/>
          <w:b/>
          <w:sz w:val="20"/>
          <w:szCs w:val="20"/>
        </w:rPr>
      </w:pPr>
    </w:p>
    <w:p w14:paraId="54672F8F" w14:textId="75F48ED9" w:rsidR="001E441A" w:rsidRDefault="00DA1A40" w:rsidP="007E089B">
      <w:pPr>
        <w:pStyle w:val="ListParagraph"/>
        <w:numPr>
          <w:ilvl w:val="0"/>
          <w:numId w:val="12"/>
        </w:numPr>
        <w:rPr>
          <w:rFonts w:ascii="Verdana" w:hAnsi="Verdana"/>
          <w:sz w:val="20"/>
          <w:szCs w:val="20"/>
        </w:rPr>
      </w:pPr>
      <w:r w:rsidRPr="000C1AE2">
        <w:rPr>
          <w:rFonts w:ascii="Verdana" w:hAnsi="Verdana"/>
          <w:sz w:val="20"/>
          <w:szCs w:val="20"/>
        </w:rPr>
        <w:t>Meeting called to order at 12:</w:t>
      </w:r>
      <w:r w:rsidR="00B56E0A">
        <w:rPr>
          <w:rFonts w:ascii="Verdana" w:hAnsi="Verdana"/>
          <w:sz w:val="20"/>
          <w:szCs w:val="20"/>
        </w:rPr>
        <w:t>07</w:t>
      </w:r>
      <w:r w:rsidR="0094159C">
        <w:rPr>
          <w:rFonts w:ascii="Verdana" w:hAnsi="Verdana"/>
          <w:sz w:val="20"/>
          <w:szCs w:val="20"/>
        </w:rPr>
        <w:t xml:space="preserve"> pm</w:t>
      </w:r>
      <w:r w:rsidRPr="000C1AE2">
        <w:rPr>
          <w:rFonts w:ascii="Verdana" w:hAnsi="Verdana"/>
          <w:sz w:val="20"/>
          <w:szCs w:val="20"/>
        </w:rPr>
        <w:t xml:space="preserve"> by </w:t>
      </w:r>
      <w:r w:rsidR="000C1AE2" w:rsidRPr="000C1AE2">
        <w:rPr>
          <w:rFonts w:ascii="Verdana" w:hAnsi="Verdana"/>
          <w:sz w:val="20"/>
          <w:szCs w:val="20"/>
        </w:rPr>
        <w:t>President</w:t>
      </w:r>
      <w:r w:rsidR="006C4666">
        <w:rPr>
          <w:rFonts w:ascii="Verdana" w:hAnsi="Verdana"/>
          <w:sz w:val="20"/>
          <w:szCs w:val="20"/>
        </w:rPr>
        <w:t xml:space="preserve"> Carol White followed by </w:t>
      </w:r>
      <w:r w:rsidR="001E441A" w:rsidRPr="000C1AE2">
        <w:rPr>
          <w:rFonts w:ascii="Verdana" w:hAnsi="Verdana"/>
          <w:sz w:val="20"/>
          <w:szCs w:val="20"/>
        </w:rPr>
        <w:t xml:space="preserve">Altrusa grace </w:t>
      </w:r>
      <w:r w:rsidR="006C4666">
        <w:rPr>
          <w:rFonts w:ascii="Verdana" w:hAnsi="Verdana"/>
          <w:sz w:val="20"/>
          <w:szCs w:val="20"/>
        </w:rPr>
        <w:t xml:space="preserve">and </w:t>
      </w:r>
      <w:r w:rsidR="00955C99">
        <w:rPr>
          <w:rFonts w:ascii="Verdana" w:hAnsi="Verdana"/>
          <w:sz w:val="20"/>
          <w:szCs w:val="20"/>
        </w:rPr>
        <w:t xml:space="preserve">the </w:t>
      </w:r>
      <w:r w:rsidR="006C4666">
        <w:rPr>
          <w:rFonts w:ascii="Verdana" w:hAnsi="Verdana"/>
          <w:sz w:val="20"/>
          <w:szCs w:val="20"/>
        </w:rPr>
        <w:t>pledge of allegiance.</w:t>
      </w:r>
    </w:p>
    <w:p w14:paraId="3A74A36A" w14:textId="77777777" w:rsidR="00B51875" w:rsidRDefault="00B51875" w:rsidP="00B51875">
      <w:pPr>
        <w:pStyle w:val="ListParagraph"/>
        <w:ind w:left="180"/>
        <w:rPr>
          <w:rFonts w:ascii="Verdana" w:hAnsi="Verdana"/>
          <w:sz w:val="20"/>
          <w:szCs w:val="20"/>
        </w:rPr>
      </w:pPr>
    </w:p>
    <w:p w14:paraId="5B8AE0A2" w14:textId="0E5BCEC7" w:rsidR="00B30681" w:rsidRDefault="00250193" w:rsidP="007E089B">
      <w:pPr>
        <w:pStyle w:val="ListParagraph"/>
        <w:numPr>
          <w:ilvl w:val="0"/>
          <w:numId w:val="12"/>
        </w:numPr>
        <w:rPr>
          <w:rFonts w:ascii="Verdana" w:hAnsi="Verdana"/>
          <w:sz w:val="20"/>
          <w:szCs w:val="20"/>
        </w:rPr>
      </w:pPr>
      <w:r>
        <w:rPr>
          <w:rFonts w:ascii="Verdana" w:hAnsi="Verdana"/>
          <w:sz w:val="20"/>
          <w:szCs w:val="20"/>
        </w:rPr>
        <w:t>Jennifer Adams introduced</w:t>
      </w:r>
      <w:r w:rsidR="00955C99">
        <w:rPr>
          <w:rFonts w:ascii="Verdana" w:hAnsi="Verdana"/>
          <w:sz w:val="20"/>
          <w:szCs w:val="20"/>
        </w:rPr>
        <w:t xml:space="preserve"> </w:t>
      </w:r>
      <w:r w:rsidR="00B56E0A">
        <w:rPr>
          <w:rFonts w:ascii="Verdana" w:hAnsi="Verdana"/>
          <w:sz w:val="20"/>
          <w:szCs w:val="20"/>
        </w:rPr>
        <w:t>two</w:t>
      </w:r>
      <w:r>
        <w:rPr>
          <w:rFonts w:ascii="Verdana" w:hAnsi="Verdana"/>
          <w:sz w:val="20"/>
          <w:szCs w:val="20"/>
        </w:rPr>
        <w:t xml:space="preserve"> guests in attendance.</w:t>
      </w:r>
    </w:p>
    <w:p w14:paraId="55946391" w14:textId="77777777" w:rsidR="00B51875" w:rsidRPr="00B51875" w:rsidRDefault="00B51875" w:rsidP="00B51875">
      <w:pPr>
        <w:pStyle w:val="ListParagraph"/>
        <w:rPr>
          <w:rFonts w:ascii="Verdana" w:hAnsi="Verdana"/>
          <w:sz w:val="20"/>
          <w:szCs w:val="20"/>
        </w:rPr>
      </w:pPr>
    </w:p>
    <w:p w14:paraId="530BD49A" w14:textId="2DA5DD03" w:rsidR="00B51875" w:rsidRDefault="00B56E0A" w:rsidP="00B51875">
      <w:pPr>
        <w:pStyle w:val="ListParagraph"/>
        <w:numPr>
          <w:ilvl w:val="0"/>
          <w:numId w:val="12"/>
        </w:numPr>
        <w:rPr>
          <w:rFonts w:ascii="Verdana" w:hAnsi="Verdana"/>
          <w:sz w:val="20"/>
          <w:szCs w:val="20"/>
        </w:rPr>
      </w:pPr>
      <w:r w:rsidRPr="00B56E0A">
        <w:rPr>
          <w:rFonts w:ascii="Verdana" w:hAnsi="Verdana"/>
          <w:sz w:val="20"/>
          <w:szCs w:val="20"/>
        </w:rPr>
        <w:t xml:space="preserve">Kelli </w:t>
      </w:r>
      <w:proofErr w:type="spellStart"/>
      <w:r w:rsidRPr="00B56E0A">
        <w:rPr>
          <w:rFonts w:ascii="Verdana" w:hAnsi="Verdana"/>
          <w:sz w:val="20"/>
          <w:szCs w:val="20"/>
        </w:rPr>
        <w:t>Alsup</w:t>
      </w:r>
      <w:proofErr w:type="spellEnd"/>
      <w:r w:rsidR="00250193" w:rsidRPr="00B56E0A">
        <w:rPr>
          <w:rFonts w:ascii="Verdana" w:hAnsi="Verdana"/>
          <w:sz w:val="20"/>
          <w:szCs w:val="20"/>
        </w:rPr>
        <w:t xml:space="preserve"> presented the Accent on </w:t>
      </w:r>
      <w:r w:rsidRPr="00B56E0A">
        <w:rPr>
          <w:rFonts w:ascii="Verdana" w:hAnsi="Verdana"/>
          <w:sz w:val="20"/>
          <w:szCs w:val="20"/>
        </w:rPr>
        <w:t>National Senior Day</w:t>
      </w:r>
      <w:r w:rsidR="0094159C">
        <w:rPr>
          <w:rFonts w:ascii="Verdana" w:hAnsi="Verdana"/>
          <w:sz w:val="20"/>
          <w:szCs w:val="20"/>
        </w:rPr>
        <w:t xml:space="preserve">, </w:t>
      </w:r>
      <w:r>
        <w:rPr>
          <w:rFonts w:ascii="Verdana" w:hAnsi="Verdana"/>
          <w:sz w:val="20"/>
          <w:szCs w:val="20"/>
        </w:rPr>
        <w:t xml:space="preserve">celebrated on September 8, which was started by President Ronald Reagan to recognize senior citizens and their quality of life.  Kelli encouraged club members to participate in the many senior projects we support. </w:t>
      </w:r>
    </w:p>
    <w:p w14:paraId="713C60E7" w14:textId="77777777" w:rsidR="00B56E0A" w:rsidRPr="00B56E0A" w:rsidRDefault="00B56E0A" w:rsidP="00B56E0A">
      <w:pPr>
        <w:pStyle w:val="ListParagraph"/>
        <w:rPr>
          <w:rFonts w:ascii="Verdana" w:hAnsi="Verdana"/>
          <w:sz w:val="20"/>
          <w:szCs w:val="20"/>
        </w:rPr>
      </w:pPr>
    </w:p>
    <w:p w14:paraId="608BE0CF" w14:textId="4F1C7569" w:rsidR="00B56E0A" w:rsidRDefault="00B56E0A" w:rsidP="00B51875">
      <w:pPr>
        <w:pStyle w:val="ListParagraph"/>
        <w:numPr>
          <w:ilvl w:val="0"/>
          <w:numId w:val="12"/>
        </w:numPr>
        <w:rPr>
          <w:rFonts w:ascii="Verdana" w:hAnsi="Verdana"/>
          <w:sz w:val="20"/>
          <w:szCs w:val="20"/>
        </w:rPr>
      </w:pPr>
      <w:r>
        <w:rPr>
          <w:rFonts w:ascii="Verdana" w:hAnsi="Verdana"/>
          <w:sz w:val="20"/>
          <w:szCs w:val="20"/>
        </w:rPr>
        <w:t xml:space="preserve">The following </w:t>
      </w:r>
      <w:r w:rsidR="0094159C">
        <w:rPr>
          <w:rFonts w:ascii="Verdana" w:hAnsi="Verdana"/>
          <w:sz w:val="20"/>
          <w:szCs w:val="20"/>
        </w:rPr>
        <w:t xml:space="preserve">new </w:t>
      </w:r>
      <w:r>
        <w:rPr>
          <w:rFonts w:ascii="Verdana" w:hAnsi="Verdana"/>
          <w:sz w:val="20"/>
          <w:szCs w:val="20"/>
        </w:rPr>
        <w:t>members were installed by Jennifer Adams</w:t>
      </w:r>
    </w:p>
    <w:p w14:paraId="440444C6" w14:textId="4E9449EA" w:rsidR="00B56E0A" w:rsidRDefault="00B56E0A" w:rsidP="00B56E0A">
      <w:pPr>
        <w:pStyle w:val="ListParagraph"/>
        <w:numPr>
          <w:ilvl w:val="1"/>
          <w:numId w:val="12"/>
        </w:numPr>
        <w:rPr>
          <w:rFonts w:ascii="Verdana" w:hAnsi="Verdana"/>
          <w:sz w:val="20"/>
          <w:szCs w:val="20"/>
        </w:rPr>
      </w:pPr>
      <w:r>
        <w:rPr>
          <w:rFonts w:ascii="Verdana" w:hAnsi="Verdana"/>
          <w:sz w:val="20"/>
          <w:szCs w:val="20"/>
        </w:rPr>
        <w:t>Cathy Sage</w:t>
      </w:r>
    </w:p>
    <w:p w14:paraId="552A3085" w14:textId="3AB2345E" w:rsidR="00B56E0A" w:rsidRDefault="00B56E0A" w:rsidP="00B56E0A">
      <w:pPr>
        <w:pStyle w:val="ListParagraph"/>
        <w:numPr>
          <w:ilvl w:val="1"/>
          <w:numId w:val="12"/>
        </w:numPr>
        <w:rPr>
          <w:rFonts w:ascii="Verdana" w:hAnsi="Verdana"/>
          <w:sz w:val="20"/>
          <w:szCs w:val="20"/>
        </w:rPr>
      </w:pPr>
      <w:r>
        <w:rPr>
          <w:rFonts w:ascii="Verdana" w:hAnsi="Verdana"/>
          <w:sz w:val="20"/>
          <w:szCs w:val="20"/>
        </w:rPr>
        <w:t xml:space="preserve">Jennifer </w:t>
      </w:r>
      <w:proofErr w:type="spellStart"/>
      <w:r>
        <w:rPr>
          <w:rFonts w:ascii="Verdana" w:hAnsi="Verdana"/>
          <w:sz w:val="20"/>
          <w:szCs w:val="20"/>
        </w:rPr>
        <w:t>Loftin</w:t>
      </w:r>
      <w:proofErr w:type="spellEnd"/>
    </w:p>
    <w:p w14:paraId="29E4698E" w14:textId="618FD46F" w:rsidR="00B56E0A" w:rsidRPr="00B56E0A" w:rsidRDefault="00B56E0A" w:rsidP="00B56E0A">
      <w:pPr>
        <w:pStyle w:val="ListParagraph"/>
        <w:numPr>
          <w:ilvl w:val="1"/>
          <w:numId w:val="12"/>
        </w:numPr>
        <w:rPr>
          <w:rFonts w:ascii="Verdana" w:hAnsi="Verdana"/>
          <w:sz w:val="20"/>
          <w:szCs w:val="20"/>
        </w:rPr>
      </w:pPr>
      <w:r>
        <w:rPr>
          <w:rFonts w:ascii="Verdana" w:hAnsi="Verdana"/>
          <w:sz w:val="20"/>
          <w:szCs w:val="20"/>
        </w:rPr>
        <w:t xml:space="preserve">Luanne </w:t>
      </w:r>
      <w:proofErr w:type="spellStart"/>
      <w:r>
        <w:rPr>
          <w:rFonts w:ascii="Verdana" w:hAnsi="Verdana"/>
          <w:sz w:val="20"/>
          <w:szCs w:val="20"/>
        </w:rPr>
        <w:t>Popelka</w:t>
      </w:r>
      <w:proofErr w:type="spellEnd"/>
    </w:p>
    <w:p w14:paraId="1EF74B5D" w14:textId="4276BF0B" w:rsidR="00B56E0A" w:rsidRPr="00B56E0A" w:rsidRDefault="00B56E0A" w:rsidP="00B56E0A">
      <w:pPr>
        <w:pStyle w:val="ListParagraph"/>
        <w:ind w:left="180"/>
        <w:rPr>
          <w:rFonts w:ascii="Verdana" w:hAnsi="Verdana"/>
          <w:sz w:val="20"/>
          <w:szCs w:val="20"/>
        </w:rPr>
      </w:pPr>
    </w:p>
    <w:p w14:paraId="6D72715F" w14:textId="77777777" w:rsidR="00A12270" w:rsidRDefault="006C4666" w:rsidP="00A12270">
      <w:pPr>
        <w:pStyle w:val="ListParagraph"/>
        <w:numPr>
          <w:ilvl w:val="0"/>
          <w:numId w:val="12"/>
        </w:numPr>
        <w:rPr>
          <w:rFonts w:ascii="Verdana" w:hAnsi="Verdana"/>
          <w:sz w:val="20"/>
          <w:szCs w:val="20"/>
        </w:rPr>
      </w:pPr>
      <w:r>
        <w:rPr>
          <w:rFonts w:ascii="Verdana" w:hAnsi="Verdana"/>
          <w:sz w:val="20"/>
          <w:szCs w:val="20"/>
        </w:rPr>
        <w:t>Old Business</w:t>
      </w:r>
    </w:p>
    <w:p w14:paraId="0276F211" w14:textId="6B9C1625" w:rsidR="00250193" w:rsidRPr="00A12270" w:rsidRDefault="00AA4F07" w:rsidP="00A12270">
      <w:pPr>
        <w:pStyle w:val="ListParagraph"/>
        <w:ind w:left="180"/>
        <w:rPr>
          <w:rFonts w:ascii="Verdana" w:hAnsi="Verdana"/>
          <w:sz w:val="20"/>
          <w:szCs w:val="20"/>
        </w:rPr>
      </w:pPr>
      <w:r>
        <w:rPr>
          <w:rFonts w:ascii="Verdana" w:hAnsi="Verdana"/>
          <w:sz w:val="20"/>
          <w:szCs w:val="20"/>
        </w:rPr>
        <w:t>Minutes from the August 13</w:t>
      </w:r>
      <w:r w:rsidR="00B56E0A" w:rsidRPr="00A12270">
        <w:rPr>
          <w:rFonts w:ascii="Verdana" w:hAnsi="Verdana"/>
          <w:sz w:val="20"/>
          <w:szCs w:val="20"/>
        </w:rPr>
        <w:t xml:space="preserve"> business meeting and </w:t>
      </w:r>
      <w:r>
        <w:rPr>
          <w:rFonts w:ascii="Verdana" w:hAnsi="Verdana"/>
          <w:sz w:val="20"/>
          <w:szCs w:val="20"/>
        </w:rPr>
        <w:t>August 27</w:t>
      </w:r>
      <w:r w:rsidR="00250193" w:rsidRPr="00A12270">
        <w:rPr>
          <w:rFonts w:ascii="Verdana" w:hAnsi="Verdana"/>
          <w:sz w:val="20"/>
          <w:szCs w:val="20"/>
        </w:rPr>
        <w:t xml:space="preserve"> program meeting were presented and approved as written.</w:t>
      </w:r>
    </w:p>
    <w:p w14:paraId="4743BDA9" w14:textId="77777777" w:rsidR="00955C99" w:rsidRPr="00955C99" w:rsidRDefault="00955C99" w:rsidP="00955C99">
      <w:pPr>
        <w:pStyle w:val="ListParagraph"/>
        <w:ind w:left="900"/>
        <w:rPr>
          <w:rFonts w:ascii="Verdana" w:hAnsi="Verdana"/>
          <w:sz w:val="20"/>
          <w:szCs w:val="20"/>
        </w:rPr>
      </w:pPr>
    </w:p>
    <w:p w14:paraId="59A79579" w14:textId="4B128443" w:rsidR="00250193" w:rsidRDefault="00250193" w:rsidP="00250193">
      <w:pPr>
        <w:pStyle w:val="ListParagraph"/>
        <w:numPr>
          <w:ilvl w:val="0"/>
          <w:numId w:val="12"/>
        </w:numPr>
        <w:rPr>
          <w:rFonts w:ascii="Verdana" w:hAnsi="Verdana"/>
          <w:sz w:val="20"/>
          <w:szCs w:val="20"/>
        </w:rPr>
      </w:pPr>
      <w:r>
        <w:rPr>
          <w:rFonts w:ascii="Verdana" w:hAnsi="Verdana"/>
          <w:sz w:val="20"/>
          <w:szCs w:val="20"/>
        </w:rPr>
        <w:t>New Business</w:t>
      </w:r>
    </w:p>
    <w:p w14:paraId="2068DFE6" w14:textId="5F324A8F" w:rsidR="00250193" w:rsidRDefault="00A12270" w:rsidP="00250193">
      <w:pPr>
        <w:pStyle w:val="ListParagraph"/>
        <w:numPr>
          <w:ilvl w:val="1"/>
          <w:numId w:val="12"/>
        </w:numPr>
        <w:rPr>
          <w:rFonts w:ascii="Verdana" w:hAnsi="Verdana"/>
          <w:sz w:val="20"/>
          <w:szCs w:val="20"/>
        </w:rPr>
      </w:pPr>
      <w:r>
        <w:rPr>
          <w:rFonts w:ascii="Verdana" w:hAnsi="Verdana"/>
          <w:sz w:val="20"/>
          <w:szCs w:val="20"/>
        </w:rPr>
        <w:t>Debra Hicks</w:t>
      </w:r>
      <w:r w:rsidR="00250193">
        <w:rPr>
          <w:rFonts w:ascii="Verdana" w:hAnsi="Verdana"/>
          <w:sz w:val="20"/>
          <w:szCs w:val="20"/>
        </w:rPr>
        <w:t xml:space="preserve"> presented the Treasurer’s Report reflecting an administrative account balance of $1</w:t>
      </w:r>
      <w:r>
        <w:rPr>
          <w:rFonts w:ascii="Verdana" w:hAnsi="Verdana"/>
          <w:sz w:val="20"/>
          <w:szCs w:val="20"/>
        </w:rPr>
        <w:t>1,357.04 and a project bud</w:t>
      </w:r>
      <w:r w:rsidR="0094159C">
        <w:rPr>
          <w:rFonts w:ascii="Verdana" w:hAnsi="Verdana"/>
          <w:sz w:val="20"/>
          <w:szCs w:val="20"/>
        </w:rPr>
        <w:t>get balance of $19,228.91 ($691.</w:t>
      </w:r>
      <w:r>
        <w:rPr>
          <w:rFonts w:ascii="Verdana" w:hAnsi="Verdana"/>
          <w:sz w:val="20"/>
          <w:szCs w:val="20"/>
        </w:rPr>
        <w:t>83 allocate</w:t>
      </w:r>
      <w:r w:rsidR="0094159C">
        <w:rPr>
          <w:rFonts w:ascii="Verdana" w:hAnsi="Verdana"/>
          <w:sz w:val="20"/>
          <w:szCs w:val="20"/>
        </w:rPr>
        <w:t xml:space="preserve">d for </w:t>
      </w:r>
      <w:r>
        <w:rPr>
          <w:rFonts w:ascii="Verdana" w:hAnsi="Verdana"/>
          <w:sz w:val="20"/>
          <w:szCs w:val="20"/>
        </w:rPr>
        <w:t xml:space="preserve">To </w:t>
      </w:r>
      <w:proofErr w:type="gramStart"/>
      <w:r>
        <w:rPr>
          <w:rFonts w:ascii="Verdana" w:hAnsi="Verdana"/>
          <w:sz w:val="20"/>
          <w:szCs w:val="20"/>
        </w:rPr>
        <w:t>The</w:t>
      </w:r>
      <w:proofErr w:type="gramEnd"/>
      <w:r>
        <w:rPr>
          <w:rFonts w:ascii="Verdana" w:hAnsi="Verdana"/>
          <w:sz w:val="20"/>
          <w:szCs w:val="20"/>
        </w:rPr>
        <w:t xml:space="preserve"> Moon and Back)</w:t>
      </w:r>
      <w:r w:rsidR="00250193">
        <w:rPr>
          <w:rFonts w:ascii="Verdana" w:hAnsi="Verdana"/>
          <w:sz w:val="20"/>
          <w:szCs w:val="20"/>
        </w:rPr>
        <w:t>.</w:t>
      </w:r>
    </w:p>
    <w:p w14:paraId="16DDEC16" w14:textId="541821B4" w:rsidR="00186818" w:rsidRPr="00186818" w:rsidRDefault="00250193" w:rsidP="00186818">
      <w:pPr>
        <w:pStyle w:val="ListParagraph"/>
        <w:numPr>
          <w:ilvl w:val="1"/>
          <w:numId w:val="12"/>
        </w:numPr>
        <w:rPr>
          <w:rFonts w:ascii="Verdana" w:hAnsi="Verdana"/>
          <w:sz w:val="20"/>
          <w:szCs w:val="20"/>
        </w:rPr>
      </w:pPr>
      <w:r>
        <w:rPr>
          <w:rFonts w:ascii="Verdana" w:hAnsi="Verdana"/>
          <w:sz w:val="20"/>
          <w:szCs w:val="20"/>
        </w:rPr>
        <w:t xml:space="preserve">Marsha Oliver presented the Correspondence Report for the month of </w:t>
      </w:r>
      <w:r w:rsidR="00A12270">
        <w:rPr>
          <w:rFonts w:ascii="Verdana" w:hAnsi="Verdana"/>
          <w:sz w:val="20"/>
          <w:szCs w:val="20"/>
        </w:rPr>
        <w:t>August. Report</w:t>
      </w:r>
      <w:r>
        <w:rPr>
          <w:rFonts w:ascii="Verdana" w:hAnsi="Verdana"/>
          <w:sz w:val="20"/>
          <w:szCs w:val="20"/>
        </w:rPr>
        <w:t xml:space="preserve"> will be filed.</w:t>
      </w:r>
    </w:p>
    <w:p w14:paraId="7D8B030F" w14:textId="17B47F6C" w:rsidR="00250193" w:rsidRDefault="00A12270" w:rsidP="00250193">
      <w:pPr>
        <w:pStyle w:val="ListParagraph"/>
        <w:numPr>
          <w:ilvl w:val="1"/>
          <w:numId w:val="12"/>
        </w:numPr>
        <w:rPr>
          <w:rFonts w:ascii="Verdana" w:hAnsi="Verdana"/>
          <w:sz w:val="20"/>
          <w:szCs w:val="20"/>
        </w:rPr>
      </w:pPr>
      <w:r>
        <w:rPr>
          <w:rFonts w:ascii="Verdana" w:hAnsi="Verdana"/>
          <w:sz w:val="20"/>
          <w:szCs w:val="20"/>
        </w:rPr>
        <w:t>Traci Squarcette presented a check in the amount of $900 to Ralph Wilson Youth Club to support Rock N Readers and the reorganization of their library.  Beverly Leudke urged members to sign up as readers for RWYC.</w:t>
      </w:r>
    </w:p>
    <w:p w14:paraId="071CB338" w14:textId="5FCB57A0" w:rsidR="00250193" w:rsidRDefault="00250193" w:rsidP="00250193">
      <w:pPr>
        <w:pStyle w:val="ListParagraph"/>
        <w:numPr>
          <w:ilvl w:val="1"/>
          <w:numId w:val="12"/>
        </w:numPr>
        <w:rPr>
          <w:rFonts w:ascii="Verdana" w:hAnsi="Verdana"/>
          <w:sz w:val="20"/>
          <w:szCs w:val="20"/>
        </w:rPr>
      </w:pPr>
      <w:r>
        <w:rPr>
          <w:rFonts w:ascii="Verdana" w:hAnsi="Verdana"/>
          <w:sz w:val="20"/>
          <w:szCs w:val="20"/>
        </w:rPr>
        <w:t xml:space="preserve">The following new project proposals, approved by the Board on </w:t>
      </w:r>
      <w:r w:rsidR="00A12270">
        <w:rPr>
          <w:rFonts w:ascii="Verdana" w:hAnsi="Verdana"/>
          <w:sz w:val="20"/>
          <w:szCs w:val="20"/>
        </w:rPr>
        <w:t>September 3</w:t>
      </w:r>
      <w:r>
        <w:rPr>
          <w:rFonts w:ascii="Verdana" w:hAnsi="Verdana"/>
          <w:sz w:val="20"/>
          <w:szCs w:val="20"/>
        </w:rPr>
        <w:t xml:space="preserve">, were presented by Carol White and approved by club membership.  </w:t>
      </w:r>
    </w:p>
    <w:p w14:paraId="5B56ED08" w14:textId="77777777" w:rsidR="00186818" w:rsidRDefault="00186818" w:rsidP="00186818">
      <w:pPr>
        <w:pStyle w:val="ListParagraph"/>
        <w:numPr>
          <w:ilvl w:val="2"/>
          <w:numId w:val="12"/>
        </w:numPr>
        <w:rPr>
          <w:rFonts w:ascii="Verdana" w:hAnsi="Verdana"/>
          <w:sz w:val="20"/>
          <w:szCs w:val="20"/>
        </w:rPr>
      </w:pPr>
      <w:r>
        <w:rPr>
          <w:rFonts w:ascii="Verdana" w:hAnsi="Verdana"/>
          <w:sz w:val="20"/>
          <w:szCs w:val="20"/>
        </w:rPr>
        <w:t xml:space="preserve">Hostesses for the Bra Brunch, sponsored by the American Cancer Society, October 1, 2019.  25 hours and $0.  </w:t>
      </w:r>
    </w:p>
    <w:p w14:paraId="51B832AD" w14:textId="3CD49B98" w:rsidR="00186818" w:rsidRDefault="00186818" w:rsidP="00186818">
      <w:pPr>
        <w:pStyle w:val="ListParagraph"/>
        <w:numPr>
          <w:ilvl w:val="2"/>
          <w:numId w:val="12"/>
        </w:numPr>
        <w:rPr>
          <w:rFonts w:ascii="Verdana" w:hAnsi="Verdana"/>
          <w:sz w:val="20"/>
          <w:szCs w:val="20"/>
        </w:rPr>
      </w:pPr>
      <w:r w:rsidRPr="00186818">
        <w:rPr>
          <w:rFonts w:ascii="Verdana" w:hAnsi="Verdana"/>
          <w:sz w:val="20"/>
          <w:szCs w:val="20"/>
        </w:rPr>
        <w:lastRenderedPageBreak/>
        <w:t xml:space="preserve">Caring Ball, benefitting the Temple Community Clinic, February 8, 2020.  $0 and 300-400 hours.  </w:t>
      </w:r>
    </w:p>
    <w:p w14:paraId="227CF509" w14:textId="7412A39D" w:rsidR="00186818" w:rsidRDefault="00186818" w:rsidP="00186818">
      <w:pPr>
        <w:pStyle w:val="ListParagraph"/>
        <w:numPr>
          <w:ilvl w:val="2"/>
          <w:numId w:val="12"/>
        </w:numPr>
        <w:rPr>
          <w:rFonts w:ascii="Verdana" w:hAnsi="Verdana"/>
          <w:sz w:val="20"/>
          <w:szCs w:val="20"/>
        </w:rPr>
      </w:pPr>
      <w:r w:rsidRPr="00186818">
        <w:rPr>
          <w:rFonts w:ascii="Verdana" w:hAnsi="Verdana"/>
          <w:sz w:val="20"/>
          <w:szCs w:val="20"/>
        </w:rPr>
        <w:t xml:space="preserve">Make </w:t>
      </w:r>
      <w:proofErr w:type="gramStart"/>
      <w:r w:rsidRPr="00186818">
        <w:rPr>
          <w:rFonts w:ascii="Verdana" w:hAnsi="Verdana"/>
          <w:sz w:val="20"/>
          <w:szCs w:val="20"/>
        </w:rPr>
        <w:t>A</w:t>
      </w:r>
      <w:proofErr w:type="gramEnd"/>
      <w:r w:rsidRPr="00186818">
        <w:rPr>
          <w:rFonts w:ascii="Verdana" w:hAnsi="Verdana"/>
          <w:sz w:val="20"/>
          <w:szCs w:val="20"/>
        </w:rPr>
        <w:t xml:space="preserve"> Difference Day to provide food, cons</w:t>
      </w:r>
      <w:r w:rsidR="0094159C">
        <w:rPr>
          <w:rFonts w:ascii="Verdana" w:hAnsi="Verdana"/>
          <w:sz w:val="20"/>
          <w:szCs w:val="20"/>
        </w:rPr>
        <w:t xml:space="preserve">umable items and activities for low income and/or disabled senior </w:t>
      </w:r>
      <w:r w:rsidRPr="00186818">
        <w:rPr>
          <w:rFonts w:ascii="Verdana" w:hAnsi="Verdana"/>
          <w:sz w:val="20"/>
          <w:szCs w:val="20"/>
        </w:rPr>
        <w:t xml:space="preserve">residents at the Kyle, Golden Haven and Frances Graham Hall.  Saturday October 26, 2019.  $1,400 and 40-60 hours.  </w:t>
      </w:r>
    </w:p>
    <w:p w14:paraId="01B7CFEA" w14:textId="7807F085" w:rsidR="00186818" w:rsidRDefault="00186818" w:rsidP="00186818">
      <w:pPr>
        <w:pStyle w:val="ListParagraph"/>
        <w:numPr>
          <w:ilvl w:val="2"/>
          <w:numId w:val="12"/>
        </w:numPr>
        <w:rPr>
          <w:rFonts w:ascii="Verdana" w:hAnsi="Verdana"/>
          <w:sz w:val="20"/>
          <w:szCs w:val="20"/>
        </w:rPr>
      </w:pPr>
      <w:r w:rsidRPr="00186818">
        <w:rPr>
          <w:rFonts w:ascii="Verdana" w:hAnsi="Verdana"/>
          <w:sz w:val="20"/>
          <w:szCs w:val="20"/>
        </w:rPr>
        <w:t>Children’s Library and Toy Chest, McL</w:t>
      </w:r>
      <w:r w:rsidR="0094159C">
        <w:rPr>
          <w:rFonts w:ascii="Verdana" w:hAnsi="Verdana"/>
          <w:sz w:val="20"/>
          <w:szCs w:val="20"/>
        </w:rPr>
        <w:t>ane Children’s Medical Center t</w:t>
      </w:r>
      <w:r w:rsidRPr="00186818">
        <w:rPr>
          <w:rFonts w:ascii="Verdana" w:hAnsi="Verdana"/>
          <w:sz w:val="20"/>
          <w:szCs w:val="20"/>
        </w:rPr>
        <w:t xml:space="preserve">o purchase books for </w:t>
      </w:r>
      <w:proofErr w:type="spellStart"/>
      <w:r w:rsidRPr="00186818">
        <w:rPr>
          <w:rFonts w:ascii="Verdana" w:hAnsi="Verdana"/>
          <w:sz w:val="20"/>
          <w:szCs w:val="20"/>
        </w:rPr>
        <w:t>bibliotherapy</w:t>
      </w:r>
      <w:proofErr w:type="spellEnd"/>
      <w:r w:rsidRPr="00186818">
        <w:rPr>
          <w:rFonts w:ascii="Verdana" w:hAnsi="Verdana"/>
          <w:sz w:val="20"/>
          <w:szCs w:val="20"/>
        </w:rPr>
        <w:t xml:space="preserve">, which helps patients understand key medical topics, and to organize the storage unit (Toy Chest).  </w:t>
      </w:r>
      <w:r w:rsidR="0094159C" w:rsidRPr="00186818">
        <w:rPr>
          <w:rFonts w:ascii="Verdana" w:hAnsi="Verdana"/>
          <w:sz w:val="20"/>
          <w:szCs w:val="20"/>
        </w:rPr>
        <w:t>$2,500 (</w:t>
      </w:r>
      <w:r w:rsidR="0094159C">
        <w:rPr>
          <w:rFonts w:ascii="Verdana" w:hAnsi="Verdana"/>
          <w:sz w:val="20"/>
          <w:szCs w:val="20"/>
        </w:rPr>
        <w:t>donated by an anonymous donor</w:t>
      </w:r>
      <w:r w:rsidR="0094159C" w:rsidRPr="00186818">
        <w:rPr>
          <w:rFonts w:ascii="Verdana" w:hAnsi="Verdana"/>
          <w:sz w:val="20"/>
          <w:szCs w:val="20"/>
        </w:rPr>
        <w:t xml:space="preserve"> through the Foundation account) and 60 hours.  </w:t>
      </w:r>
      <w:r>
        <w:rPr>
          <w:rFonts w:ascii="Verdana" w:hAnsi="Verdana"/>
          <w:sz w:val="20"/>
          <w:szCs w:val="20"/>
        </w:rPr>
        <w:t>Donna Wright informed that the funds need to be formally requested from the Foundation.</w:t>
      </w:r>
    </w:p>
    <w:p w14:paraId="2451A26A" w14:textId="77777777" w:rsidR="00AA4F07" w:rsidRDefault="00AA4F07" w:rsidP="00AA4F07">
      <w:pPr>
        <w:pStyle w:val="ListParagraph"/>
        <w:ind w:left="1620"/>
        <w:rPr>
          <w:rFonts w:ascii="Verdana" w:hAnsi="Verdana"/>
          <w:sz w:val="20"/>
          <w:szCs w:val="20"/>
        </w:rPr>
      </w:pPr>
    </w:p>
    <w:p w14:paraId="064D1CBF" w14:textId="2CADCBB3" w:rsidR="00186818" w:rsidRPr="00AA4F07" w:rsidRDefault="00186818" w:rsidP="00AA4F07">
      <w:pPr>
        <w:pStyle w:val="ListParagraph"/>
        <w:numPr>
          <w:ilvl w:val="1"/>
          <w:numId w:val="12"/>
        </w:numPr>
        <w:rPr>
          <w:rFonts w:ascii="Verdana" w:hAnsi="Verdana"/>
          <w:sz w:val="20"/>
          <w:szCs w:val="20"/>
        </w:rPr>
      </w:pPr>
      <w:r w:rsidRPr="00AA4F07">
        <w:rPr>
          <w:rFonts w:ascii="Verdana" w:hAnsi="Verdana"/>
          <w:sz w:val="20"/>
          <w:szCs w:val="20"/>
        </w:rPr>
        <w:t>The following project proposal, which was not presented or approved by the board</w:t>
      </w:r>
      <w:r w:rsidR="00AA4F07">
        <w:rPr>
          <w:rFonts w:ascii="Verdana" w:hAnsi="Verdana"/>
          <w:sz w:val="20"/>
          <w:szCs w:val="20"/>
        </w:rPr>
        <w:t xml:space="preserve">, </w:t>
      </w:r>
      <w:bookmarkStart w:id="0" w:name="_GoBack"/>
      <w:bookmarkEnd w:id="0"/>
      <w:r w:rsidRPr="00AA4F07">
        <w:rPr>
          <w:rFonts w:ascii="Verdana" w:hAnsi="Verdana"/>
          <w:sz w:val="20"/>
          <w:szCs w:val="20"/>
        </w:rPr>
        <w:t>was p</w:t>
      </w:r>
      <w:r w:rsidR="0094159C" w:rsidRPr="00AA4F07">
        <w:rPr>
          <w:rFonts w:ascii="Verdana" w:hAnsi="Verdana"/>
          <w:sz w:val="20"/>
          <w:szCs w:val="20"/>
        </w:rPr>
        <w:t>resented to the club membership.</w:t>
      </w:r>
    </w:p>
    <w:p w14:paraId="106C5BE4" w14:textId="43268D7E" w:rsidR="00186818" w:rsidRPr="00186818" w:rsidRDefault="00186818" w:rsidP="00186818">
      <w:pPr>
        <w:ind w:left="1620"/>
        <w:rPr>
          <w:rFonts w:ascii="Verdana" w:hAnsi="Verdana"/>
          <w:sz w:val="20"/>
          <w:szCs w:val="20"/>
        </w:rPr>
      </w:pPr>
      <w:proofErr w:type="gramStart"/>
      <w:r w:rsidRPr="00186818">
        <w:rPr>
          <w:rFonts w:ascii="Verdana" w:hAnsi="Verdana"/>
          <w:sz w:val="20"/>
          <w:szCs w:val="20"/>
        </w:rPr>
        <w:t>Sirena Fest, October 5,</w:t>
      </w:r>
      <w:r w:rsidR="0094159C">
        <w:rPr>
          <w:rFonts w:ascii="Verdana" w:hAnsi="Verdana"/>
          <w:sz w:val="20"/>
          <w:szCs w:val="20"/>
        </w:rPr>
        <w:t xml:space="preserve"> 2019</w:t>
      </w:r>
      <w:r w:rsidRPr="00186818">
        <w:rPr>
          <w:rFonts w:ascii="Verdana" w:hAnsi="Verdana"/>
          <w:sz w:val="20"/>
          <w:szCs w:val="20"/>
        </w:rPr>
        <w:t xml:space="preserve"> to support the All-Abilities playground project for Central Texas (Salado).</w:t>
      </w:r>
      <w:proofErr w:type="gramEnd"/>
      <w:r w:rsidRPr="00186818">
        <w:rPr>
          <w:rFonts w:ascii="Verdana" w:hAnsi="Verdana"/>
          <w:sz w:val="20"/>
          <w:szCs w:val="20"/>
        </w:rPr>
        <w:t xml:space="preserve"> Monies raised at the festival will go directly to the playground.  </w:t>
      </w:r>
      <w:proofErr w:type="gramStart"/>
      <w:r w:rsidRPr="00186818">
        <w:rPr>
          <w:rFonts w:ascii="Verdana" w:hAnsi="Verdana"/>
          <w:sz w:val="20"/>
          <w:szCs w:val="20"/>
        </w:rPr>
        <w:t>$1,000 and 72 hours.</w:t>
      </w:r>
      <w:proofErr w:type="gramEnd"/>
      <w:r w:rsidRPr="00186818">
        <w:rPr>
          <w:rFonts w:ascii="Verdana" w:hAnsi="Verdana"/>
          <w:sz w:val="20"/>
          <w:szCs w:val="20"/>
        </w:rPr>
        <w:t xml:space="preserve">  Motion by Carol Fleck and seconded by Debbie Mabry.  </w:t>
      </w:r>
      <w:proofErr w:type="gramStart"/>
      <w:r w:rsidRPr="00186818">
        <w:rPr>
          <w:rFonts w:ascii="Verdana" w:hAnsi="Verdana"/>
          <w:sz w:val="20"/>
          <w:szCs w:val="20"/>
        </w:rPr>
        <w:t>Approved.</w:t>
      </w:r>
      <w:proofErr w:type="gramEnd"/>
      <w:r w:rsidRPr="00186818">
        <w:rPr>
          <w:rFonts w:ascii="Verdana" w:hAnsi="Verdana"/>
          <w:sz w:val="20"/>
          <w:szCs w:val="20"/>
        </w:rPr>
        <w:t xml:space="preserve"> </w:t>
      </w:r>
    </w:p>
    <w:p w14:paraId="2ED11A1C" w14:textId="0EDBD710" w:rsidR="00186818" w:rsidRPr="00186818" w:rsidRDefault="00186818" w:rsidP="00186818">
      <w:pPr>
        <w:pStyle w:val="ListParagraph"/>
        <w:ind w:left="1620"/>
        <w:rPr>
          <w:rFonts w:ascii="Verdana" w:hAnsi="Verdana"/>
          <w:sz w:val="20"/>
          <w:szCs w:val="20"/>
        </w:rPr>
      </w:pPr>
    </w:p>
    <w:p w14:paraId="61B654FC" w14:textId="4B936607" w:rsidR="00B51875" w:rsidRDefault="00955C99" w:rsidP="00B51875">
      <w:pPr>
        <w:pStyle w:val="ListParagraph"/>
        <w:numPr>
          <w:ilvl w:val="0"/>
          <w:numId w:val="12"/>
        </w:numPr>
        <w:rPr>
          <w:rFonts w:ascii="Verdana" w:hAnsi="Verdana"/>
          <w:sz w:val="20"/>
          <w:szCs w:val="20"/>
        </w:rPr>
      </w:pPr>
      <w:r>
        <w:rPr>
          <w:rFonts w:ascii="Verdana" w:hAnsi="Verdana"/>
          <w:sz w:val="20"/>
          <w:szCs w:val="20"/>
        </w:rPr>
        <w:t>C</w:t>
      </w:r>
      <w:r w:rsidR="00B51875">
        <w:rPr>
          <w:rFonts w:ascii="Verdana" w:hAnsi="Verdana"/>
          <w:sz w:val="20"/>
          <w:szCs w:val="20"/>
        </w:rPr>
        <w:t>ommittee Reports</w:t>
      </w:r>
    </w:p>
    <w:p w14:paraId="0402BB3C" w14:textId="5F95EF40" w:rsidR="00B51875" w:rsidRDefault="00250193" w:rsidP="00B51875">
      <w:pPr>
        <w:pStyle w:val="ListParagraph"/>
        <w:numPr>
          <w:ilvl w:val="1"/>
          <w:numId w:val="12"/>
        </w:numPr>
        <w:rPr>
          <w:rFonts w:ascii="Verdana" w:hAnsi="Verdana"/>
          <w:sz w:val="20"/>
          <w:szCs w:val="20"/>
        </w:rPr>
      </w:pPr>
      <w:r>
        <w:rPr>
          <w:rFonts w:ascii="Verdana" w:hAnsi="Verdana"/>
          <w:sz w:val="20"/>
          <w:szCs w:val="20"/>
        </w:rPr>
        <w:t xml:space="preserve">Debbie Mabry </w:t>
      </w:r>
      <w:r w:rsidR="00186818">
        <w:rPr>
          <w:rFonts w:ascii="Verdana" w:hAnsi="Verdana"/>
          <w:sz w:val="20"/>
          <w:szCs w:val="20"/>
        </w:rPr>
        <w:t>announced that the Membership Committ</w:t>
      </w:r>
      <w:r w:rsidR="0094159C">
        <w:rPr>
          <w:rFonts w:ascii="Verdana" w:hAnsi="Verdana"/>
          <w:sz w:val="20"/>
          <w:szCs w:val="20"/>
        </w:rPr>
        <w:t>ee will host a new member social on Wednesday, September 18,</w:t>
      </w:r>
      <w:r w:rsidR="00186818">
        <w:rPr>
          <w:rFonts w:ascii="Verdana" w:hAnsi="Verdana"/>
          <w:sz w:val="20"/>
          <w:szCs w:val="20"/>
        </w:rPr>
        <w:t xml:space="preserve"> 5:30 pm at </w:t>
      </w:r>
      <w:proofErr w:type="spellStart"/>
      <w:r w:rsidR="00186818">
        <w:rPr>
          <w:rFonts w:ascii="Verdana" w:hAnsi="Verdana"/>
          <w:sz w:val="20"/>
          <w:szCs w:val="20"/>
        </w:rPr>
        <w:t>Sona</w:t>
      </w:r>
      <w:proofErr w:type="spellEnd"/>
      <w:r w:rsidR="00186818">
        <w:rPr>
          <w:rFonts w:ascii="Verdana" w:hAnsi="Verdana"/>
          <w:sz w:val="20"/>
          <w:szCs w:val="20"/>
        </w:rPr>
        <w:t xml:space="preserve"> Wine Bar.  </w:t>
      </w:r>
    </w:p>
    <w:p w14:paraId="78B739C3" w14:textId="1608650F" w:rsidR="00186818" w:rsidRDefault="00186818" w:rsidP="00B51875">
      <w:pPr>
        <w:pStyle w:val="ListParagraph"/>
        <w:numPr>
          <w:ilvl w:val="1"/>
          <w:numId w:val="12"/>
        </w:numPr>
        <w:rPr>
          <w:rFonts w:ascii="Verdana" w:hAnsi="Verdana"/>
          <w:sz w:val="20"/>
          <w:szCs w:val="20"/>
        </w:rPr>
      </w:pPr>
      <w:r>
        <w:rPr>
          <w:rFonts w:ascii="Verdana" w:hAnsi="Verdana"/>
          <w:sz w:val="20"/>
          <w:szCs w:val="20"/>
        </w:rPr>
        <w:t>Donna Wright announced that Taste of the Holidays invitations will be mail</w:t>
      </w:r>
      <w:r w:rsidR="0094159C">
        <w:rPr>
          <w:rFonts w:ascii="Verdana" w:hAnsi="Verdana"/>
          <w:sz w:val="20"/>
          <w:szCs w:val="20"/>
        </w:rPr>
        <w:t>ed</w:t>
      </w:r>
      <w:r>
        <w:rPr>
          <w:rFonts w:ascii="Verdana" w:hAnsi="Verdana"/>
          <w:sz w:val="20"/>
          <w:szCs w:val="20"/>
        </w:rPr>
        <w:t xml:space="preserve"> on September 11 and online registration will open on September 16.</w:t>
      </w:r>
    </w:p>
    <w:p w14:paraId="282FD518" w14:textId="5092AAF6" w:rsidR="00186818" w:rsidRDefault="00186818" w:rsidP="00B51875">
      <w:pPr>
        <w:pStyle w:val="ListParagraph"/>
        <w:numPr>
          <w:ilvl w:val="1"/>
          <w:numId w:val="12"/>
        </w:numPr>
        <w:rPr>
          <w:rFonts w:ascii="Verdana" w:hAnsi="Verdana"/>
          <w:sz w:val="20"/>
          <w:szCs w:val="20"/>
        </w:rPr>
      </w:pPr>
      <w:r>
        <w:rPr>
          <w:rFonts w:ascii="Verdana" w:hAnsi="Verdana"/>
          <w:sz w:val="20"/>
          <w:szCs w:val="20"/>
        </w:rPr>
        <w:t>Amanda Pierce, T</w:t>
      </w:r>
      <w:r w:rsidR="0094159C">
        <w:rPr>
          <w:rFonts w:ascii="Verdana" w:hAnsi="Verdana"/>
          <w:sz w:val="20"/>
          <w:szCs w:val="20"/>
        </w:rPr>
        <w:t xml:space="preserve">aste </w:t>
      </w:r>
      <w:proofErr w:type="gramStart"/>
      <w:r>
        <w:rPr>
          <w:rFonts w:ascii="Verdana" w:hAnsi="Verdana"/>
          <w:sz w:val="20"/>
          <w:szCs w:val="20"/>
        </w:rPr>
        <w:t>O</w:t>
      </w:r>
      <w:r w:rsidR="0094159C">
        <w:rPr>
          <w:rFonts w:ascii="Verdana" w:hAnsi="Verdana"/>
          <w:sz w:val="20"/>
          <w:szCs w:val="20"/>
        </w:rPr>
        <w:t>f</w:t>
      </w:r>
      <w:proofErr w:type="gramEnd"/>
      <w:r w:rsidR="0094159C">
        <w:rPr>
          <w:rFonts w:ascii="Verdana" w:hAnsi="Verdana"/>
          <w:sz w:val="20"/>
          <w:szCs w:val="20"/>
        </w:rPr>
        <w:t xml:space="preserve"> the Holidays</w:t>
      </w:r>
      <w:r>
        <w:rPr>
          <w:rFonts w:ascii="Verdana" w:hAnsi="Verdana"/>
          <w:sz w:val="20"/>
          <w:szCs w:val="20"/>
        </w:rPr>
        <w:t xml:space="preserve"> Raffle Committee</w:t>
      </w:r>
      <w:r w:rsidR="0094159C">
        <w:rPr>
          <w:rFonts w:ascii="Verdana" w:hAnsi="Verdana"/>
          <w:sz w:val="20"/>
          <w:szCs w:val="20"/>
        </w:rPr>
        <w:t xml:space="preserve"> Chair</w:t>
      </w:r>
      <w:r>
        <w:rPr>
          <w:rFonts w:ascii="Verdana" w:hAnsi="Verdana"/>
          <w:sz w:val="20"/>
          <w:szCs w:val="20"/>
        </w:rPr>
        <w:t>, announced she has two new co-chairs:  Cindy Black and Traci Squarcette.</w:t>
      </w:r>
    </w:p>
    <w:p w14:paraId="29815D20" w14:textId="77777777" w:rsidR="00955C99" w:rsidRDefault="00955C99" w:rsidP="00955C99">
      <w:pPr>
        <w:pStyle w:val="ListParagraph"/>
        <w:ind w:left="900"/>
        <w:rPr>
          <w:rFonts w:ascii="Verdana" w:hAnsi="Verdana"/>
          <w:sz w:val="20"/>
          <w:szCs w:val="20"/>
        </w:rPr>
      </w:pPr>
    </w:p>
    <w:p w14:paraId="404442F6" w14:textId="0ACDFD57" w:rsidR="00B51875" w:rsidRDefault="00D77606" w:rsidP="00B51875">
      <w:pPr>
        <w:pStyle w:val="ListParagraph"/>
        <w:numPr>
          <w:ilvl w:val="0"/>
          <w:numId w:val="12"/>
        </w:numPr>
        <w:rPr>
          <w:rFonts w:ascii="Verdana" w:hAnsi="Verdana"/>
          <w:sz w:val="20"/>
          <w:szCs w:val="20"/>
        </w:rPr>
      </w:pPr>
      <w:r>
        <w:rPr>
          <w:rFonts w:ascii="Verdana" w:hAnsi="Verdana"/>
          <w:sz w:val="20"/>
          <w:szCs w:val="20"/>
        </w:rPr>
        <w:t>Brags</w:t>
      </w:r>
    </w:p>
    <w:p w14:paraId="6DBE743B" w14:textId="77777777" w:rsidR="00D77606" w:rsidRDefault="00D77606" w:rsidP="00D77606">
      <w:pPr>
        <w:pStyle w:val="ListParagraph"/>
        <w:ind w:left="180"/>
        <w:rPr>
          <w:rFonts w:ascii="Verdana" w:hAnsi="Verdana"/>
          <w:sz w:val="20"/>
          <w:szCs w:val="20"/>
        </w:rPr>
      </w:pPr>
    </w:p>
    <w:p w14:paraId="16C0E07D" w14:textId="0299DE98" w:rsidR="00D77606" w:rsidRDefault="00955C99" w:rsidP="00B51875">
      <w:pPr>
        <w:pStyle w:val="ListParagraph"/>
        <w:numPr>
          <w:ilvl w:val="0"/>
          <w:numId w:val="12"/>
        </w:numPr>
        <w:rPr>
          <w:rFonts w:ascii="Verdana" w:hAnsi="Verdana"/>
          <w:sz w:val="20"/>
          <w:szCs w:val="20"/>
        </w:rPr>
      </w:pPr>
      <w:r>
        <w:rPr>
          <w:rFonts w:ascii="Verdana" w:hAnsi="Verdana"/>
          <w:sz w:val="20"/>
          <w:szCs w:val="20"/>
        </w:rPr>
        <w:t>Following the benediction, the m</w:t>
      </w:r>
      <w:r w:rsidR="00D77606">
        <w:rPr>
          <w:rFonts w:ascii="Verdana" w:hAnsi="Verdana"/>
          <w:sz w:val="20"/>
          <w:szCs w:val="20"/>
        </w:rPr>
        <w:t>eeting was adjourned by President Carol White at 12:</w:t>
      </w:r>
      <w:r>
        <w:rPr>
          <w:rFonts w:ascii="Verdana" w:hAnsi="Verdana"/>
          <w:sz w:val="20"/>
          <w:szCs w:val="20"/>
        </w:rPr>
        <w:t>59 pm.</w:t>
      </w:r>
    </w:p>
    <w:p w14:paraId="532DE091" w14:textId="05044B5B" w:rsidR="00D77606" w:rsidRPr="00D77606" w:rsidRDefault="00D77606" w:rsidP="00D77606">
      <w:pPr>
        <w:ind w:left="180"/>
        <w:rPr>
          <w:rFonts w:ascii="Verdana" w:hAnsi="Verdana"/>
          <w:sz w:val="20"/>
          <w:szCs w:val="20"/>
        </w:rPr>
      </w:pPr>
      <w:r>
        <w:rPr>
          <w:rFonts w:ascii="Verdana" w:hAnsi="Verdana"/>
          <w:sz w:val="20"/>
          <w:szCs w:val="20"/>
        </w:rPr>
        <w:t>Minutes submitted by Lori Luppino, 2019-2020 Recording Secretary.</w:t>
      </w:r>
    </w:p>
    <w:p w14:paraId="3FE550D1" w14:textId="77777777" w:rsidR="00B51875" w:rsidRPr="00B51875" w:rsidRDefault="00B51875" w:rsidP="00B51875">
      <w:pPr>
        <w:rPr>
          <w:rFonts w:ascii="Verdana" w:hAnsi="Verdana"/>
          <w:sz w:val="20"/>
          <w:szCs w:val="20"/>
        </w:rPr>
      </w:pPr>
    </w:p>
    <w:p w14:paraId="2BCCE71B" w14:textId="77777777" w:rsidR="00B51875" w:rsidRPr="00B51875" w:rsidRDefault="00B51875" w:rsidP="00B51875">
      <w:pPr>
        <w:pStyle w:val="ListParagraph"/>
        <w:rPr>
          <w:rFonts w:ascii="Verdana" w:hAnsi="Verdana"/>
          <w:sz w:val="20"/>
          <w:szCs w:val="20"/>
        </w:rPr>
      </w:pPr>
    </w:p>
    <w:sectPr w:rsidR="00B51875" w:rsidRPr="00B51875" w:rsidSect="00A66B9F">
      <w:headerReference w:type="default" r:id="rId10"/>
      <w:footerReference w:type="default" r:id="rId11"/>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80D2A" w14:textId="77777777" w:rsidR="00E44C9B" w:rsidRDefault="00E44C9B" w:rsidP="00E17F8C">
      <w:pPr>
        <w:spacing w:after="0" w:line="240" w:lineRule="auto"/>
      </w:pPr>
      <w:r>
        <w:separator/>
      </w:r>
    </w:p>
  </w:endnote>
  <w:endnote w:type="continuationSeparator" w:id="0">
    <w:p w14:paraId="4CEC0B5F" w14:textId="77777777" w:rsidR="00E44C9B" w:rsidRDefault="00E44C9B" w:rsidP="00E1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4C580" w14:textId="174F2AF3" w:rsidR="00EA7E1E" w:rsidRPr="00EA7E1E" w:rsidRDefault="002C51FF" w:rsidP="00EA7E1E">
    <w:pPr>
      <w:pStyle w:val="Footer"/>
      <w:jc w:val="center"/>
      <w:rPr>
        <w:b/>
      </w:rPr>
    </w:pPr>
    <w:r>
      <w:rPr>
        <w:b/>
      </w:rPr>
      <w:t xml:space="preserve">PO Box </w:t>
    </w:r>
    <w:r w:rsidR="00CB25E3">
      <w:rPr>
        <w:b/>
      </w:rPr>
      <w:t xml:space="preserve">1251 </w:t>
    </w:r>
    <w:r w:rsidR="00CB25E3" w:rsidRPr="00EA7E1E">
      <w:rPr>
        <w:b/>
      </w:rPr>
      <w:t>Temple</w:t>
    </w:r>
    <w:r w:rsidR="00EA7E1E" w:rsidRPr="00EA7E1E">
      <w:rPr>
        <w:b/>
      </w:rPr>
      <w:t xml:space="preserve">, TX 76503 </w:t>
    </w:r>
    <w:r w:rsidR="005046D1">
      <w:rPr>
        <w:b/>
      </w:rPr>
      <w:t>|</w:t>
    </w:r>
    <w:r w:rsidR="00CB25E3" w:rsidRPr="00EA7E1E">
      <w:rPr>
        <w:b/>
      </w:rPr>
      <w:t xml:space="preserve"> www.altrusatemple.org </w:t>
    </w:r>
    <w:r w:rsidR="005046D1">
      <w:rPr>
        <w:b/>
      </w:rPr>
      <w:t>|</w:t>
    </w:r>
    <w:r w:rsidR="00CB25E3" w:rsidRPr="00EA7E1E">
      <w:rPr>
        <w:b/>
      </w:rPr>
      <w:t xml:space="preserve"> info@altrusatemple.org</w:t>
    </w:r>
  </w:p>
  <w:p w14:paraId="346A4A43" w14:textId="602098DA" w:rsidR="00E17F8C" w:rsidRDefault="00E17F8C" w:rsidP="00200B39">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2474" w14:textId="77777777" w:rsidR="00E44C9B" w:rsidRDefault="00E44C9B" w:rsidP="00E17F8C">
      <w:pPr>
        <w:spacing w:after="0" w:line="240" w:lineRule="auto"/>
      </w:pPr>
      <w:r>
        <w:separator/>
      </w:r>
    </w:p>
  </w:footnote>
  <w:footnote w:type="continuationSeparator" w:id="0">
    <w:p w14:paraId="793F05DD" w14:textId="77777777" w:rsidR="00E44C9B" w:rsidRDefault="00E44C9B" w:rsidP="00E17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FCF93" w14:textId="7FED5B9F" w:rsidR="000C1AE2" w:rsidRDefault="000C1AE2">
    <w:pPr>
      <w:pStyle w:val="Header"/>
    </w:pPr>
  </w:p>
  <w:p w14:paraId="4BBE0C3C" w14:textId="77777777" w:rsidR="000C1AE2" w:rsidRDefault="000C1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A10"/>
    <w:multiLevelType w:val="hybridMultilevel"/>
    <w:tmpl w:val="047EA0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2127B8C"/>
    <w:multiLevelType w:val="hybridMultilevel"/>
    <w:tmpl w:val="E4C605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16091D9C"/>
    <w:multiLevelType w:val="hybridMultilevel"/>
    <w:tmpl w:val="309E96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7619E1"/>
    <w:multiLevelType w:val="hybridMultilevel"/>
    <w:tmpl w:val="16C85C90"/>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239B1989"/>
    <w:multiLevelType w:val="hybridMultilevel"/>
    <w:tmpl w:val="AC027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43FDE"/>
    <w:multiLevelType w:val="hybridMultilevel"/>
    <w:tmpl w:val="9724EAC0"/>
    <w:lvl w:ilvl="0" w:tplc="04090013">
      <w:start w:val="1"/>
      <w:numFmt w:val="upperRoman"/>
      <w:lvlText w:val="%1."/>
      <w:lvlJc w:val="righ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46F67F8C"/>
    <w:multiLevelType w:val="hybridMultilevel"/>
    <w:tmpl w:val="DC46E3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A5AC6"/>
    <w:multiLevelType w:val="hybridMultilevel"/>
    <w:tmpl w:val="6046B5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5F02BED"/>
    <w:multiLevelType w:val="hybridMultilevel"/>
    <w:tmpl w:val="BC92B1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9AC64C4"/>
    <w:multiLevelType w:val="hybridMultilevel"/>
    <w:tmpl w:val="001CB28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60AD0548"/>
    <w:multiLevelType w:val="hybridMultilevel"/>
    <w:tmpl w:val="0FD0FE4E"/>
    <w:lvl w:ilvl="0" w:tplc="043CBB4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852F49"/>
    <w:multiLevelType w:val="hybridMultilevel"/>
    <w:tmpl w:val="8C9E197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nsid w:val="756748CF"/>
    <w:multiLevelType w:val="hybridMultilevel"/>
    <w:tmpl w:val="4DD67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AD6FF2"/>
    <w:multiLevelType w:val="hybridMultilevel"/>
    <w:tmpl w:val="B658CCDC"/>
    <w:lvl w:ilvl="0" w:tplc="0409000F">
      <w:start w:val="1"/>
      <w:numFmt w:val="decimal"/>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num w:numId="1">
    <w:abstractNumId w:val="10"/>
  </w:num>
  <w:num w:numId="2">
    <w:abstractNumId w:val="13"/>
  </w:num>
  <w:num w:numId="3">
    <w:abstractNumId w:val="2"/>
  </w:num>
  <w:num w:numId="4">
    <w:abstractNumId w:val="12"/>
  </w:num>
  <w:num w:numId="5">
    <w:abstractNumId w:val="0"/>
  </w:num>
  <w:num w:numId="6">
    <w:abstractNumId w:val="4"/>
  </w:num>
  <w:num w:numId="7">
    <w:abstractNumId w:val="7"/>
  </w:num>
  <w:num w:numId="8">
    <w:abstractNumId w:val="8"/>
  </w:num>
  <w:num w:numId="9">
    <w:abstractNumId w:val="1"/>
  </w:num>
  <w:num w:numId="10">
    <w:abstractNumId w:val="11"/>
  </w:num>
  <w:num w:numId="11">
    <w:abstractNumId w:val="9"/>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8C7"/>
    <w:rsid w:val="0001623F"/>
    <w:rsid w:val="00041891"/>
    <w:rsid w:val="00046840"/>
    <w:rsid w:val="00054EBA"/>
    <w:rsid w:val="00061615"/>
    <w:rsid w:val="00062C93"/>
    <w:rsid w:val="00062E97"/>
    <w:rsid w:val="000648C7"/>
    <w:rsid w:val="000832C3"/>
    <w:rsid w:val="000A0BE4"/>
    <w:rsid w:val="000A23BE"/>
    <w:rsid w:val="000C1AE2"/>
    <w:rsid w:val="000E4668"/>
    <w:rsid w:val="000F3AA5"/>
    <w:rsid w:val="00134095"/>
    <w:rsid w:val="00144350"/>
    <w:rsid w:val="00182801"/>
    <w:rsid w:val="00186818"/>
    <w:rsid w:val="001A0C9D"/>
    <w:rsid w:val="001B2D6F"/>
    <w:rsid w:val="001C24CD"/>
    <w:rsid w:val="001D75D2"/>
    <w:rsid w:val="001D7EF9"/>
    <w:rsid w:val="001E0391"/>
    <w:rsid w:val="001E441A"/>
    <w:rsid w:val="001F1B7D"/>
    <w:rsid w:val="001F4D11"/>
    <w:rsid w:val="00200B39"/>
    <w:rsid w:val="00206AFA"/>
    <w:rsid w:val="00223D4E"/>
    <w:rsid w:val="00231F1B"/>
    <w:rsid w:val="00244980"/>
    <w:rsid w:val="00250193"/>
    <w:rsid w:val="0025578E"/>
    <w:rsid w:val="002615A9"/>
    <w:rsid w:val="00281475"/>
    <w:rsid w:val="00296BB2"/>
    <w:rsid w:val="002A7E4E"/>
    <w:rsid w:val="002B25C6"/>
    <w:rsid w:val="002C14D4"/>
    <w:rsid w:val="002C51FF"/>
    <w:rsid w:val="002D453D"/>
    <w:rsid w:val="002D6368"/>
    <w:rsid w:val="002F0D2B"/>
    <w:rsid w:val="002F6B0A"/>
    <w:rsid w:val="0031296A"/>
    <w:rsid w:val="00331BD6"/>
    <w:rsid w:val="00353809"/>
    <w:rsid w:val="0036121F"/>
    <w:rsid w:val="0037583D"/>
    <w:rsid w:val="003975C0"/>
    <w:rsid w:val="003A610C"/>
    <w:rsid w:val="003D115F"/>
    <w:rsid w:val="003E7691"/>
    <w:rsid w:val="00426515"/>
    <w:rsid w:val="004421B4"/>
    <w:rsid w:val="0044292D"/>
    <w:rsid w:val="004429C0"/>
    <w:rsid w:val="0045664E"/>
    <w:rsid w:val="00484AD7"/>
    <w:rsid w:val="004925BA"/>
    <w:rsid w:val="00496C6F"/>
    <w:rsid w:val="004B3B63"/>
    <w:rsid w:val="004D18F6"/>
    <w:rsid w:val="004D404B"/>
    <w:rsid w:val="004E5459"/>
    <w:rsid w:val="005046D1"/>
    <w:rsid w:val="0050502E"/>
    <w:rsid w:val="005068B8"/>
    <w:rsid w:val="00510ED2"/>
    <w:rsid w:val="00522301"/>
    <w:rsid w:val="00522697"/>
    <w:rsid w:val="00587D63"/>
    <w:rsid w:val="005C5E38"/>
    <w:rsid w:val="005D33E0"/>
    <w:rsid w:val="005F31DB"/>
    <w:rsid w:val="00600E94"/>
    <w:rsid w:val="006044C8"/>
    <w:rsid w:val="006135EE"/>
    <w:rsid w:val="00621E6F"/>
    <w:rsid w:val="0063310C"/>
    <w:rsid w:val="00650DE9"/>
    <w:rsid w:val="006635F9"/>
    <w:rsid w:val="00674B80"/>
    <w:rsid w:val="00674C6B"/>
    <w:rsid w:val="00684454"/>
    <w:rsid w:val="006C4666"/>
    <w:rsid w:val="006D3717"/>
    <w:rsid w:val="006D6363"/>
    <w:rsid w:val="00703F8F"/>
    <w:rsid w:val="00727C48"/>
    <w:rsid w:val="00733466"/>
    <w:rsid w:val="007411FD"/>
    <w:rsid w:val="00742C99"/>
    <w:rsid w:val="00755776"/>
    <w:rsid w:val="0076626A"/>
    <w:rsid w:val="007A0E3C"/>
    <w:rsid w:val="007A563C"/>
    <w:rsid w:val="007D5DFF"/>
    <w:rsid w:val="007E089B"/>
    <w:rsid w:val="007F1A84"/>
    <w:rsid w:val="00803C94"/>
    <w:rsid w:val="00804867"/>
    <w:rsid w:val="0082537B"/>
    <w:rsid w:val="00840250"/>
    <w:rsid w:val="008706C2"/>
    <w:rsid w:val="00872755"/>
    <w:rsid w:val="008B7B97"/>
    <w:rsid w:val="00905C55"/>
    <w:rsid w:val="00923511"/>
    <w:rsid w:val="0094159C"/>
    <w:rsid w:val="009479A0"/>
    <w:rsid w:val="00955C99"/>
    <w:rsid w:val="00967D5C"/>
    <w:rsid w:val="0098062F"/>
    <w:rsid w:val="00981109"/>
    <w:rsid w:val="00996060"/>
    <w:rsid w:val="00997537"/>
    <w:rsid w:val="009E29C2"/>
    <w:rsid w:val="00A12270"/>
    <w:rsid w:val="00A42783"/>
    <w:rsid w:val="00A53706"/>
    <w:rsid w:val="00A54C6E"/>
    <w:rsid w:val="00A64C8F"/>
    <w:rsid w:val="00A66B9F"/>
    <w:rsid w:val="00A6764B"/>
    <w:rsid w:val="00A71ED2"/>
    <w:rsid w:val="00A75021"/>
    <w:rsid w:val="00A9286C"/>
    <w:rsid w:val="00AA2B3A"/>
    <w:rsid w:val="00AA4F07"/>
    <w:rsid w:val="00AD5A25"/>
    <w:rsid w:val="00AF7085"/>
    <w:rsid w:val="00B023EC"/>
    <w:rsid w:val="00B03C84"/>
    <w:rsid w:val="00B30681"/>
    <w:rsid w:val="00B51875"/>
    <w:rsid w:val="00B52DBE"/>
    <w:rsid w:val="00B55D0A"/>
    <w:rsid w:val="00B56E0A"/>
    <w:rsid w:val="00BA38DA"/>
    <w:rsid w:val="00BC3BC0"/>
    <w:rsid w:val="00BD66D7"/>
    <w:rsid w:val="00BE0E33"/>
    <w:rsid w:val="00BE36EA"/>
    <w:rsid w:val="00BE4964"/>
    <w:rsid w:val="00C42A28"/>
    <w:rsid w:val="00C66ACD"/>
    <w:rsid w:val="00C67D3D"/>
    <w:rsid w:val="00CA254E"/>
    <w:rsid w:val="00CB25E3"/>
    <w:rsid w:val="00CD190F"/>
    <w:rsid w:val="00CD5523"/>
    <w:rsid w:val="00CF7013"/>
    <w:rsid w:val="00D10EC0"/>
    <w:rsid w:val="00D30350"/>
    <w:rsid w:val="00D77606"/>
    <w:rsid w:val="00D826F2"/>
    <w:rsid w:val="00DA1A40"/>
    <w:rsid w:val="00DE0E52"/>
    <w:rsid w:val="00DE13F7"/>
    <w:rsid w:val="00DE526E"/>
    <w:rsid w:val="00E0096A"/>
    <w:rsid w:val="00E14964"/>
    <w:rsid w:val="00E17F8C"/>
    <w:rsid w:val="00E24DF6"/>
    <w:rsid w:val="00E24E40"/>
    <w:rsid w:val="00E44C9B"/>
    <w:rsid w:val="00E56076"/>
    <w:rsid w:val="00E70100"/>
    <w:rsid w:val="00E93A12"/>
    <w:rsid w:val="00EA7A42"/>
    <w:rsid w:val="00EA7E1E"/>
    <w:rsid w:val="00EB4748"/>
    <w:rsid w:val="00EC2730"/>
    <w:rsid w:val="00ED787C"/>
    <w:rsid w:val="00F119C8"/>
    <w:rsid w:val="00F51279"/>
    <w:rsid w:val="00F52AAE"/>
    <w:rsid w:val="00F57813"/>
    <w:rsid w:val="00F661D4"/>
    <w:rsid w:val="00FC7702"/>
    <w:rsid w:val="00FD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CA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C7"/>
    <w:rPr>
      <w:rFonts w:ascii="Tahoma" w:hAnsi="Tahoma" w:cs="Tahoma"/>
      <w:sz w:val="16"/>
      <w:szCs w:val="16"/>
    </w:rPr>
  </w:style>
  <w:style w:type="paragraph" w:styleId="ListParagraph">
    <w:name w:val="List Paragraph"/>
    <w:basedOn w:val="Normal"/>
    <w:uiPriority w:val="34"/>
    <w:qFormat/>
    <w:rsid w:val="00967D5C"/>
    <w:pPr>
      <w:ind w:left="720"/>
      <w:contextualSpacing/>
    </w:pPr>
  </w:style>
  <w:style w:type="character" w:styleId="PlaceholderText">
    <w:name w:val="Placeholder Text"/>
    <w:basedOn w:val="DefaultParagraphFont"/>
    <w:uiPriority w:val="99"/>
    <w:semiHidden/>
    <w:rsid w:val="00E17F8C"/>
    <w:rPr>
      <w:color w:val="808080"/>
    </w:rPr>
  </w:style>
  <w:style w:type="paragraph" w:styleId="Header">
    <w:name w:val="header"/>
    <w:basedOn w:val="Normal"/>
    <w:link w:val="HeaderChar"/>
    <w:uiPriority w:val="99"/>
    <w:unhideWhenUsed/>
    <w:rsid w:val="00E1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C"/>
  </w:style>
  <w:style w:type="paragraph" w:styleId="Footer">
    <w:name w:val="footer"/>
    <w:basedOn w:val="Normal"/>
    <w:link w:val="FooterChar"/>
    <w:uiPriority w:val="99"/>
    <w:unhideWhenUsed/>
    <w:rsid w:val="00E1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C"/>
  </w:style>
  <w:style w:type="character" w:styleId="Hyperlink">
    <w:name w:val="Hyperlink"/>
    <w:basedOn w:val="DefaultParagraphFont"/>
    <w:uiPriority w:val="99"/>
    <w:unhideWhenUsed/>
    <w:rsid w:val="00EA7E1E"/>
    <w:rPr>
      <w:color w:val="0000FF" w:themeColor="hyperlink"/>
      <w:u w:val="single"/>
    </w:rPr>
  </w:style>
  <w:style w:type="table" w:styleId="TableGrid">
    <w:name w:val="Table Grid"/>
    <w:basedOn w:val="TableNormal"/>
    <w:uiPriority w:val="59"/>
    <w:rsid w:val="001D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1D75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C7"/>
    <w:rPr>
      <w:rFonts w:ascii="Tahoma" w:hAnsi="Tahoma" w:cs="Tahoma"/>
      <w:sz w:val="16"/>
      <w:szCs w:val="16"/>
    </w:rPr>
  </w:style>
  <w:style w:type="paragraph" w:styleId="ListParagraph">
    <w:name w:val="List Paragraph"/>
    <w:basedOn w:val="Normal"/>
    <w:uiPriority w:val="34"/>
    <w:qFormat/>
    <w:rsid w:val="00967D5C"/>
    <w:pPr>
      <w:ind w:left="720"/>
      <w:contextualSpacing/>
    </w:pPr>
  </w:style>
  <w:style w:type="character" w:styleId="PlaceholderText">
    <w:name w:val="Placeholder Text"/>
    <w:basedOn w:val="DefaultParagraphFont"/>
    <w:uiPriority w:val="99"/>
    <w:semiHidden/>
    <w:rsid w:val="00E17F8C"/>
    <w:rPr>
      <w:color w:val="808080"/>
    </w:rPr>
  </w:style>
  <w:style w:type="paragraph" w:styleId="Header">
    <w:name w:val="header"/>
    <w:basedOn w:val="Normal"/>
    <w:link w:val="HeaderChar"/>
    <w:uiPriority w:val="99"/>
    <w:unhideWhenUsed/>
    <w:rsid w:val="00E17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C"/>
  </w:style>
  <w:style w:type="paragraph" w:styleId="Footer">
    <w:name w:val="footer"/>
    <w:basedOn w:val="Normal"/>
    <w:link w:val="FooterChar"/>
    <w:uiPriority w:val="99"/>
    <w:unhideWhenUsed/>
    <w:rsid w:val="00E17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C"/>
  </w:style>
  <w:style w:type="character" w:styleId="Hyperlink">
    <w:name w:val="Hyperlink"/>
    <w:basedOn w:val="DefaultParagraphFont"/>
    <w:uiPriority w:val="99"/>
    <w:unhideWhenUsed/>
    <w:rsid w:val="00EA7E1E"/>
    <w:rPr>
      <w:color w:val="0000FF" w:themeColor="hyperlink"/>
      <w:u w:val="single"/>
    </w:rPr>
  </w:style>
  <w:style w:type="table" w:styleId="TableGrid">
    <w:name w:val="Table Grid"/>
    <w:basedOn w:val="TableNormal"/>
    <w:uiPriority w:val="59"/>
    <w:rsid w:val="001D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1D75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1D75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 &amp; White Healthcare</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treese</dc:creator>
  <cp:lastModifiedBy>Luppino, Lori L</cp:lastModifiedBy>
  <cp:revision>5</cp:revision>
  <cp:lastPrinted>2017-08-08T13:56:00Z</cp:lastPrinted>
  <dcterms:created xsi:type="dcterms:W3CDTF">2019-09-18T21:47:00Z</dcterms:created>
  <dcterms:modified xsi:type="dcterms:W3CDTF">2019-09-19T14:36:00Z</dcterms:modified>
</cp:coreProperties>
</file>