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3C5CA" w14:textId="5DA16954" w:rsidR="00967D5C" w:rsidRDefault="005605DF" w:rsidP="000C1AE2">
      <w:pPr>
        <w:ind w:left="-720"/>
        <w:rPr>
          <w:rFonts w:ascii="Verdana" w:hAnsi="Verdana"/>
        </w:rPr>
      </w:pPr>
      <w:r>
        <w:rPr>
          <w:rFonts w:ascii="Verdana" w:hAnsi="Verdana"/>
          <w:noProof/>
        </w:rPr>
        <w:drawing>
          <wp:anchor distT="0" distB="0" distL="114300" distR="114300" simplePos="0" relativeHeight="251658240" behindDoc="0" locked="0" layoutInCell="1" allowOverlap="1" wp14:anchorId="1044AEDB" wp14:editId="0460FC17">
            <wp:simplePos x="0" y="0"/>
            <wp:positionH relativeFrom="margin">
              <wp:posOffset>352425</wp:posOffset>
            </wp:positionH>
            <wp:positionV relativeFrom="paragraph">
              <wp:posOffset>-436245</wp:posOffset>
            </wp:positionV>
            <wp:extent cx="3209925" cy="14540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ltrusa 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7422" cy="1457443"/>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rPr>
        <w:t xml:space="preserve">                          </w:t>
      </w:r>
      <w:r w:rsidR="000C1AE2">
        <w:rPr>
          <w:rFonts w:ascii="Verdana" w:hAnsi="Verdana"/>
        </w:rPr>
        <w:br w:type="textWrapping" w:clear="all"/>
      </w:r>
    </w:p>
    <w:p w14:paraId="493FD4B5" w14:textId="77777777" w:rsidR="000C1AE2" w:rsidRDefault="000C1AE2" w:rsidP="00510ED2">
      <w:pPr>
        <w:spacing w:after="0"/>
        <w:jc w:val="center"/>
        <w:rPr>
          <w:rFonts w:ascii="Verdana" w:hAnsi="Verdana"/>
          <w:b/>
          <w:sz w:val="32"/>
          <w:szCs w:val="32"/>
        </w:rPr>
      </w:pPr>
    </w:p>
    <w:p w14:paraId="1090EB88" w14:textId="7595B187" w:rsidR="000C1AE2" w:rsidRDefault="000C1AE2" w:rsidP="00510ED2">
      <w:pPr>
        <w:spacing w:after="0"/>
        <w:jc w:val="center"/>
        <w:rPr>
          <w:rFonts w:ascii="Verdana" w:hAnsi="Verdana"/>
          <w:b/>
          <w:sz w:val="32"/>
          <w:szCs w:val="32"/>
        </w:rPr>
      </w:pPr>
    </w:p>
    <w:p w14:paraId="09274A17" w14:textId="3E8D1655" w:rsidR="000C1AE2" w:rsidRDefault="000C1AE2" w:rsidP="000C1AE2">
      <w:pPr>
        <w:spacing w:after="0"/>
        <w:jc w:val="center"/>
        <w:rPr>
          <w:rFonts w:ascii="Verdana" w:hAnsi="Verdana"/>
          <w:b/>
          <w:sz w:val="32"/>
          <w:szCs w:val="32"/>
        </w:rPr>
      </w:pPr>
      <w:r w:rsidRPr="001D75D2">
        <w:rPr>
          <w:rFonts w:ascii="Verdana" w:hAnsi="Verdana"/>
          <w:b/>
          <w:noProof/>
          <w:sz w:val="28"/>
          <w:szCs w:val="32"/>
        </w:rPr>
        <mc:AlternateContent>
          <mc:Choice Requires="wps">
            <w:drawing>
              <wp:anchor distT="0" distB="0" distL="114300" distR="114300" simplePos="0" relativeHeight="251660288" behindDoc="0" locked="0" layoutInCell="1" allowOverlap="1" wp14:anchorId="4BCCC52E" wp14:editId="0B929164">
                <wp:simplePos x="0" y="0"/>
                <wp:positionH relativeFrom="column">
                  <wp:posOffset>-85725</wp:posOffset>
                </wp:positionH>
                <wp:positionV relativeFrom="paragraph">
                  <wp:posOffset>241935</wp:posOffset>
                </wp:positionV>
                <wp:extent cx="64008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400800" cy="3810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3F949C"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5pt,19.05pt" to="497.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" strokecolor="#f68c36 [3049]" strokeweight="1.5pt"/>
            </w:pict>
          </mc:Fallback>
        </mc:AlternateContent>
      </w:r>
      <w:r w:rsidRPr="001D75D2">
        <w:rPr>
          <w:rFonts w:ascii="Verdana" w:hAnsi="Verdana"/>
          <w:b/>
          <w:sz w:val="28"/>
          <w:szCs w:val="32"/>
        </w:rPr>
        <w:t>Board Meeting Minutes</w:t>
      </w:r>
    </w:p>
    <w:p w14:paraId="30D01100" w14:textId="5D80ECB3" w:rsidR="000C1AE2" w:rsidRDefault="000C1AE2" w:rsidP="001D75D2">
      <w:pPr>
        <w:spacing w:before="120" w:after="0"/>
        <w:jc w:val="center"/>
        <w:rPr>
          <w:rFonts w:ascii="Verdana" w:hAnsi="Verdana"/>
          <w:b/>
          <w:sz w:val="32"/>
          <w:szCs w:val="32"/>
        </w:rPr>
      </w:pPr>
      <w:r>
        <w:rPr>
          <w:rFonts w:ascii="Verdana" w:hAnsi="Verdana"/>
          <w:b/>
          <w:sz w:val="32"/>
          <w:szCs w:val="32"/>
        </w:rPr>
        <w:t xml:space="preserve"> </w:t>
      </w:r>
      <w:r w:rsidR="008855E7">
        <w:rPr>
          <w:rFonts w:ascii="Verdana" w:hAnsi="Verdana"/>
          <w:b/>
          <w:sz w:val="24"/>
          <w:szCs w:val="32"/>
        </w:rPr>
        <w:t>December 3</w:t>
      </w:r>
      <w:r w:rsidR="005605DF">
        <w:rPr>
          <w:rFonts w:ascii="Verdana" w:hAnsi="Verdana"/>
          <w:b/>
          <w:sz w:val="24"/>
          <w:szCs w:val="32"/>
        </w:rPr>
        <w:t>, 2019</w:t>
      </w:r>
    </w:p>
    <w:p w14:paraId="5174996E" w14:textId="77777777" w:rsidR="00062C93" w:rsidRDefault="00062C93" w:rsidP="00062C93">
      <w:pPr>
        <w:pStyle w:val="ListParagraph"/>
        <w:ind w:left="1080"/>
        <w:rPr>
          <w:rFonts w:ascii="Verdana" w:hAnsi="Verdana"/>
          <w:b/>
          <w:sz w:val="20"/>
          <w:szCs w:val="20"/>
        </w:rPr>
      </w:pPr>
    </w:p>
    <w:tbl>
      <w:tblPr>
        <w:tblStyle w:val="GridTable4-Accent51"/>
        <w:tblW w:w="0" w:type="auto"/>
        <w:tblLook w:val="04A0" w:firstRow="1" w:lastRow="0" w:firstColumn="1" w:lastColumn="0" w:noHBand="0" w:noVBand="1"/>
      </w:tblPr>
      <w:tblGrid>
        <w:gridCol w:w="2605"/>
        <w:gridCol w:w="2250"/>
        <w:gridCol w:w="2430"/>
      </w:tblGrid>
      <w:tr w:rsidR="001D75D2" w14:paraId="3C11D7EB" w14:textId="77777777" w:rsidTr="00A71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A2D6694" w14:textId="1E08C769" w:rsidR="001D75D2" w:rsidRDefault="001D75D2" w:rsidP="001D75D2">
            <w:pPr>
              <w:jc w:val="center"/>
              <w:rPr>
                <w:rFonts w:ascii="Verdana" w:hAnsi="Verdana"/>
                <w:sz w:val="20"/>
                <w:szCs w:val="20"/>
              </w:rPr>
            </w:pPr>
            <w:r>
              <w:rPr>
                <w:rFonts w:ascii="Verdana" w:hAnsi="Verdana"/>
                <w:sz w:val="20"/>
                <w:szCs w:val="20"/>
              </w:rPr>
              <w:t>Board Member</w:t>
            </w:r>
          </w:p>
        </w:tc>
        <w:tc>
          <w:tcPr>
            <w:tcW w:w="2250" w:type="dxa"/>
          </w:tcPr>
          <w:p w14:paraId="5AC4F529" w14:textId="0E65BC53" w:rsidR="001D75D2" w:rsidRDefault="001D75D2" w:rsidP="001D75D2">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In Attendance</w:t>
            </w:r>
          </w:p>
        </w:tc>
        <w:tc>
          <w:tcPr>
            <w:tcW w:w="2430" w:type="dxa"/>
          </w:tcPr>
          <w:p w14:paraId="50FE04FA" w14:textId="16FED438" w:rsidR="001D75D2" w:rsidRDefault="001D75D2" w:rsidP="001D75D2">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Not in Attendance</w:t>
            </w:r>
          </w:p>
        </w:tc>
      </w:tr>
      <w:tr w:rsidR="001D75D2" w14:paraId="3A0E1181" w14:textId="77777777" w:rsidTr="00A7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39517D5" w14:textId="3C6A251E" w:rsidR="001D75D2" w:rsidRDefault="005605DF" w:rsidP="001D75D2">
            <w:pPr>
              <w:rPr>
                <w:rFonts w:ascii="Verdana" w:hAnsi="Verdana"/>
                <w:sz w:val="20"/>
                <w:szCs w:val="20"/>
              </w:rPr>
            </w:pPr>
            <w:r>
              <w:rPr>
                <w:rFonts w:ascii="Verdana" w:hAnsi="Verdana"/>
                <w:sz w:val="20"/>
                <w:szCs w:val="20"/>
              </w:rPr>
              <w:t>Carol White</w:t>
            </w:r>
          </w:p>
        </w:tc>
        <w:sdt>
          <w:sdtPr>
            <w:rPr>
              <w:rFonts w:ascii="Verdana" w:hAnsi="Verdana"/>
              <w:sz w:val="20"/>
              <w:szCs w:val="20"/>
            </w:rPr>
            <w:id w:val="-23094645"/>
            <w14:checkbox>
              <w14:checked w14:val="1"/>
              <w14:checkedState w14:val="2612" w14:font="MS Gothic"/>
              <w14:uncheckedState w14:val="2610" w14:font="MS Gothic"/>
            </w14:checkbox>
          </w:sdtPr>
          <w:sdtEndPr/>
          <w:sdtContent>
            <w:tc>
              <w:tcPr>
                <w:tcW w:w="2250" w:type="dxa"/>
              </w:tcPr>
              <w:p w14:paraId="59C00877" w14:textId="6FE3C97C" w:rsidR="001D75D2" w:rsidRDefault="00D479F8"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797102013"/>
            <w14:checkbox>
              <w14:checked w14:val="0"/>
              <w14:checkedState w14:val="2612" w14:font="MS Gothic"/>
              <w14:uncheckedState w14:val="2610" w14:font="MS Gothic"/>
            </w14:checkbox>
          </w:sdtPr>
          <w:sdtEndPr/>
          <w:sdtContent>
            <w:tc>
              <w:tcPr>
                <w:tcW w:w="2430" w:type="dxa"/>
              </w:tcPr>
              <w:p w14:paraId="37119F03" w14:textId="6E3146DD" w:rsidR="001D75D2" w:rsidRDefault="00D479F8"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D75D2" w14:paraId="7E29BCBF" w14:textId="77777777" w:rsidTr="00A71ED2">
        <w:tc>
          <w:tcPr>
            <w:cnfStyle w:val="001000000000" w:firstRow="0" w:lastRow="0" w:firstColumn="1" w:lastColumn="0" w:oddVBand="0" w:evenVBand="0" w:oddHBand="0" w:evenHBand="0" w:firstRowFirstColumn="0" w:firstRowLastColumn="0" w:lastRowFirstColumn="0" w:lastRowLastColumn="0"/>
            <w:tcW w:w="2605" w:type="dxa"/>
          </w:tcPr>
          <w:p w14:paraId="48C24C6B" w14:textId="5A24D038" w:rsidR="001D75D2" w:rsidRDefault="005605DF" w:rsidP="001D75D2">
            <w:pPr>
              <w:rPr>
                <w:rFonts w:ascii="Verdana" w:hAnsi="Verdana"/>
                <w:sz w:val="20"/>
                <w:szCs w:val="20"/>
              </w:rPr>
            </w:pPr>
            <w:r>
              <w:rPr>
                <w:rFonts w:ascii="Verdana" w:hAnsi="Verdana"/>
                <w:sz w:val="20"/>
                <w:szCs w:val="20"/>
              </w:rPr>
              <w:t>Hope LaGrone</w:t>
            </w:r>
          </w:p>
        </w:tc>
        <w:sdt>
          <w:sdtPr>
            <w:rPr>
              <w:rFonts w:ascii="Verdana" w:hAnsi="Verdana"/>
              <w:sz w:val="20"/>
              <w:szCs w:val="20"/>
            </w:rPr>
            <w:id w:val="-868603534"/>
            <w14:checkbox>
              <w14:checked w14:val="1"/>
              <w14:checkedState w14:val="2612" w14:font="MS Gothic"/>
              <w14:uncheckedState w14:val="2610" w14:font="MS Gothic"/>
            </w14:checkbox>
          </w:sdtPr>
          <w:sdtEndPr/>
          <w:sdtContent>
            <w:tc>
              <w:tcPr>
                <w:tcW w:w="2250" w:type="dxa"/>
              </w:tcPr>
              <w:p w14:paraId="60FA7471" w14:textId="1D8F6BE7" w:rsidR="001D75D2" w:rsidRDefault="00A41104"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396828180"/>
            <w14:checkbox>
              <w14:checked w14:val="0"/>
              <w14:checkedState w14:val="2612" w14:font="MS Gothic"/>
              <w14:uncheckedState w14:val="2610" w14:font="MS Gothic"/>
            </w14:checkbox>
          </w:sdtPr>
          <w:sdtEndPr/>
          <w:sdtContent>
            <w:tc>
              <w:tcPr>
                <w:tcW w:w="2430" w:type="dxa"/>
              </w:tcPr>
              <w:p w14:paraId="03520F83" w14:textId="7119DFC3" w:rsidR="001D75D2" w:rsidRDefault="00A41104"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D75D2" w14:paraId="68216F4A" w14:textId="77777777" w:rsidTr="00A7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23AF961" w14:textId="18F18A9E" w:rsidR="001D75D2" w:rsidRDefault="001D75D2" w:rsidP="001D75D2">
            <w:pPr>
              <w:rPr>
                <w:rFonts w:ascii="Verdana" w:hAnsi="Verdana"/>
                <w:sz w:val="20"/>
                <w:szCs w:val="20"/>
              </w:rPr>
            </w:pPr>
            <w:r>
              <w:rPr>
                <w:rFonts w:ascii="Verdana" w:hAnsi="Verdana"/>
                <w:sz w:val="20"/>
                <w:szCs w:val="20"/>
              </w:rPr>
              <w:t>Traci Squarcette</w:t>
            </w:r>
          </w:p>
        </w:tc>
        <w:sdt>
          <w:sdtPr>
            <w:rPr>
              <w:rFonts w:ascii="Verdana" w:hAnsi="Verdana"/>
              <w:sz w:val="20"/>
              <w:szCs w:val="20"/>
            </w:rPr>
            <w:id w:val="527921903"/>
            <w14:checkbox>
              <w14:checked w14:val="1"/>
              <w14:checkedState w14:val="2612" w14:font="MS Gothic"/>
              <w14:uncheckedState w14:val="2610" w14:font="MS Gothic"/>
            </w14:checkbox>
          </w:sdtPr>
          <w:sdtEndPr/>
          <w:sdtContent>
            <w:tc>
              <w:tcPr>
                <w:tcW w:w="2250" w:type="dxa"/>
              </w:tcPr>
              <w:p w14:paraId="4B7DD0BC" w14:textId="52BFD347" w:rsidR="001D75D2" w:rsidRDefault="00C9321B"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873665087"/>
            <w14:checkbox>
              <w14:checked w14:val="0"/>
              <w14:checkedState w14:val="2612" w14:font="MS Gothic"/>
              <w14:uncheckedState w14:val="2610" w14:font="MS Gothic"/>
            </w14:checkbox>
          </w:sdtPr>
          <w:sdtEndPr/>
          <w:sdtContent>
            <w:tc>
              <w:tcPr>
                <w:tcW w:w="2430" w:type="dxa"/>
              </w:tcPr>
              <w:p w14:paraId="34BD959D" w14:textId="74212446" w:rsidR="001D75D2" w:rsidRDefault="00987FB5"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D75D2" w14:paraId="5F1FD30F" w14:textId="77777777" w:rsidTr="00A71ED2">
        <w:tc>
          <w:tcPr>
            <w:cnfStyle w:val="001000000000" w:firstRow="0" w:lastRow="0" w:firstColumn="1" w:lastColumn="0" w:oddVBand="0" w:evenVBand="0" w:oddHBand="0" w:evenHBand="0" w:firstRowFirstColumn="0" w:firstRowLastColumn="0" w:lastRowFirstColumn="0" w:lastRowLastColumn="0"/>
            <w:tcW w:w="2605" w:type="dxa"/>
          </w:tcPr>
          <w:p w14:paraId="65B7601E" w14:textId="214147D6" w:rsidR="001D75D2" w:rsidRDefault="005605DF" w:rsidP="001D75D2">
            <w:pPr>
              <w:rPr>
                <w:rFonts w:ascii="Verdana" w:hAnsi="Verdana"/>
                <w:sz w:val="20"/>
                <w:szCs w:val="20"/>
              </w:rPr>
            </w:pPr>
            <w:r>
              <w:rPr>
                <w:rFonts w:ascii="Verdana" w:hAnsi="Verdana"/>
                <w:sz w:val="20"/>
                <w:szCs w:val="20"/>
              </w:rPr>
              <w:t>Michelle DiGaetano</w:t>
            </w:r>
          </w:p>
        </w:tc>
        <w:sdt>
          <w:sdtPr>
            <w:rPr>
              <w:rFonts w:ascii="Verdana" w:hAnsi="Verdana"/>
              <w:sz w:val="20"/>
              <w:szCs w:val="20"/>
            </w:rPr>
            <w:id w:val="1569843277"/>
            <w14:checkbox>
              <w14:checked w14:val="1"/>
              <w14:checkedState w14:val="2612" w14:font="MS Gothic"/>
              <w14:uncheckedState w14:val="2610" w14:font="MS Gothic"/>
            </w14:checkbox>
          </w:sdtPr>
          <w:sdtEndPr/>
          <w:sdtContent>
            <w:tc>
              <w:tcPr>
                <w:tcW w:w="2250" w:type="dxa"/>
              </w:tcPr>
              <w:p w14:paraId="46EF50DD" w14:textId="57A1102B" w:rsidR="001D75D2" w:rsidRDefault="00C9321B"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815542656"/>
            <w14:checkbox>
              <w14:checked w14:val="0"/>
              <w14:checkedState w14:val="2612" w14:font="MS Gothic"/>
              <w14:uncheckedState w14:val="2610" w14:font="MS Gothic"/>
            </w14:checkbox>
          </w:sdtPr>
          <w:sdtEndPr/>
          <w:sdtContent>
            <w:tc>
              <w:tcPr>
                <w:tcW w:w="2430" w:type="dxa"/>
              </w:tcPr>
              <w:p w14:paraId="65FE12B0" w14:textId="20A726F4" w:rsidR="001D75D2" w:rsidRDefault="00547C17"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D75D2" w14:paraId="5D93D470" w14:textId="77777777" w:rsidTr="00A7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2F0E095" w14:textId="40BB0C72" w:rsidR="001D75D2" w:rsidRDefault="005605DF" w:rsidP="001D75D2">
            <w:pPr>
              <w:rPr>
                <w:rFonts w:ascii="Verdana" w:hAnsi="Verdana"/>
                <w:sz w:val="20"/>
                <w:szCs w:val="20"/>
              </w:rPr>
            </w:pPr>
            <w:r>
              <w:rPr>
                <w:rFonts w:ascii="Verdana" w:hAnsi="Verdana"/>
                <w:sz w:val="20"/>
                <w:szCs w:val="20"/>
              </w:rPr>
              <w:t>Debra Hicks</w:t>
            </w:r>
          </w:p>
        </w:tc>
        <w:sdt>
          <w:sdtPr>
            <w:rPr>
              <w:rFonts w:ascii="Verdana" w:hAnsi="Verdana"/>
              <w:sz w:val="20"/>
              <w:szCs w:val="20"/>
            </w:rPr>
            <w:id w:val="1565063200"/>
            <w14:checkbox>
              <w14:checked w14:val="1"/>
              <w14:checkedState w14:val="2612" w14:font="MS Gothic"/>
              <w14:uncheckedState w14:val="2610" w14:font="MS Gothic"/>
            </w14:checkbox>
          </w:sdtPr>
          <w:sdtEndPr/>
          <w:sdtContent>
            <w:tc>
              <w:tcPr>
                <w:tcW w:w="2250" w:type="dxa"/>
              </w:tcPr>
              <w:p w14:paraId="4DE490D1" w14:textId="6DBAD3EB" w:rsidR="001D75D2" w:rsidRDefault="00AA7E78"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663347264"/>
            <w14:checkbox>
              <w14:checked w14:val="0"/>
              <w14:checkedState w14:val="2612" w14:font="MS Gothic"/>
              <w14:uncheckedState w14:val="2610" w14:font="MS Gothic"/>
            </w14:checkbox>
          </w:sdtPr>
          <w:sdtEndPr/>
          <w:sdtContent>
            <w:tc>
              <w:tcPr>
                <w:tcW w:w="2430" w:type="dxa"/>
              </w:tcPr>
              <w:p w14:paraId="54946FDA" w14:textId="2D9ECA8C" w:rsidR="001D75D2" w:rsidRDefault="00283EA6"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D75D2" w14:paraId="216AEB56" w14:textId="77777777" w:rsidTr="00A71ED2">
        <w:tc>
          <w:tcPr>
            <w:cnfStyle w:val="001000000000" w:firstRow="0" w:lastRow="0" w:firstColumn="1" w:lastColumn="0" w:oddVBand="0" w:evenVBand="0" w:oddHBand="0" w:evenHBand="0" w:firstRowFirstColumn="0" w:firstRowLastColumn="0" w:lastRowFirstColumn="0" w:lastRowLastColumn="0"/>
            <w:tcW w:w="2605" w:type="dxa"/>
          </w:tcPr>
          <w:p w14:paraId="0B49A927" w14:textId="421E83D2" w:rsidR="001D75D2" w:rsidRDefault="005605DF" w:rsidP="001D75D2">
            <w:pPr>
              <w:rPr>
                <w:rFonts w:ascii="Verdana" w:hAnsi="Verdana"/>
                <w:sz w:val="20"/>
                <w:szCs w:val="20"/>
              </w:rPr>
            </w:pPr>
            <w:r>
              <w:rPr>
                <w:rFonts w:ascii="Verdana" w:hAnsi="Verdana"/>
                <w:sz w:val="20"/>
                <w:szCs w:val="20"/>
              </w:rPr>
              <w:t>Lori Luppino</w:t>
            </w:r>
          </w:p>
        </w:tc>
        <w:sdt>
          <w:sdtPr>
            <w:rPr>
              <w:rFonts w:ascii="Verdana" w:hAnsi="Verdana"/>
              <w:sz w:val="20"/>
              <w:szCs w:val="20"/>
            </w:rPr>
            <w:id w:val="-310795108"/>
            <w14:checkbox>
              <w14:checked w14:val="1"/>
              <w14:checkedState w14:val="2612" w14:font="MS Gothic"/>
              <w14:uncheckedState w14:val="2610" w14:font="MS Gothic"/>
            </w14:checkbox>
          </w:sdtPr>
          <w:sdtEndPr/>
          <w:sdtContent>
            <w:tc>
              <w:tcPr>
                <w:tcW w:w="2250" w:type="dxa"/>
              </w:tcPr>
              <w:p w14:paraId="23EAF631" w14:textId="7158F90F" w:rsidR="001D75D2" w:rsidRDefault="00C9321B"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271988969"/>
            <w14:checkbox>
              <w14:checked w14:val="0"/>
              <w14:checkedState w14:val="2612" w14:font="MS Gothic"/>
              <w14:uncheckedState w14:val="2610" w14:font="MS Gothic"/>
            </w14:checkbox>
          </w:sdtPr>
          <w:sdtEndPr/>
          <w:sdtContent>
            <w:tc>
              <w:tcPr>
                <w:tcW w:w="2430" w:type="dxa"/>
              </w:tcPr>
              <w:p w14:paraId="07F3720C" w14:textId="6145CAA0" w:rsidR="001D75D2" w:rsidRDefault="00C9321B"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D75D2" w14:paraId="270323CA" w14:textId="77777777" w:rsidTr="00A7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DD305D4" w14:textId="09E64374" w:rsidR="001D75D2" w:rsidRDefault="005605DF" w:rsidP="001D75D2">
            <w:pPr>
              <w:rPr>
                <w:rFonts w:ascii="Verdana" w:hAnsi="Verdana"/>
                <w:sz w:val="20"/>
                <w:szCs w:val="20"/>
              </w:rPr>
            </w:pPr>
            <w:r>
              <w:rPr>
                <w:rFonts w:ascii="Verdana" w:hAnsi="Verdana"/>
                <w:sz w:val="20"/>
                <w:szCs w:val="20"/>
              </w:rPr>
              <w:t>Marsha Oliver</w:t>
            </w:r>
          </w:p>
        </w:tc>
        <w:sdt>
          <w:sdtPr>
            <w:rPr>
              <w:rFonts w:ascii="Verdana" w:hAnsi="Verdana"/>
              <w:sz w:val="20"/>
              <w:szCs w:val="20"/>
            </w:rPr>
            <w:id w:val="856078109"/>
            <w14:checkbox>
              <w14:checked w14:val="1"/>
              <w14:checkedState w14:val="2612" w14:font="MS Gothic"/>
              <w14:uncheckedState w14:val="2610" w14:font="MS Gothic"/>
            </w14:checkbox>
          </w:sdtPr>
          <w:sdtEndPr/>
          <w:sdtContent>
            <w:tc>
              <w:tcPr>
                <w:tcW w:w="2250" w:type="dxa"/>
              </w:tcPr>
              <w:p w14:paraId="439369B6" w14:textId="036FBEF6" w:rsidR="001D75D2" w:rsidRDefault="00A41104"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444845179"/>
            <w14:checkbox>
              <w14:checked w14:val="0"/>
              <w14:checkedState w14:val="2612" w14:font="MS Gothic"/>
              <w14:uncheckedState w14:val="2610" w14:font="MS Gothic"/>
            </w14:checkbox>
          </w:sdtPr>
          <w:sdtEndPr/>
          <w:sdtContent>
            <w:tc>
              <w:tcPr>
                <w:tcW w:w="2430" w:type="dxa"/>
              </w:tcPr>
              <w:p w14:paraId="094B40D7" w14:textId="4993E508" w:rsidR="001D75D2" w:rsidRDefault="00A41104"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D75D2" w14:paraId="3D2CAD82" w14:textId="77777777" w:rsidTr="00A71ED2">
        <w:tc>
          <w:tcPr>
            <w:cnfStyle w:val="001000000000" w:firstRow="0" w:lastRow="0" w:firstColumn="1" w:lastColumn="0" w:oddVBand="0" w:evenVBand="0" w:oddHBand="0" w:evenHBand="0" w:firstRowFirstColumn="0" w:firstRowLastColumn="0" w:lastRowFirstColumn="0" w:lastRowLastColumn="0"/>
            <w:tcW w:w="2605" w:type="dxa"/>
          </w:tcPr>
          <w:p w14:paraId="53223044" w14:textId="37486698" w:rsidR="001D75D2" w:rsidRDefault="001D75D2" w:rsidP="001D75D2">
            <w:pPr>
              <w:rPr>
                <w:rFonts w:ascii="Verdana" w:hAnsi="Verdana"/>
                <w:sz w:val="20"/>
                <w:szCs w:val="20"/>
              </w:rPr>
            </w:pPr>
            <w:r>
              <w:rPr>
                <w:rFonts w:ascii="Verdana" w:hAnsi="Verdana"/>
                <w:sz w:val="20"/>
                <w:szCs w:val="20"/>
              </w:rPr>
              <w:t xml:space="preserve">Taryn </w:t>
            </w:r>
            <w:r w:rsidR="00E47776">
              <w:rPr>
                <w:rFonts w:ascii="Verdana" w:hAnsi="Verdana"/>
                <w:sz w:val="20"/>
                <w:szCs w:val="20"/>
              </w:rPr>
              <w:t>Cox</w:t>
            </w:r>
          </w:p>
        </w:tc>
        <w:sdt>
          <w:sdtPr>
            <w:rPr>
              <w:rFonts w:ascii="Verdana" w:hAnsi="Verdana"/>
              <w:sz w:val="20"/>
              <w:szCs w:val="20"/>
            </w:rPr>
            <w:id w:val="850371269"/>
            <w14:checkbox>
              <w14:checked w14:val="1"/>
              <w14:checkedState w14:val="2612" w14:font="MS Gothic"/>
              <w14:uncheckedState w14:val="2610" w14:font="MS Gothic"/>
            </w14:checkbox>
          </w:sdtPr>
          <w:sdtEndPr/>
          <w:sdtContent>
            <w:tc>
              <w:tcPr>
                <w:tcW w:w="2250" w:type="dxa"/>
              </w:tcPr>
              <w:p w14:paraId="61A27359" w14:textId="3E3DC5D3" w:rsidR="001D75D2" w:rsidRDefault="00C9321B"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429427764"/>
            <w14:checkbox>
              <w14:checked w14:val="0"/>
              <w14:checkedState w14:val="2612" w14:font="MS Gothic"/>
              <w14:uncheckedState w14:val="2610" w14:font="MS Gothic"/>
            </w14:checkbox>
          </w:sdtPr>
          <w:sdtEndPr/>
          <w:sdtContent>
            <w:tc>
              <w:tcPr>
                <w:tcW w:w="2430" w:type="dxa"/>
              </w:tcPr>
              <w:p w14:paraId="30300496" w14:textId="307DFFCB" w:rsidR="001D75D2" w:rsidRDefault="0044292D"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D75D2" w14:paraId="62004906" w14:textId="77777777" w:rsidTr="00A7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3583109" w14:textId="04DF7A27" w:rsidR="001D75D2" w:rsidRDefault="001D75D2" w:rsidP="001D75D2">
            <w:pPr>
              <w:rPr>
                <w:rFonts w:ascii="Verdana" w:hAnsi="Verdana"/>
                <w:sz w:val="20"/>
                <w:szCs w:val="20"/>
              </w:rPr>
            </w:pPr>
            <w:r>
              <w:rPr>
                <w:rFonts w:ascii="Verdana" w:hAnsi="Verdana"/>
                <w:sz w:val="20"/>
                <w:szCs w:val="20"/>
              </w:rPr>
              <w:t>Diana Zaremba</w:t>
            </w:r>
          </w:p>
        </w:tc>
        <w:sdt>
          <w:sdtPr>
            <w:rPr>
              <w:rFonts w:ascii="Verdana" w:hAnsi="Verdana"/>
              <w:sz w:val="20"/>
              <w:szCs w:val="20"/>
            </w:rPr>
            <w:id w:val="-1891946109"/>
            <w14:checkbox>
              <w14:checked w14:val="1"/>
              <w14:checkedState w14:val="2612" w14:font="MS Gothic"/>
              <w14:uncheckedState w14:val="2610" w14:font="MS Gothic"/>
            </w14:checkbox>
          </w:sdtPr>
          <w:sdtEndPr/>
          <w:sdtContent>
            <w:tc>
              <w:tcPr>
                <w:tcW w:w="2250" w:type="dxa"/>
              </w:tcPr>
              <w:p w14:paraId="795E1B74" w14:textId="77A4355E" w:rsidR="001D75D2" w:rsidRDefault="00987FB5"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340309665"/>
            <w14:checkbox>
              <w14:checked w14:val="0"/>
              <w14:checkedState w14:val="2612" w14:font="MS Gothic"/>
              <w14:uncheckedState w14:val="2610" w14:font="MS Gothic"/>
            </w14:checkbox>
          </w:sdtPr>
          <w:sdtEndPr/>
          <w:sdtContent>
            <w:tc>
              <w:tcPr>
                <w:tcW w:w="2430" w:type="dxa"/>
              </w:tcPr>
              <w:p w14:paraId="2A5034A4" w14:textId="665A414A" w:rsidR="001D75D2" w:rsidRDefault="0044292D"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D75D2" w14:paraId="34E05A17" w14:textId="77777777" w:rsidTr="00A71ED2">
        <w:tc>
          <w:tcPr>
            <w:cnfStyle w:val="001000000000" w:firstRow="0" w:lastRow="0" w:firstColumn="1" w:lastColumn="0" w:oddVBand="0" w:evenVBand="0" w:oddHBand="0" w:evenHBand="0" w:firstRowFirstColumn="0" w:firstRowLastColumn="0" w:lastRowFirstColumn="0" w:lastRowLastColumn="0"/>
            <w:tcW w:w="2605" w:type="dxa"/>
          </w:tcPr>
          <w:p w14:paraId="399CBD8A" w14:textId="246D0855" w:rsidR="001D75D2" w:rsidRDefault="005605DF" w:rsidP="001D75D2">
            <w:pPr>
              <w:rPr>
                <w:rFonts w:ascii="Verdana" w:hAnsi="Verdana"/>
                <w:sz w:val="20"/>
                <w:szCs w:val="20"/>
              </w:rPr>
            </w:pPr>
            <w:r>
              <w:rPr>
                <w:rFonts w:ascii="Verdana" w:hAnsi="Verdana"/>
                <w:sz w:val="20"/>
                <w:szCs w:val="20"/>
              </w:rPr>
              <w:t>Carol Fleck</w:t>
            </w:r>
          </w:p>
        </w:tc>
        <w:sdt>
          <w:sdtPr>
            <w:rPr>
              <w:rFonts w:ascii="Verdana" w:hAnsi="Verdana"/>
              <w:sz w:val="20"/>
              <w:szCs w:val="20"/>
            </w:rPr>
            <w:id w:val="1147098647"/>
            <w14:checkbox>
              <w14:checked w14:val="1"/>
              <w14:checkedState w14:val="2612" w14:font="MS Gothic"/>
              <w14:uncheckedState w14:val="2610" w14:font="MS Gothic"/>
            </w14:checkbox>
          </w:sdtPr>
          <w:sdtEndPr/>
          <w:sdtContent>
            <w:tc>
              <w:tcPr>
                <w:tcW w:w="2250" w:type="dxa"/>
              </w:tcPr>
              <w:p w14:paraId="4D20200A" w14:textId="465DCBAA" w:rsidR="001D75D2" w:rsidRDefault="00C9321B"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292064032"/>
            <w14:checkbox>
              <w14:checked w14:val="0"/>
              <w14:checkedState w14:val="2612" w14:font="MS Gothic"/>
              <w14:uncheckedState w14:val="2610" w14:font="MS Gothic"/>
            </w14:checkbox>
          </w:sdtPr>
          <w:sdtEndPr/>
          <w:sdtContent>
            <w:tc>
              <w:tcPr>
                <w:tcW w:w="2430" w:type="dxa"/>
              </w:tcPr>
              <w:p w14:paraId="6479EF5B" w14:textId="0DF00D28" w:rsidR="001D75D2" w:rsidRDefault="0044292D"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D75D2" w14:paraId="20901AC8" w14:textId="77777777" w:rsidTr="00A7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3684887" w14:textId="361BA9DF" w:rsidR="001D75D2" w:rsidRDefault="005605DF" w:rsidP="001D75D2">
            <w:pPr>
              <w:rPr>
                <w:rFonts w:ascii="Verdana" w:hAnsi="Verdana"/>
                <w:sz w:val="20"/>
                <w:szCs w:val="20"/>
              </w:rPr>
            </w:pPr>
            <w:r>
              <w:rPr>
                <w:rFonts w:ascii="Verdana" w:hAnsi="Verdana"/>
                <w:sz w:val="20"/>
                <w:szCs w:val="20"/>
              </w:rPr>
              <w:t>Regina Phinney</w:t>
            </w:r>
          </w:p>
        </w:tc>
        <w:sdt>
          <w:sdtPr>
            <w:rPr>
              <w:rFonts w:ascii="Verdana" w:hAnsi="Verdana"/>
              <w:sz w:val="20"/>
              <w:szCs w:val="20"/>
            </w:rPr>
            <w:id w:val="-1368443508"/>
            <w14:checkbox>
              <w14:checked w14:val="1"/>
              <w14:checkedState w14:val="2612" w14:font="MS Gothic"/>
              <w14:uncheckedState w14:val="2610" w14:font="MS Gothic"/>
            </w14:checkbox>
          </w:sdtPr>
          <w:sdtEndPr/>
          <w:sdtContent>
            <w:tc>
              <w:tcPr>
                <w:tcW w:w="2250" w:type="dxa"/>
              </w:tcPr>
              <w:p w14:paraId="42B32AC0" w14:textId="2B88A5C6" w:rsidR="001D75D2" w:rsidRDefault="00C9321B"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456243741"/>
            <w14:checkbox>
              <w14:checked w14:val="0"/>
              <w14:checkedState w14:val="2612" w14:font="MS Gothic"/>
              <w14:uncheckedState w14:val="2610" w14:font="MS Gothic"/>
            </w14:checkbox>
          </w:sdtPr>
          <w:sdtEndPr/>
          <w:sdtContent>
            <w:tc>
              <w:tcPr>
                <w:tcW w:w="2430" w:type="dxa"/>
              </w:tcPr>
              <w:p w14:paraId="6E7BDB11" w14:textId="7E5A149D" w:rsidR="001D75D2" w:rsidRDefault="0044292D"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1F054E" w14:paraId="5FBC3EDB" w14:textId="77777777" w:rsidTr="00A71ED2">
        <w:tc>
          <w:tcPr>
            <w:cnfStyle w:val="001000000000" w:firstRow="0" w:lastRow="0" w:firstColumn="1" w:lastColumn="0" w:oddVBand="0" w:evenVBand="0" w:oddHBand="0" w:evenHBand="0" w:firstRowFirstColumn="0" w:firstRowLastColumn="0" w:lastRowFirstColumn="0" w:lastRowLastColumn="0"/>
            <w:tcW w:w="2605" w:type="dxa"/>
          </w:tcPr>
          <w:p w14:paraId="182DF406" w14:textId="386D1910" w:rsidR="001F054E" w:rsidRDefault="005605DF" w:rsidP="001D75D2">
            <w:pPr>
              <w:rPr>
                <w:rFonts w:ascii="Verdana" w:hAnsi="Verdana"/>
                <w:sz w:val="20"/>
                <w:szCs w:val="20"/>
              </w:rPr>
            </w:pPr>
            <w:r>
              <w:rPr>
                <w:rFonts w:ascii="Verdana" w:hAnsi="Verdana"/>
                <w:sz w:val="20"/>
                <w:szCs w:val="20"/>
              </w:rPr>
              <w:t>Linda Moore</w:t>
            </w:r>
          </w:p>
        </w:tc>
        <w:sdt>
          <w:sdtPr>
            <w:rPr>
              <w:rFonts w:ascii="Verdana" w:hAnsi="Verdana"/>
              <w:sz w:val="20"/>
              <w:szCs w:val="20"/>
            </w:rPr>
            <w:id w:val="-994794611"/>
            <w14:checkbox>
              <w14:checked w14:val="1"/>
              <w14:checkedState w14:val="2612" w14:font="MS Gothic"/>
              <w14:uncheckedState w14:val="2610" w14:font="MS Gothic"/>
            </w14:checkbox>
          </w:sdtPr>
          <w:sdtEndPr/>
          <w:sdtContent>
            <w:tc>
              <w:tcPr>
                <w:tcW w:w="2250" w:type="dxa"/>
              </w:tcPr>
              <w:p w14:paraId="35F75855" w14:textId="24C24E29" w:rsidR="001F054E" w:rsidRDefault="00C9321B"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728219142"/>
            <w14:checkbox>
              <w14:checked w14:val="0"/>
              <w14:checkedState w14:val="2612" w14:font="MS Gothic"/>
              <w14:uncheckedState w14:val="2610" w14:font="MS Gothic"/>
            </w14:checkbox>
          </w:sdtPr>
          <w:sdtEndPr/>
          <w:sdtContent>
            <w:tc>
              <w:tcPr>
                <w:tcW w:w="2430" w:type="dxa"/>
              </w:tcPr>
              <w:p w14:paraId="6D0479A9" w14:textId="05919C9A" w:rsidR="001F054E" w:rsidRDefault="00987FB5" w:rsidP="001D75D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r w:rsidR="00987FB5" w14:paraId="280F01BB" w14:textId="77777777" w:rsidTr="00A7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A43D4B6" w14:textId="563E7084" w:rsidR="00987FB5" w:rsidRDefault="00AA7E78" w:rsidP="001D75D2">
            <w:pPr>
              <w:rPr>
                <w:rFonts w:ascii="Verdana" w:hAnsi="Verdana"/>
                <w:sz w:val="20"/>
                <w:szCs w:val="20"/>
              </w:rPr>
            </w:pPr>
            <w:r>
              <w:rPr>
                <w:rFonts w:ascii="Verdana" w:hAnsi="Verdana"/>
                <w:sz w:val="20"/>
                <w:szCs w:val="20"/>
              </w:rPr>
              <w:t xml:space="preserve">Sharon </w:t>
            </w:r>
            <w:proofErr w:type="spellStart"/>
            <w:r>
              <w:rPr>
                <w:rFonts w:ascii="Verdana" w:hAnsi="Verdana"/>
                <w:sz w:val="20"/>
                <w:szCs w:val="20"/>
              </w:rPr>
              <w:t>Walzel</w:t>
            </w:r>
            <w:proofErr w:type="spellEnd"/>
          </w:p>
        </w:tc>
        <w:sdt>
          <w:sdtPr>
            <w:rPr>
              <w:rFonts w:ascii="Verdana" w:hAnsi="Verdana"/>
              <w:sz w:val="20"/>
              <w:szCs w:val="20"/>
            </w:rPr>
            <w:id w:val="180014049"/>
            <w14:checkbox>
              <w14:checked w14:val="1"/>
              <w14:checkedState w14:val="2612" w14:font="MS Gothic"/>
              <w14:uncheckedState w14:val="2610" w14:font="MS Gothic"/>
            </w14:checkbox>
          </w:sdtPr>
          <w:sdtEndPr/>
          <w:sdtContent>
            <w:tc>
              <w:tcPr>
                <w:tcW w:w="2250" w:type="dxa"/>
              </w:tcPr>
              <w:p w14:paraId="3744132C" w14:textId="23139A1D" w:rsidR="00987FB5" w:rsidRDefault="00DB2AA3"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319043949"/>
            <w14:checkbox>
              <w14:checked w14:val="0"/>
              <w14:checkedState w14:val="2612" w14:font="MS Gothic"/>
              <w14:uncheckedState w14:val="2610" w14:font="MS Gothic"/>
            </w14:checkbox>
          </w:sdtPr>
          <w:sdtEndPr/>
          <w:sdtContent>
            <w:tc>
              <w:tcPr>
                <w:tcW w:w="2430" w:type="dxa"/>
              </w:tcPr>
              <w:p w14:paraId="49A05CA5" w14:textId="617E5D5E" w:rsidR="00987FB5" w:rsidRDefault="00DB2AA3" w:rsidP="001D75D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MS Gothic" w:eastAsia="MS Gothic" w:hAnsi="MS Gothic" w:hint="eastAsia"/>
                    <w:sz w:val="20"/>
                    <w:szCs w:val="20"/>
                  </w:rPr>
                  <w:t>☐</w:t>
                </w:r>
              </w:p>
            </w:tc>
          </w:sdtContent>
        </w:sdt>
      </w:tr>
    </w:tbl>
    <w:p w14:paraId="072E79CC" w14:textId="6E23153D" w:rsidR="001D75D2" w:rsidRDefault="001D75D2" w:rsidP="001D75D2">
      <w:pPr>
        <w:ind w:left="-180"/>
        <w:rPr>
          <w:rFonts w:ascii="Verdana" w:hAnsi="Verdana"/>
          <w:sz w:val="20"/>
          <w:szCs w:val="20"/>
        </w:rPr>
      </w:pPr>
    </w:p>
    <w:tbl>
      <w:tblPr>
        <w:tblStyle w:val="GridTable4-Accent51"/>
        <w:tblW w:w="10095" w:type="dxa"/>
        <w:tblLook w:val="04A0" w:firstRow="1" w:lastRow="0" w:firstColumn="1" w:lastColumn="0" w:noHBand="0" w:noVBand="1"/>
      </w:tblPr>
      <w:tblGrid>
        <w:gridCol w:w="10095"/>
      </w:tblGrid>
      <w:tr w:rsidR="001D75D2" w14:paraId="31BF8053" w14:textId="77777777" w:rsidTr="001D75D2">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095" w:type="dxa"/>
          </w:tcPr>
          <w:p w14:paraId="47030D1A" w14:textId="781E650D" w:rsidR="001D75D2" w:rsidRDefault="001D75D2" w:rsidP="00AA1A67">
            <w:pPr>
              <w:rPr>
                <w:rFonts w:ascii="Verdana" w:hAnsi="Verdana"/>
                <w:sz w:val="20"/>
                <w:szCs w:val="20"/>
              </w:rPr>
            </w:pPr>
            <w:r>
              <w:rPr>
                <w:rFonts w:ascii="Verdana" w:hAnsi="Verdana"/>
                <w:sz w:val="20"/>
                <w:szCs w:val="20"/>
              </w:rPr>
              <w:t>Others in Attendance</w:t>
            </w:r>
          </w:p>
        </w:tc>
      </w:tr>
      <w:tr w:rsidR="001D75D2" w14:paraId="19E1BC59" w14:textId="77777777" w:rsidTr="001D75D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095" w:type="dxa"/>
          </w:tcPr>
          <w:p w14:paraId="1AAAC98B" w14:textId="6338869B" w:rsidR="001D75D2" w:rsidRDefault="00D479F8" w:rsidP="00AA1A67">
            <w:pPr>
              <w:rPr>
                <w:rFonts w:ascii="Verdana" w:hAnsi="Verdana"/>
                <w:sz w:val="20"/>
                <w:szCs w:val="20"/>
              </w:rPr>
            </w:pPr>
            <w:r>
              <w:rPr>
                <w:rFonts w:ascii="Verdana" w:hAnsi="Verdana"/>
                <w:sz w:val="20"/>
                <w:szCs w:val="20"/>
              </w:rPr>
              <w:t>Judy Morgan</w:t>
            </w:r>
          </w:p>
        </w:tc>
      </w:tr>
    </w:tbl>
    <w:p w14:paraId="1C87E3E6" w14:textId="36A304CC" w:rsidR="007E089B" w:rsidRPr="001D75D2" w:rsidRDefault="007E089B" w:rsidP="001D75D2">
      <w:pPr>
        <w:rPr>
          <w:rFonts w:ascii="Verdana" w:hAnsi="Verdana"/>
          <w:sz w:val="20"/>
          <w:szCs w:val="20"/>
        </w:rPr>
      </w:pPr>
    </w:p>
    <w:p w14:paraId="6906A4C5" w14:textId="2DE82CFD" w:rsidR="00BD177B" w:rsidRDefault="00DA1A40" w:rsidP="007E089B">
      <w:pPr>
        <w:pStyle w:val="ListParagraph"/>
        <w:numPr>
          <w:ilvl w:val="0"/>
          <w:numId w:val="12"/>
        </w:numPr>
        <w:rPr>
          <w:rFonts w:ascii="Verdana" w:hAnsi="Verdana"/>
          <w:sz w:val="20"/>
          <w:szCs w:val="20"/>
        </w:rPr>
      </w:pPr>
      <w:r w:rsidRPr="000C1AE2">
        <w:rPr>
          <w:rFonts w:ascii="Verdana" w:hAnsi="Verdana"/>
          <w:sz w:val="20"/>
          <w:szCs w:val="20"/>
        </w:rPr>
        <w:t>Meeting called to order at 12:</w:t>
      </w:r>
      <w:r w:rsidR="00547C17">
        <w:rPr>
          <w:rFonts w:ascii="Verdana" w:hAnsi="Verdana"/>
          <w:sz w:val="20"/>
          <w:szCs w:val="20"/>
        </w:rPr>
        <w:t>0</w:t>
      </w:r>
      <w:r w:rsidR="00DB2AA3">
        <w:rPr>
          <w:rFonts w:ascii="Verdana" w:hAnsi="Verdana"/>
          <w:sz w:val="20"/>
          <w:szCs w:val="20"/>
        </w:rPr>
        <w:t>6</w:t>
      </w:r>
      <w:r w:rsidR="000C4E1E">
        <w:rPr>
          <w:rFonts w:ascii="Verdana" w:hAnsi="Verdana"/>
          <w:sz w:val="20"/>
          <w:szCs w:val="20"/>
        </w:rPr>
        <w:t xml:space="preserve"> pm</w:t>
      </w:r>
      <w:r w:rsidR="009C3107">
        <w:rPr>
          <w:rFonts w:ascii="Verdana" w:hAnsi="Verdana"/>
          <w:sz w:val="20"/>
          <w:szCs w:val="20"/>
        </w:rPr>
        <w:t xml:space="preserve">. </w:t>
      </w:r>
      <w:r w:rsidR="00987FB5">
        <w:rPr>
          <w:rFonts w:ascii="Verdana" w:hAnsi="Verdana"/>
          <w:sz w:val="20"/>
          <w:szCs w:val="20"/>
        </w:rPr>
        <w:t xml:space="preserve">Altrusa Grace was led by </w:t>
      </w:r>
      <w:r w:rsidR="000C1AE2" w:rsidRPr="000C1AE2">
        <w:rPr>
          <w:rFonts w:ascii="Verdana" w:hAnsi="Verdana"/>
          <w:sz w:val="20"/>
          <w:szCs w:val="20"/>
        </w:rPr>
        <w:t>President</w:t>
      </w:r>
      <w:r w:rsidR="001E441A" w:rsidRPr="000C1AE2">
        <w:rPr>
          <w:rFonts w:ascii="Verdana" w:hAnsi="Verdana"/>
          <w:sz w:val="20"/>
          <w:szCs w:val="20"/>
        </w:rPr>
        <w:t xml:space="preserve"> </w:t>
      </w:r>
      <w:r w:rsidR="00D479F8">
        <w:rPr>
          <w:rFonts w:ascii="Verdana" w:hAnsi="Verdana"/>
          <w:sz w:val="20"/>
          <w:szCs w:val="20"/>
        </w:rPr>
        <w:t>Carol White</w:t>
      </w:r>
      <w:r w:rsidR="00987FB5">
        <w:rPr>
          <w:rFonts w:ascii="Verdana" w:hAnsi="Verdana"/>
          <w:sz w:val="20"/>
          <w:szCs w:val="20"/>
        </w:rPr>
        <w:t xml:space="preserve">. </w:t>
      </w:r>
    </w:p>
    <w:p w14:paraId="54672F8F" w14:textId="435D2FFC" w:rsidR="001E441A" w:rsidRDefault="00987FB5" w:rsidP="00BD177B">
      <w:pPr>
        <w:pStyle w:val="ListParagraph"/>
        <w:ind w:left="180"/>
        <w:rPr>
          <w:rFonts w:ascii="Verdana" w:hAnsi="Verdana"/>
          <w:sz w:val="20"/>
          <w:szCs w:val="20"/>
        </w:rPr>
      </w:pPr>
      <w:r>
        <w:rPr>
          <w:rFonts w:ascii="Verdana" w:hAnsi="Verdana"/>
          <w:sz w:val="20"/>
          <w:szCs w:val="20"/>
        </w:rPr>
        <w:t xml:space="preserve"> </w:t>
      </w:r>
    </w:p>
    <w:p w14:paraId="158AB9BF" w14:textId="28C59283" w:rsidR="00BD177B" w:rsidRPr="00BD177B" w:rsidRDefault="00987FB5" w:rsidP="00BD177B">
      <w:pPr>
        <w:pStyle w:val="ListParagraph"/>
        <w:numPr>
          <w:ilvl w:val="0"/>
          <w:numId w:val="12"/>
        </w:numPr>
        <w:rPr>
          <w:rFonts w:ascii="Verdana" w:hAnsi="Verdana"/>
          <w:sz w:val="20"/>
          <w:szCs w:val="20"/>
        </w:rPr>
      </w:pPr>
      <w:r>
        <w:rPr>
          <w:rFonts w:ascii="Verdana" w:hAnsi="Verdana"/>
          <w:sz w:val="20"/>
          <w:szCs w:val="20"/>
        </w:rPr>
        <w:t xml:space="preserve">Minutes from the </w:t>
      </w:r>
      <w:r w:rsidR="00DB2AA3">
        <w:rPr>
          <w:rFonts w:ascii="Verdana" w:hAnsi="Verdana"/>
          <w:sz w:val="20"/>
          <w:szCs w:val="20"/>
        </w:rPr>
        <w:t>November 5</w:t>
      </w:r>
      <w:r w:rsidR="00CB5167">
        <w:rPr>
          <w:rFonts w:ascii="Verdana" w:hAnsi="Verdana"/>
          <w:sz w:val="20"/>
          <w:szCs w:val="20"/>
        </w:rPr>
        <w:t xml:space="preserve">, 2019 Board meeting were </w:t>
      </w:r>
      <w:r w:rsidR="00547C17">
        <w:rPr>
          <w:rFonts w:ascii="Verdana" w:hAnsi="Verdana"/>
          <w:sz w:val="20"/>
          <w:szCs w:val="20"/>
        </w:rPr>
        <w:t xml:space="preserve">presented.  </w:t>
      </w:r>
      <w:r w:rsidR="00A41104">
        <w:rPr>
          <w:rFonts w:ascii="Verdana" w:hAnsi="Verdana"/>
          <w:sz w:val="20"/>
          <w:szCs w:val="20"/>
        </w:rPr>
        <w:t>Minutes will be f</w:t>
      </w:r>
      <w:r w:rsidR="009C3107">
        <w:rPr>
          <w:rFonts w:ascii="Verdana" w:hAnsi="Verdana"/>
          <w:sz w:val="20"/>
          <w:szCs w:val="20"/>
        </w:rPr>
        <w:t>iled</w:t>
      </w:r>
      <w:r w:rsidR="00A41104">
        <w:rPr>
          <w:rFonts w:ascii="Verdana" w:hAnsi="Verdana"/>
          <w:sz w:val="20"/>
          <w:szCs w:val="20"/>
        </w:rPr>
        <w:t xml:space="preserve"> </w:t>
      </w:r>
      <w:r w:rsidR="00DB2AA3">
        <w:rPr>
          <w:rFonts w:ascii="Verdana" w:hAnsi="Verdana"/>
          <w:sz w:val="20"/>
          <w:szCs w:val="20"/>
        </w:rPr>
        <w:t>as written.</w:t>
      </w:r>
    </w:p>
    <w:p w14:paraId="0089048E" w14:textId="77777777" w:rsidR="00BD177B" w:rsidRDefault="00BD177B" w:rsidP="00BD177B">
      <w:pPr>
        <w:pStyle w:val="ListParagraph"/>
        <w:ind w:left="180"/>
        <w:rPr>
          <w:rFonts w:ascii="Verdana" w:hAnsi="Verdana"/>
          <w:sz w:val="20"/>
          <w:szCs w:val="20"/>
        </w:rPr>
      </w:pPr>
    </w:p>
    <w:p w14:paraId="3B3A6B43" w14:textId="37AB32C2" w:rsidR="00FC480B" w:rsidRDefault="00AA7E78" w:rsidP="00FC480B">
      <w:pPr>
        <w:pStyle w:val="ListParagraph"/>
        <w:numPr>
          <w:ilvl w:val="0"/>
          <w:numId w:val="12"/>
        </w:numPr>
        <w:rPr>
          <w:rFonts w:ascii="Verdana" w:hAnsi="Verdana"/>
          <w:sz w:val="20"/>
          <w:szCs w:val="20"/>
        </w:rPr>
      </w:pPr>
      <w:r>
        <w:rPr>
          <w:rFonts w:ascii="Verdana" w:hAnsi="Verdana"/>
          <w:sz w:val="20"/>
          <w:szCs w:val="20"/>
        </w:rPr>
        <w:t>Debra Hicks</w:t>
      </w:r>
      <w:r w:rsidR="00D27E0D">
        <w:rPr>
          <w:rFonts w:ascii="Verdana" w:hAnsi="Verdana"/>
          <w:sz w:val="20"/>
          <w:szCs w:val="20"/>
        </w:rPr>
        <w:t xml:space="preserve"> presented the </w:t>
      </w:r>
      <w:r w:rsidR="00A513AB">
        <w:rPr>
          <w:rFonts w:ascii="Verdana" w:hAnsi="Verdana"/>
          <w:sz w:val="20"/>
          <w:szCs w:val="20"/>
        </w:rPr>
        <w:t>Treasurer’s Report for the pe</w:t>
      </w:r>
      <w:r w:rsidR="000C4E1E">
        <w:rPr>
          <w:rFonts w:ascii="Verdana" w:hAnsi="Verdana"/>
          <w:sz w:val="20"/>
          <w:szCs w:val="20"/>
        </w:rPr>
        <w:t xml:space="preserve">riod covering June 1 – </w:t>
      </w:r>
      <w:r w:rsidR="00DB2AA3">
        <w:rPr>
          <w:rFonts w:ascii="Verdana" w:hAnsi="Verdana"/>
          <w:sz w:val="20"/>
          <w:szCs w:val="20"/>
        </w:rPr>
        <w:t>November 30</w:t>
      </w:r>
      <w:r w:rsidR="00A513AB">
        <w:rPr>
          <w:rFonts w:ascii="Verdana" w:hAnsi="Verdana"/>
          <w:sz w:val="20"/>
          <w:szCs w:val="20"/>
        </w:rPr>
        <w:t>, 2019.</w:t>
      </w:r>
      <w:r w:rsidR="00CB5167">
        <w:rPr>
          <w:rFonts w:ascii="Verdana" w:hAnsi="Verdana"/>
          <w:sz w:val="20"/>
          <w:szCs w:val="20"/>
        </w:rPr>
        <w:t xml:space="preserve"> </w:t>
      </w:r>
    </w:p>
    <w:p w14:paraId="7562BF5C" w14:textId="4E950874" w:rsidR="00A513AB" w:rsidRDefault="00CB5167" w:rsidP="00FC480B">
      <w:pPr>
        <w:pStyle w:val="ListParagraph"/>
        <w:numPr>
          <w:ilvl w:val="1"/>
          <w:numId w:val="12"/>
        </w:numPr>
        <w:rPr>
          <w:rFonts w:ascii="Verdana" w:hAnsi="Verdana"/>
          <w:sz w:val="20"/>
          <w:szCs w:val="20"/>
        </w:rPr>
      </w:pPr>
      <w:r>
        <w:rPr>
          <w:rFonts w:ascii="Verdana" w:hAnsi="Verdana"/>
          <w:sz w:val="20"/>
          <w:szCs w:val="20"/>
        </w:rPr>
        <w:t>A</w:t>
      </w:r>
      <w:r w:rsidR="00383498">
        <w:rPr>
          <w:rFonts w:ascii="Verdana" w:hAnsi="Verdana"/>
          <w:sz w:val="20"/>
          <w:szCs w:val="20"/>
        </w:rPr>
        <w:t xml:space="preserve">dministrative account </w:t>
      </w:r>
      <w:r w:rsidR="00FC480B" w:rsidRPr="00FC480B">
        <w:rPr>
          <w:rFonts w:ascii="Verdana" w:hAnsi="Verdana"/>
          <w:sz w:val="20"/>
          <w:szCs w:val="20"/>
        </w:rPr>
        <w:t>balance of $</w:t>
      </w:r>
      <w:r w:rsidR="00DB2AA3">
        <w:rPr>
          <w:rFonts w:ascii="Verdana" w:hAnsi="Verdana"/>
          <w:sz w:val="20"/>
          <w:szCs w:val="20"/>
        </w:rPr>
        <w:t>10,743.86</w:t>
      </w:r>
    </w:p>
    <w:p w14:paraId="12FEC9CE" w14:textId="662D2001" w:rsidR="00A513AB" w:rsidRDefault="00A513AB" w:rsidP="00FC480B">
      <w:pPr>
        <w:pStyle w:val="ListParagraph"/>
        <w:numPr>
          <w:ilvl w:val="1"/>
          <w:numId w:val="12"/>
        </w:numPr>
        <w:rPr>
          <w:rFonts w:ascii="Verdana" w:hAnsi="Verdana"/>
          <w:sz w:val="20"/>
          <w:szCs w:val="20"/>
        </w:rPr>
      </w:pPr>
      <w:r>
        <w:rPr>
          <w:rFonts w:ascii="Verdana" w:hAnsi="Verdana"/>
          <w:sz w:val="20"/>
          <w:szCs w:val="20"/>
        </w:rPr>
        <w:t>P</w:t>
      </w:r>
      <w:r w:rsidR="00D479F8">
        <w:rPr>
          <w:rFonts w:ascii="Verdana" w:hAnsi="Verdana"/>
          <w:sz w:val="20"/>
          <w:szCs w:val="20"/>
        </w:rPr>
        <w:t xml:space="preserve">roject </w:t>
      </w:r>
      <w:r w:rsidR="00383498">
        <w:rPr>
          <w:rFonts w:ascii="Verdana" w:hAnsi="Verdana"/>
          <w:sz w:val="20"/>
          <w:szCs w:val="20"/>
        </w:rPr>
        <w:t xml:space="preserve">account </w:t>
      </w:r>
      <w:r w:rsidR="00D479F8">
        <w:rPr>
          <w:rFonts w:ascii="Verdana" w:hAnsi="Verdana"/>
          <w:sz w:val="20"/>
          <w:szCs w:val="20"/>
        </w:rPr>
        <w:t>balance $</w:t>
      </w:r>
      <w:r w:rsidR="00DB2AA3">
        <w:rPr>
          <w:rFonts w:ascii="Verdana" w:hAnsi="Verdana"/>
          <w:sz w:val="20"/>
          <w:szCs w:val="20"/>
        </w:rPr>
        <w:t>14,245.46</w:t>
      </w:r>
      <w:r w:rsidR="000E53C8">
        <w:rPr>
          <w:rFonts w:ascii="Verdana" w:hAnsi="Verdana"/>
          <w:sz w:val="20"/>
          <w:szCs w:val="20"/>
        </w:rPr>
        <w:t>.</w:t>
      </w:r>
      <w:r w:rsidR="00DB2AA3">
        <w:rPr>
          <w:rFonts w:ascii="Verdana" w:hAnsi="Verdana"/>
          <w:sz w:val="20"/>
          <w:szCs w:val="20"/>
        </w:rPr>
        <w:t xml:space="preserve"> </w:t>
      </w:r>
    </w:p>
    <w:p w14:paraId="652767B2" w14:textId="2380761B" w:rsidR="00CB5167" w:rsidRDefault="000C4E1E" w:rsidP="00CB5167">
      <w:pPr>
        <w:pStyle w:val="ListParagraph"/>
        <w:numPr>
          <w:ilvl w:val="1"/>
          <w:numId w:val="12"/>
        </w:numPr>
        <w:rPr>
          <w:rFonts w:ascii="Verdana" w:hAnsi="Verdana"/>
          <w:sz w:val="20"/>
          <w:szCs w:val="20"/>
        </w:rPr>
      </w:pPr>
      <w:r>
        <w:rPr>
          <w:rFonts w:ascii="Verdana" w:hAnsi="Verdana"/>
          <w:sz w:val="20"/>
          <w:szCs w:val="20"/>
        </w:rPr>
        <w:t xml:space="preserve">Treasurer’s report will be </w:t>
      </w:r>
      <w:r w:rsidR="00CB5167">
        <w:rPr>
          <w:rFonts w:ascii="Verdana" w:hAnsi="Verdana"/>
          <w:sz w:val="20"/>
          <w:szCs w:val="20"/>
        </w:rPr>
        <w:t>filed for audit.</w:t>
      </w:r>
    </w:p>
    <w:p w14:paraId="123FBE55" w14:textId="77777777" w:rsidR="00BD177B" w:rsidRDefault="00BD177B" w:rsidP="00BD177B">
      <w:pPr>
        <w:pStyle w:val="ListParagraph"/>
        <w:ind w:left="900"/>
        <w:rPr>
          <w:rFonts w:ascii="Verdana" w:hAnsi="Verdana"/>
          <w:sz w:val="20"/>
          <w:szCs w:val="20"/>
        </w:rPr>
      </w:pPr>
    </w:p>
    <w:p w14:paraId="0948CEB4" w14:textId="32757DA9" w:rsidR="00547C17" w:rsidRDefault="00FC480B" w:rsidP="00547C17">
      <w:pPr>
        <w:pStyle w:val="ListParagraph"/>
        <w:numPr>
          <w:ilvl w:val="0"/>
          <w:numId w:val="12"/>
        </w:numPr>
        <w:rPr>
          <w:rFonts w:ascii="Verdana" w:hAnsi="Verdana"/>
          <w:sz w:val="20"/>
          <w:szCs w:val="20"/>
        </w:rPr>
      </w:pPr>
      <w:r>
        <w:rPr>
          <w:rFonts w:ascii="Verdana" w:hAnsi="Verdana"/>
          <w:sz w:val="20"/>
          <w:szCs w:val="20"/>
        </w:rPr>
        <w:t>Correspondence</w:t>
      </w:r>
      <w:r w:rsidR="00547C17">
        <w:rPr>
          <w:rFonts w:ascii="Verdana" w:hAnsi="Verdana"/>
          <w:sz w:val="20"/>
          <w:szCs w:val="20"/>
        </w:rPr>
        <w:t xml:space="preserve"> report presented by </w:t>
      </w:r>
      <w:r w:rsidR="00A41104">
        <w:rPr>
          <w:rFonts w:ascii="Verdana" w:hAnsi="Verdana"/>
          <w:sz w:val="20"/>
          <w:szCs w:val="20"/>
        </w:rPr>
        <w:t>Marsha Oliver</w:t>
      </w:r>
      <w:r w:rsidR="000C4E1E">
        <w:rPr>
          <w:rFonts w:ascii="Verdana" w:hAnsi="Verdana"/>
          <w:sz w:val="20"/>
          <w:szCs w:val="20"/>
        </w:rPr>
        <w:t xml:space="preserve"> and will be filed.</w:t>
      </w:r>
    </w:p>
    <w:p w14:paraId="6062961F" w14:textId="77777777" w:rsidR="00BD177B" w:rsidRDefault="00BD177B" w:rsidP="00BD177B">
      <w:pPr>
        <w:pStyle w:val="ListParagraph"/>
        <w:ind w:left="180"/>
        <w:rPr>
          <w:rFonts w:ascii="Verdana" w:hAnsi="Verdana"/>
          <w:sz w:val="20"/>
          <w:szCs w:val="20"/>
        </w:rPr>
      </w:pPr>
    </w:p>
    <w:p w14:paraId="6EE30E1F" w14:textId="77777777" w:rsidR="00DB2AA3" w:rsidRDefault="00A41104" w:rsidP="00A41104">
      <w:pPr>
        <w:pStyle w:val="ListParagraph"/>
        <w:numPr>
          <w:ilvl w:val="0"/>
          <w:numId w:val="12"/>
        </w:numPr>
        <w:rPr>
          <w:rFonts w:ascii="Verdana" w:hAnsi="Verdana"/>
          <w:sz w:val="20"/>
          <w:szCs w:val="20"/>
        </w:rPr>
      </w:pPr>
      <w:r w:rsidRPr="00A41104">
        <w:rPr>
          <w:rFonts w:ascii="Verdana" w:hAnsi="Verdana"/>
          <w:sz w:val="20"/>
          <w:szCs w:val="20"/>
        </w:rPr>
        <w:t xml:space="preserve">Michelle DiGaetano presented </w:t>
      </w:r>
      <w:r w:rsidR="00DB2AA3">
        <w:rPr>
          <w:rFonts w:ascii="Verdana" w:hAnsi="Verdana"/>
          <w:sz w:val="20"/>
          <w:szCs w:val="20"/>
        </w:rPr>
        <w:t>three project proposals:</w:t>
      </w:r>
    </w:p>
    <w:p w14:paraId="72090EE7" w14:textId="381C7393" w:rsidR="00DB2AA3" w:rsidRDefault="00DB2AA3" w:rsidP="00DB2AA3">
      <w:pPr>
        <w:pStyle w:val="ListParagraph"/>
        <w:numPr>
          <w:ilvl w:val="1"/>
          <w:numId w:val="12"/>
        </w:numPr>
        <w:rPr>
          <w:rFonts w:ascii="Verdana" w:hAnsi="Verdana"/>
          <w:sz w:val="20"/>
          <w:szCs w:val="20"/>
        </w:rPr>
      </w:pPr>
      <w:bookmarkStart w:id="0" w:name="_GoBack"/>
      <w:bookmarkEnd w:id="0"/>
      <w:r>
        <w:rPr>
          <w:rFonts w:ascii="Verdana" w:hAnsi="Verdana"/>
          <w:sz w:val="20"/>
          <w:szCs w:val="20"/>
        </w:rPr>
        <w:t>C</w:t>
      </w:r>
      <w:r w:rsidR="000E53C8">
        <w:rPr>
          <w:rFonts w:ascii="Verdana" w:hAnsi="Verdana"/>
          <w:sz w:val="20"/>
          <w:szCs w:val="20"/>
        </w:rPr>
        <w:t xml:space="preserve">ommunities </w:t>
      </w:r>
      <w:r>
        <w:rPr>
          <w:rFonts w:ascii="Verdana" w:hAnsi="Verdana"/>
          <w:sz w:val="20"/>
          <w:szCs w:val="20"/>
        </w:rPr>
        <w:t>I</w:t>
      </w:r>
      <w:r w:rsidR="000E53C8">
        <w:rPr>
          <w:rFonts w:ascii="Verdana" w:hAnsi="Verdana"/>
          <w:sz w:val="20"/>
          <w:szCs w:val="20"/>
        </w:rPr>
        <w:t xml:space="preserve">n </w:t>
      </w:r>
      <w:r>
        <w:rPr>
          <w:rFonts w:ascii="Verdana" w:hAnsi="Verdana"/>
          <w:sz w:val="20"/>
          <w:szCs w:val="20"/>
        </w:rPr>
        <w:t>S</w:t>
      </w:r>
      <w:r w:rsidR="000E53C8">
        <w:rPr>
          <w:rFonts w:ascii="Verdana" w:hAnsi="Verdana"/>
          <w:sz w:val="20"/>
          <w:szCs w:val="20"/>
        </w:rPr>
        <w:t>chools -</w:t>
      </w:r>
      <w:r>
        <w:rPr>
          <w:rFonts w:ascii="Verdana" w:hAnsi="Verdana"/>
          <w:sz w:val="20"/>
          <w:szCs w:val="20"/>
        </w:rPr>
        <w:t xml:space="preserve"> Adopt A Family for Christmas </w:t>
      </w:r>
      <w:r w:rsidR="00662D4D">
        <w:rPr>
          <w:rFonts w:ascii="Verdana" w:hAnsi="Verdana"/>
          <w:sz w:val="20"/>
          <w:szCs w:val="20"/>
        </w:rPr>
        <w:t xml:space="preserve">to </w:t>
      </w:r>
      <w:r>
        <w:rPr>
          <w:rFonts w:ascii="Verdana" w:hAnsi="Verdana"/>
          <w:sz w:val="20"/>
          <w:szCs w:val="20"/>
        </w:rPr>
        <w:t xml:space="preserve">provide Christmas gifts for students and siblings in the Communities In Schools program.  $250 and no hours.  Motion by Hope </w:t>
      </w:r>
      <w:proofErr w:type="spellStart"/>
      <w:r>
        <w:rPr>
          <w:rFonts w:ascii="Verdana" w:hAnsi="Verdana"/>
          <w:sz w:val="20"/>
          <w:szCs w:val="20"/>
        </w:rPr>
        <w:t>LeGrone</w:t>
      </w:r>
      <w:proofErr w:type="spellEnd"/>
      <w:r>
        <w:rPr>
          <w:rFonts w:ascii="Verdana" w:hAnsi="Verdana"/>
          <w:sz w:val="20"/>
          <w:szCs w:val="20"/>
        </w:rPr>
        <w:t>.  Seconded and approved.</w:t>
      </w:r>
    </w:p>
    <w:p w14:paraId="24C2914D" w14:textId="77777777" w:rsidR="00DB2AA3" w:rsidRDefault="00DB2AA3" w:rsidP="00DB2AA3">
      <w:pPr>
        <w:pStyle w:val="ListParagraph"/>
        <w:numPr>
          <w:ilvl w:val="1"/>
          <w:numId w:val="12"/>
        </w:numPr>
        <w:rPr>
          <w:rFonts w:ascii="Verdana" w:hAnsi="Verdana"/>
          <w:sz w:val="20"/>
          <w:szCs w:val="20"/>
        </w:rPr>
      </w:pPr>
      <w:r>
        <w:rPr>
          <w:rFonts w:ascii="Verdana" w:hAnsi="Verdana"/>
          <w:sz w:val="20"/>
          <w:szCs w:val="20"/>
        </w:rPr>
        <w:lastRenderedPageBreak/>
        <w:t xml:space="preserve">411 House Music Literacy Program – provide support for a music studio being added to their mentorship program.  Funds will be used on recording equipment, installation costs, music books and mentorship activities.  $3,000 and 60 hours.  Motion by Diana </w:t>
      </w:r>
      <w:proofErr w:type="spellStart"/>
      <w:r>
        <w:rPr>
          <w:rFonts w:ascii="Verdana" w:hAnsi="Verdana"/>
          <w:sz w:val="20"/>
          <w:szCs w:val="20"/>
        </w:rPr>
        <w:t>Zaremba</w:t>
      </w:r>
      <w:proofErr w:type="spellEnd"/>
      <w:r>
        <w:rPr>
          <w:rFonts w:ascii="Verdana" w:hAnsi="Verdana"/>
          <w:sz w:val="20"/>
          <w:szCs w:val="20"/>
        </w:rPr>
        <w:t>.  Seconded and approved.</w:t>
      </w:r>
    </w:p>
    <w:p w14:paraId="3675B5E8" w14:textId="36057382" w:rsidR="00101B0B" w:rsidRDefault="00DB2AA3" w:rsidP="00DB2AA3">
      <w:pPr>
        <w:pStyle w:val="ListParagraph"/>
        <w:numPr>
          <w:ilvl w:val="1"/>
          <w:numId w:val="12"/>
        </w:numPr>
        <w:rPr>
          <w:rFonts w:ascii="Verdana" w:hAnsi="Verdana"/>
          <w:sz w:val="20"/>
          <w:szCs w:val="20"/>
        </w:rPr>
      </w:pPr>
      <w:r>
        <w:rPr>
          <w:rFonts w:ascii="Verdana" w:hAnsi="Verdana"/>
          <w:sz w:val="20"/>
          <w:szCs w:val="20"/>
        </w:rPr>
        <w:t>Organize Ralph Wilson Youth Club Library – Addendum.  This project was originally approved for $100; however, an additional $250 and 40 hours needed to complete.  Motion by Debra Hicks.  Seconded and approved.</w:t>
      </w:r>
      <w:r w:rsidR="00CB5167" w:rsidRPr="00A41104">
        <w:rPr>
          <w:rFonts w:ascii="Verdana" w:hAnsi="Verdana"/>
          <w:sz w:val="20"/>
          <w:szCs w:val="20"/>
        </w:rPr>
        <w:t xml:space="preserve"> </w:t>
      </w:r>
    </w:p>
    <w:p w14:paraId="0A2D0BF6" w14:textId="53A23C7D" w:rsidR="008855E7" w:rsidRDefault="008855E7" w:rsidP="00DB2AA3">
      <w:pPr>
        <w:pStyle w:val="ListParagraph"/>
        <w:numPr>
          <w:ilvl w:val="1"/>
          <w:numId w:val="12"/>
        </w:numPr>
        <w:rPr>
          <w:rFonts w:ascii="Verdana" w:hAnsi="Verdana"/>
          <w:sz w:val="20"/>
          <w:szCs w:val="20"/>
        </w:rPr>
      </w:pPr>
      <w:r>
        <w:rPr>
          <w:rFonts w:ascii="Verdana" w:hAnsi="Verdana"/>
          <w:sz w:val="20"/>
          <w:szCs w:val="20"/>
        </w:rPr>
        <w:t>Carol White announced that Altrusa has received a request from the Child Advocacy Center of Central Texas to provide financial support for their Blue Envelope program which provides direct services to abused and/or neglected children in Central Texas.  This will be added to the agenda for the January Board meeting.</w:t>
      </w:r>
    </w:p>
    <w:p w14:paraId="1BFC0268" w14:textId="77777777" w:rsidR="00BD177B" w:rsidRPr="00BD177B" w:rsidRDefault="00BD177B" w:rsidP="00BD177B">
      <w:pPr>
        <w:pStyle w:val="ListParagraph"/>
        <w:rPr>
          <w:rFonts w:ascii="Verdana" w:hAnsi="Verdana"/>
          <w:sz w:val="20"/>
          <w:szCs w:val="20"/>
        </w:rPr>
      </w:pPr>
    </w:p>
    <w:p w14:paraId="0197B7A7" w14:textId="70A7C22E" w:rsidR="005700CA" w:rsidRDefault="00A41104" w:rsidP="001C3C49">
      <w:pPr>
        <w:pStyle w:val="ListParagraph"/>
        <w:numPr>
          <w:ilvl w:val="0"/>
          <w:numId w:val="12"/>
        </w:numPr>
        <w:rPr>
          <w:rFonts w:ascii="Verdana" w:hAnsi="Verdana"/>
          <w:sz w:val="20"/>
          <w:szCs w:val="20"/>
        </w:rPr>
      </w:pPr>
      <w:r>
        <w:rPr>
          <w:rFonts w:ascii="Verdana" w:hAnsi="Verdana"/>
          <w:sz w:val="20"/>
          <w:szCs w:val="20"/>
        </w:rPr>
        <w:t>Old</w:t>
      </w:r>
      <w:r w:rsidR="005700CA">
        <w:rPr>
          <w:rFonts w:ascii="Verdana" w:hAnsi="Verdana"/>
          <w:sz w:val="20"/>
          <w:szCs w:val="20"/>
        </w:rPr>
        <w:t xml:space="preserve"> Business</w:t>
      </w:r>
    </w:p>
    <w:p w14:paraId="26229747" w14:textId="1060ED3D" w:rsidR="008855E7" w:rsidRDefault="008855E7" w:rsidP="008855E7">
      <w:pPr>
        <w:pStyle w:val="ListParagraph"/>
        <w:numPr>
          <w:ilvl w:val="1"/>
          <w:numId w:val="12"/>
        </w:numPr>
        <w:rPr>
          <w:rFonts w:ascii="Verdana" w:hAnsi="Verdana"/>
          <w:sz w:val="20"/>
          <w:szCs w:val="20"/>
        </w:rPr>
      </w:pPr>
      <w:r>
        <w:rPr>
          <w:rFonts w:ascii="Verdana" w:hAnsi="Verdana"/>
          <w:sz w:val="20"/>
          <w:szCs w:val="20"/>
        </w:rPr>
        <w:t>Carol White provided an update on a meeting with Sugar and Spice Catering.  They have agreed to keep the lunch price the same.  Water and tea will be self-service and dessert will not be provided.</w:t>
      </w:r>
    </w:p>
    <w:p w14:paraId="5BC4D5A0" w14:textId="27DB52C8" w:rsidR="008855E7" w:rsidRPr="008855E7" w:rsidRDefault="008855E7" w:rsidP="008855E7">
      <w:pPr>
        <w:pStyle w:val="ListParagraph"/>
        <w:numPr>
          <w:ilvl w:val="1"/>
          <w:numId w:val="12"/>
        </w:numPr>
        <w:rPr>
          <w:rFonts w:ascii="Verdana" w:hAnsi="Verdana"/>
          <w:sz w:val="20"/>
          <w:szCs w:val="20"/>
        </w:rPr>
      </w:pPr>
      <w:r>
        <w:rPr>
          <w:rFonts w:ascii="Verdana" w:hAnsi="Verdana"/>
          <w:sz w:val="20"/>
          <w:szCs w:val="20"/>
        </w:rPr>
        <w:t xml:space="preserve">Revisions to the Foundation Fiscal policies were </w:t>
      </w:r>
      <w:r w:rsidR="000E53C8">
        <w:rPr>
          <w:rFonts w:ascii="Verdana" w:hAnsi="Verdana"/>
          <w:sz w:val="20"/>
          <w:szCs w:val="20"/>
        </w:rPr>
        <w:t xml:space="preserve">presented by Traci </w:t>
      </w:r>
      <w:proofErr w:type="spellStart"/>
      <w:r w:rsidR="000E53C8">
        <w:rPr>
          <w:rFonts w:ascii="Verdana" w:hAnsi="Verdana"/>
          <w:sz w:val="20"/>
          <w:szCs w:val="20"/>
        </w:rPr>
        <w:t>Squarcette</w:t>
      </w:r>
      <w:proofErr w:type="spellEnd"/>
      <w:r w:rsidR="000E53C8">
        <w:rPr>
          <w:rFonts w:ascii="Verdana" w:hAnsi="Verdana"/>
          <w:sz w:val="20"/>
          <w:szCs w:val="20"/>
        </w:rPr>
        <w:t>.  A motion to approve was made by Taryn Cox.  Seconded and approved.  A copy of the revised document is attached.  Changes are in red.</w:t>
      </w:r>
    </w:p>
    <w:p w14:paraId="637B61D8" w14:textId="24039A06" w:rsidR="000C4E1E" w:rsidRDefault="000C4E1E" w:rsidP="000C4E1E">
      <w:pPr>
        <w:pStyle w:val="ListParagraph"/>
        <w:ind w:left="180"/>
        <w:rPr>
          <w:rFonts w:ascii="Verdana" w:hAnsi="Verdana"/>
          <w:sz w:val="20"/>
          <w:szCs w:val="20"/>
        </w:rPr>
      </w:pPr>
    </w:p>
    <w:p w14:paraId="6778104C" w14:textId="10F69541" w:rsidR="005700CA" w:rsidRDefault="009C3107" w:rsidP="005700CA">
      <w:pPr>
        <w:pStyle w:val="ListParagraph"/>
        <w:numPr>
          <w:ilvl w:val="0"/>
          <w:numId w:val="12"/>
        </w:numPr>
        <w:rPr>
          <w:rFonts w:ascii="Verdana" w:hAnsi="Verdana"/>
          <w:sz w:val="20"/>
          <w:szCs w:val="20"/>
        </w:rPr>
      </w:pPr>
      <w:r w:rsidRPr="009C3107">
        <w:rPr>
          <w:rFonts w:ascii="Verdana" w:hAnsi="Verdana"/>
          <w:sz w:val="20"/>
          <w:szCs w:val="20"/>
        </w:rPr>
        <w:t>New Business</w:t>
      </w:r>
    </w:p>
    <w:p w14:paraId="4B572C3E" w14:textId="6E2966BE" w:rsidR="009C3107" w:rsidRDefault="000E53C8" w:rsidP="000E53C8">
      <w:pPr>
        <w:ind w:left="180"/>
        <w:rPr>
          <w:rFonts w:ascii="Verdana" w:hAnsi="Verdana"/>
          <w:sz w:val="20"/>
          <w:szCs w:val="20"/>
        </w:rPr>
      </w:pPr>
      <w:r>
        <w:rPr>
          <w:rFonts w:ascii="Verdana" w:hAnsi="Verdana"/>
          <w:sz w:val="20"/>
          <w:szCs w:val="20"/>
        </w:rPr>
        <w:t>Beth Blair, District Governor, has requested support for the upcoming District Conference.  If interested in serving, please let Michelle DiGaetano or Carol White know.  Further details will be available after the first of the year.</w:t>
      </w:r>
    </w:p>
    <w:p w14:paraId="2020C128" w14:textId="6FF5E107" w:rsidR="009C3107" w:rsidRDefault="009C3107" w:rsidP="00EA7E1E">
      <w:pPr>
        <w:pStyle w:val="ListParagraph"/>
        <w:numPr>
          <w:ilvl w:val="0"/>
          <w:numId w:val="12"/>
        </w:numPr>
        <w:rPr>
          <w:rFonts w:ascii="Verdana" w:hAnsi="Verdana"/>
          <w:sz w:val="20"/>
          <w:szCs w:val="20"/>
        </w:rPr>
      </w:pPr>
      <w:r>
        <w:rPr>
          <w:rFonts w:ascii="Verdana" w:hAnsi="Verdana"/>
          <w:sz w:val="20"/>
          <w:szCs w:val="20"/>
        </w:rPr>
        <w:t xml:space="preserve">Next Board meeting is </w:t>
      </w:r>
      <w:r w:rsidR="000E53C8">
        <w:rPr>
          <w:rFonts w:ascii="Verdana" w:hAnsi="Verdana"/>
          <w:sz w:val="20"/>
          <w:szCs w:val="20"/>
        </w:rPr>
        <w:t>January 7, 2020 at the Temple Library.</w:t>
      </w:r>
    </w:p>
    <w:p w14:paraId="618E54CE" w14:textId="77777777" w:rsidR="009C3107" w:rsidRDefault="009C3107" w:rsidP="009C3107">
      <w:pPr>
        <w:pStyle w:val="ListParagraph"/>
        <w:ind w:left="180"/>
        <w:rPr>
          <w:rFonts w:ascii="Verdana" w:hAnsi="Verdana"/>
          <w:sz w:val="20"/>
          <w:szCs w:val="20"/>
        </w:rPr>
      </w:pPr>
    </w:p>
    <w:p w14:paraId="02FA4194" w14:textId="4342F413" w:rsidR="0076626A" w:rsidRDefault="0076626A" w:rsidP="00EA7E1E">
      <w:pPr>
        <w:pStyle w:val="ListParagraph"/>
        <w:numPr>
          <w:ilvl w:val="0"/>
          <w:numId w:val="12"/>
        </w:numPr>
        <w:rPr>
          <w:rFonts w:ascii="Verdana" w:hAnsi="Verdana"/>
          <w:sz w:val="20"/>
          <w:szCs w:val="20"/>
        </w:rPr>
      </w:pPr>
      <w:r w:rsidRPr="00EA7E1E">
        <w:rPr>
          <w:rFonts w:ascii="Verdana" w:hAnsi="Verdana"/>
          <w:sz w:val="20"/>
          <w:szCs w:val="20"/>
        </w:rPr>
        <w:t>Meeting adjou</w:t>
      </w:r>
      <w:r w:rsidR="0057072C">
        <w:rPr>
          <w:rFonts w:ascii="Verdana" w:hAnsi="Verdana"/>
          <w:sz w:val="20"/>
          <w:szCs w:val="20"/>
        </w:rPr>
        <w:t xml:space="preserve">rned by </w:t>
      </w:r>
      <w:r w:rsidR="00733D7D">
        <w:rPr>
          <w:rFonts w:ascii="Verdana" w:hAnsi="Verdana"/>
          <w:sz w:val="20"/>
          <w:szCs w:val="20"/>
        </w:rPr>
        <w:t>Carol White</w:t>
      </w:r>
      <w:r w:rsidR="0057072C">
        <w:rPr>
          <w:rFonts w:ascii="Verdana" w:hAnsi="Verdana"/>
          <w:sz w:val="20"/>
          <w:szCs w:val="20"/>
        </w:rPr>
        <w:t xml:space="preserve"> at </w:t>
      </w:r>
      <w:r w:rsidR="000C4E1E">
        <w:rPr>
          <w:rFonts w:ascii="Verdana" w:hAnsi="Verdana"/>
          <w:sz w:val="20"/>
          <w:szCs w:val="20"/>
        </w:rPr>
        <w:t>1:</w:t>
      </w:r>
      <w:r w:rsidR="000E53C8">
        <w:rPr>
          <w:rFonts w:ascii="Verdana" w:hAnsi="Verdana"/>
          <w:sz w:val="20"/>
          <w:szCs w:val="20"/>
        </w:rPr>
        <w:t>00</w:t>
      </w:r>
      <w:r w:rsidR="00A513AB">
        <w:rPr>
          <w:rFonts w:ascii="Verdana" w:hAnsi="Verdana"/>
          <w:sz w:val="20"/>
          <w:szCs w:val="20"/>
        </w:rPr>
        <w:t xml:space="preserve"> </w:t>
      </w:r>
      <w:r w:rsidR="002F0E62">
        <w:rPr>
          <w:rFonts w:ascii="Verdana" w:hAnsi="Verdana"/>
          <w:sz w:val="20"/>
          <w:szCs w:val="20"/>
        </w:rPr>
        <w:t>pm</w:t>
      </w:r>
    </w:p>
    <w:p w14:paraId="42806C8A" w14:textId="77777777" w:rsidR="002C51FF" w:rsidRPr="002C51FF" w:rsidRDefault="002C51FF" w:rsidP="002C51FF">
      <w:pPr>
        <w:pStyle w:val="ListParagraph"/>
        <w:rPr>
          <w:rFonts w:ascii="Verdana" w:hAnsi="Verdana"/>
          <w:sz w:val="20"/>
          <w:szCs w:val="20"/>
        </w:rPr>
      </w:pPr>
    </w:p>
    <w:p w14:paraId="57FA9058" w14:textId="55BDF6C4" w:rsidR="002C51FF" w:rsidRDefault="002C51FF" w:rsidP="002C51FF">
      <w:pPr>
        <w:pStyle w:val="ListParagraph"/>
        <w:ind w:left="180"/>
        <w:rPr>
          <w:rFonts w:ascii="Verdana" w:hAnsi="Verdana"/>
          <w:sz w:val="20"/>
          <w:szCs w:val="20"/>
        </w:rPr>
      </w:pPr>
      <w:r>
        <w:rPr>
          <w:rFonts w:ascii="Verdana" w:hAnsi="Verdana"/>
          <w:sz w:val="20"/>
          <w:szCs w:val="20"/>
        </w:rPr>
        <w:t xml:space="preserve">Minutes submitted </w:t>
      </w:r>
      <w:r w:rsidR="00D962A1">
        <w:rPr>
          <w:rFonts w:ascii="Verdana" w:hAnsi="Verdana"/>
          <w:sz w:val="20"/>
          <w:szCs w:val="20"/>
        </w:rPr>
        <w:t xml:space="preserve">by </w:t>
      </w:r>
      <w:r w:rsidR="00A513AB">
        <w:rPr>
          <w:rFonts w:ascii="Verdana" w:hAnsi="Verdana"/>
          <w:sz w:val="20"/>
          <w:szCs w:val="20"/>
        </w:rPr>
        <w:t>Lori Luppino</w:t>
      </w:r>
      <w:r w:rsidR="002F0E62">
        <w:rPr>
          <w:rFonts w:ascii="Verdana" w:hAnsi="Verdana"/>
          <w:sz w:val="20"/>
          <w:szCs w:val="20"/>
        </w:rPr>
        <w:t>, 2019-2020,</w:t>
      </w:r>
      <w:r>
        <w:rPr>
          <w:rFonts w:ascii="Verdana" w:hAnsi="Verdana"/>
          <w:sz w:val="20"/>
          <w:szCs w:val="20"/>
        </w:rPr>
        <w:t xml:space="preserve"> </w:t>
      </w:r>
      <w:r w:rsidR="00A513AB">
        <w:rPr>
          <w:rFonts w:ascii="Verdana" w:hAnsi="Verdana"/>
          <w:sz w:val="20"/>
          <w:szCs w:val="20"/>
        </w:rPr>
        <w:t>Recording Secretary</w:t>
      </w:r>
    </w:p>
    <w:p w14:paraId="73B0A979" w14:textId="5B6272DA" w:rsidR="000E53C8" w:rsidRDefault="000E53C8" w:rsidP="002C51FF">
      <w:pPr>
        <w:pStyle w:val="ListParagraph"/>
        <w:ind w:left="180"/>
        <w:rPr>
          <w:rFonts w:ascii="Verdana" w:hAnsi="Verdana"/>
          <w:sz w:val="20"/>
          <w:szCs w:val="20"/>
        </w:rPr>
      </w:pPr>
    </w:p>
    <w:p w14:paraId="6ADD049D" w14:textId="3C06D8B2" w:rsidR="000E53C8" w:rsidRDefault="000E53C8" w:rsidP="002C51FF">
      <w:pPr>
        <w:pStyle w:val="ListParagraph"/>
        <w:ind w:left="180"/>
        <w:rPr>
          <w:rFonts w:ascii="Verdana" w:hAnsi="Verdana"/>
          <w:sz w:val="20"/>
          <w:szCs w:val="20"/>
        </w:rPr>
      </w:pPr>
    </w:p>
    <w:p w14:paraId="6DB40099" w14:textId="2D87E8EA" w:rsidR="000E53C8" w:rsidRDefault="000E53C8" w:rsidP="002C51FF">
      <w:pPr>
        <w:pStyle w:val="ListParagraph"/>
        <w:ind w:left="180"/>
        <w:rPr>
          <w:rFonts w:ascii="Verdana" w:hAnsi="Verdana"/>
          <w:sz w:val="20"/>
          <w:szCs w:val="20"/>
        </w:rPr>
      </w:pPr>
    </w:p>
    <w:p w14:paraId="51FF323F" w14:textId="4637818A" w:rsidR="000E53C8" w:rsidRDefault="000E53C8" w:rsidP="002C51FF">
      <w:pPr>
        <w:pStyle w:val="ListParagraph"/>
        <w:ind w:left="180"/>
        <w:rPr>
          <w:rFonts w:ascii="Verdana" w:hAnsi="Verdana"/>
          <w:sz w:val="20"/>
          <w:szCs w:val="20"/>
        </w:rPr>
      </w:pPr>
    </w:p>
    <w:p w14:paraId="5A715F20" w14:textId="4A5B4037" w:rsidR="000E53C8" w:rsidRDefault="000E53C8" w:rsidP="002C51FF">
      <w:pPr>
        <w:pStyle w:val="ListParagraph"/>
        <w:ind w:left="180"/>
        <w:rPr>
          <w:rFonts w:ascii="Verdana" w:hAnsi="Verdana"/>
          <w:sz w:val="20"/>
          <w:szCs w:val="20"/>
        </w:rPr>
      </w:pPr>
    </w:p>
    <w:p w14:paraId="29BB65E8" w14:textId="15414CA7" w:rsidR="000E53C8" w:rsidRDefault="000E53C8" w:rsidP="002C51FF">
      <w:pPr>
        <w:pStyle w:val="ListParagraph"/>
        <w:ind w:left="180"/>
        <w:rPr>
          <w:rFonts w:ascii="Verdana" w:hAnsi="Verdana"/>
          <w:sz w:val="20"/>
          <w:szCs w:val="20"/>
        </w:rPr>
      </w:pPr>
    </w:p>
    <w:p w14:paraId="05264E35" w14:textId="2992E8D3" w:rsidR="000E53C8" w:rsidRDefault="000E53C8" w:rsidP="002C51FF">
      <w:pPr>
        <w:pStyle w:val="ListParagraph"/>
        <w:ind w:left="180"/>
        <w:rPr>
          <w:rFonts w:ascii="Verdana" w:hAnsi="Verdana"/>
          <w:sz w:val="20"/>
          <w:szCs w:val="20"/>
        </w:rPr>
      </w:pPr>
    </w:p>
    <w:p w14:paraId="03FAA885" w14:textId="421F9CD4" w:rsidR="000E53C8" w:rsidRDefault="000E53C8" w:rsidP="002C51FF">
      <w:pPr>
        <w:pStyle w:val="ListParagraph"/>
        <w:ind w:left="180"/>
        <w:rPr>
          <w:rFonts w:ascii="Verdana" w:hAnsi="Verdana"/>
          <w:sz w:val="20"/>
          <w:szCs w:val="20"/>
        </w:rPr>
      </w:pPr>
    </w:p>
    <w:p w14:paraId="51D058CA" w14:textId="40EB2D2D" w:rsidR="000E53C8" w:rsidRDefault="000E53C8" w:rsidP="002C51FF">
      <w:pPr>
        <w:pStyle w:val="ListParagraph"/>
        <w:ind w:left="180"/>
        <w:rPr>
          <w:rFonts w:ascii="Verdana" w:hAnsi="Verdana"/>
          <w:sz w:val="20"/>
          <w:szCs w:val="20"/>
        </w:rPr>
      </w:pPr>
    </w:p>
    <w:p w14:paraId="1930F17D" w14:textId="05AD0F99" w:rsidR="000E53C8" w:rsidRDefault="000E53C8" w:rsidP="002C51FF">
      <w:pPr>
        <w:pStyle w:val="ListParagraph"/>
        <w:ind w:left="180"/>
        <w:rPr>
          <w:rFonts w:ascii="Verdana" w:hAnsi="Verdana"/>
          <w:sz w:val="20"/>
          <w:szCs w:val="20"/>
        </w:rPr>
      </w:pPr>
    </w:p>
    <w:p w14:paraId="5B3C031F" w14:textId="2850B25A" w:rsidR="000E53C8" w:rsidRDefault="000E53C8" w:rsidP="002C51FF">
      <w:pPr>
        <w:pStyle w:val="ListParagraph"/>
        <w:ind w:left="180"/>
        <w:rPr>
          <w:rFonts w:ascii="Verdana" w:hAnsi="Verdana"/>
          <w:sz w:val="20"/>
          <w:szCs w:val="20"/>
        </w:rPr>
      </w:pPr>
    </w:p>
    <w:p w14:paraId="3AD6E45D" w14:textId="61038A11" w:rsidR="000E53C8" w:rsidRDefault="000E53C8" w:rsidP="002C51FF">
      <w:pPr>
        <w:pStyle w:val="ListParagraph"/>
        <w:ind w:left="180"/>
        <w:rPr>
          <w:rFonts w:ascii="Verdana" w:hAnsi="Verdana"/>
          <w:sz w:val="20"/>
          <w:szCs w:val="20"/>
        </w:rPr>
      </w:pPr>
    </w:p>
    <w:p w14:paraId="5FD4968D" w14:textId="79A07A08" w:rsidR="000E53C8" w:rsidRDefault="000E53C8" w:rsidP="002C51FF">
      <w:pPr>
        <w:pStyle w:val="ListParagraph"/>
        <w:ind w:left="180"/>
        <w:rPr>
          <w:rFonts w:ascii="Verdana" w:hAnsi="Verdana"/>
          <w:sz w:val="20"/>
          <w:szCs w:val="20"/>
        </w:rPr>
      </w:pPr>
    </w:p>
    <w:p w14:paraId="1C768ACE" w14:textId="0AB7CB18" w:rsidR="000E53C8" w:rsidRDefault="000E53C8" w:rsidP="002C51FF">
      <w:pPr>
        <w:pStyle w:val="ListParagraph"/>
        <w:ind w:left="180"/>
        <w:rPr>
          <w:rFonts w:ascii="Verdana" w:hAnsi="Verdana"/>
          <w:sz w:val="20"/>
          <w:szCs w:val="20"/>
        </w:rPr>
      </w:pPr>
    </w:p>
    <w:p w14:paraId="47F70B6B" w14:textId="6B7DEE72" w:rsidR="000E53C8" w:rsidRDefault="000E53C8" w:rsidP="002C51FF">
      <w:pPr>
        <w:pStyle w:val="ListParagraph"/>
        <w:ind w:left="180"/>
        <w:rPr>
          <w:rFonts w:ascii="Verdana" w:hAnsi="Verdana"/>
          <w:sz w:val="20"/>
          <w:szCs w:val="20"/>
        </w:rPr>
      </w:pPr>
    </w:p>
    <w:p w14:paraId="59317ECD" w14:textId="5ADA742F" w:rsidR="000E53C8" w:rsidRDefault="000E53C8" w:rsidP="002C51FF">
      <w:pPr>
        <w:pStyle w:val="ListParagraph"/>
        <w:ind w:left="180"/>
        <w:rPr>
          <w:rFonts w:ascii="Verdana" w:hAnsi="Verdana"/>
          <w:sz w:val="20"/>
          <w:szCs w:val="20"/>
        </w:rPr>
      </w:pPr>
    </w:p>
    <w:p w14:paraId="09A816A1" w14:textId="1078D304" w:rsidR="000E53C8" w:rsidRDefault="000E53C8" w:rsidP="002C51FF">
      <w:pPr>
        <w:pStyle w:val="ListParagraph"/>
        <w:ind w:left="180"/>
        <w:rPr>
          <w:rFonts w:ascii="Verdana" w:hAnsi="Verdana"/>
          <w:sz w:val="20"/>
          <w:szCs w:val="20"/>
        </w:rPr>
      </w:pPr>
    </w:p>
    <w:p w14:paraId="06440098" w14:textId="79D78D46" w:rsidR="000E53C8" w:rsidRDefault="000E53C8" w:rsidP="002C51FF">
      <w:pPr>
        <w:pStyle w:val="ListParagraph"/>
        <w:ind w:left="180"/>
        <w:rPr>
          <w:rFonts w:ascii="Verdana" w:hAnsi="Verdana"/>
          <w:sz w:val="20"/>
          <w:szCs w:val="20"/>
        </w:rPr>
      </w:pPr>
    </w:p>
    <w:p w14:paraId="733A8F75" w14:textId="77777777" w:rsidR="000E53C8" w:rsidRPr="00DD605E" w:rsidRDefault="000E53C8" w:rsidP="000E53C8">
      <w:pPr>
        <w:spacing w:after="0" w:line="240" w:lineRule="auto"/>
        <w:jc w:val="center"/>
        <w:rPr>
          <w:rFonts w:ascii="Franklin Gothic Demi" w:hAnsi="Franklin Gothic Demi"/>
        </w:rPr>
      </w:pPr>
      <w:r>
        <w:rPr>
          <w:rFonts w:ascii="Franklin Gothic Demi" w:hAnsi="Franklin Gothic Demi"/>
        </w:rPr>
        <w:t>FOUNDATION</w:t>
      </w:r>
      <w:r w:rsidRPr="00DD605E">
        <w:rPr>
          <w:rFonts w:ascii="Franklin Gothic Demi" w:hAnsi="Franklin Gothic Demi"/>
        </w:rPr>
        <w:t xml:space="preserve"> FISCAL POLICIES</w:t>
      </w:r>
    </w:p>
    <w:p w14:paraId="289E74BD" w14:textId="77777777" w:rsidR="000E53C8" w:rsidRDefault="000E53C8" w:rsidP="000E53C8">
      <w:pPr>
        <w:spacing w:after="0" w:line="240" w:lineRule="auto"/>
        <w:jc w:val="center"/>
        <w:rPr>
          <w:rFonts w:ascii="Franklin Gothic Demi" w:hAnsi="Franklin Gothic Demi"/>
        </w:rPr>
      </w:pPr>
      <w:r w:rsidRPr="00DD605E">
        <w:rPr>
          <w:rFonts w:ascii="Franklin Gothic Demi" w:hAnsi="Franklin Gothic Demi"/>
        </w:rPr>
        <w:t xml:space="preserve">(ADOPTED </w:t>
      </w:r>
      <w:r>
        <w:rPr>
          <w:rFonts w:ascii="Franklin Gothic Demi" w:hAnsi="Franklin Gothic Demi"/>
        </w:rPr>
        <w:t xml:space="preserve">APRIL 2015, REVISED </w:t>
      </w:r>
      <w:r>
        <w:rPr>
          <w:rFonts w:ascii="Franklin Gothic Demi" w:hAnsi="Franklin Gothic Demi"/>
          <w:color w:val="FF0000"/>
        </w:rPr>
        <w:t>NOVEMBER</w:t>
      </w:r>
      <w:r w:rsidRPr="0023613D">
        <w:rPr>
          <w:rFonts w:ascii="Franklin Gothic Demi" w:hAnsi="Franklin Gothic Demi"/>
          <w:color w:val="FF0000"/>
        </w:rPr>
        <w:t xml:space="preserve"> 201</w:t>
      </w:r>
      <w:r>
        <w:rPr>
          <w:rFonts w:ascii="Franklin Gothic Demi" w:hAnsi="Franklin Gothic Demi"/>
          <w:color w:val="FF0000"/>
        </w:rPr>
        <w:t>9</w:t>
      </w:r>
      <w:r w:rsidRPr="00DD605E">
        <w:rPr>
          <w:rFonts w:ascii="Franklin Gothic Demi" w:hAnsi="Franklin Gothic Demi"/>
        </w:rPr>
        <w:t>)</w:t>
      </w:r>
    </w:p>
    <w:p w14:paraId="61F14C9A" w14:textId="77777777" w:rsidR="000E53C8" w:rsidRPr="00DD605E" w:rsidRDefault="000E53C8" w:rsidP="000E53C8">
      <w:pPr>
        <w:spacing w:after="0" w:line="240" w:lineRule="auto"/>
        <w:jc w:val="center"/>
        <w:rPr>
          <w:rFonts w:ascii="Franklin Gothic Book" w:hAnsi="Franklin Gothic Book"/>
        </w:rPr>
      </w:pPr>
    </w:p>
    <w:p w14:paraId="011496E7"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DD605E">
        <w:rPr>
          <w:rFonts w:ascii="Franklin Gothic Book" w:hAnsi="Franklin Gothic Book"/>
        </w:rPr>
        <w:t xml:space="preserve">These </w:t>
      </w:r>
      <w:r>
        <w:rPr>
          <w:rFonts w:ascii="Franklin Gothic Book" w:hAnsi="Franklin Gothic Book"/>
        </w:rPr>
        <w:t xml:space="preserve">Foundation </w:t>
      </w:r>
      <w:r w:rsidRPr="00DD605E">
        <w:rPr>
          <w:rFonts w:ascii="Franklin Gothic Book" w:hAnsi="Franklin Gothic Book"/>
        </w:rPr>
        <w:t xml:space="preserve">Fiscal Policies are to be used for guidance in the administration of </w:t>
      </w:r>
      <w:r>
        <w:rPr>
          <w:rFonts w:ascii="Franklin Gothic Book" w:hAnsi="Franklin Gothic Book"/>
        </w:rPr>
        <w:t xml:space="preserve">the </w:t>
      </w:r>
      <w:r w:rsidRPr="00DD605E">
        <w:rPr>
          <w:rFonts w:ascii="Franklin Gothic Book" w:hAnsi="Franklin Gothic Book"/>
        </w:rPr>
        <w:t xml:space="preserve">Altrusa </w:t>
      </w:r>
      <w:r>
        <w:rPr>
          <w:rFonts w:ascii="Franklin Gothic Book" w:hAnsi="Franklin Gothic Book"/>
        </w:rPr>
        <w:t>Club of Temple Texas Foundation, Inc.</w:t>
      </w:r>
      <w:r w:rsidRPr="00DD605E">
        <w:rPr>
          <w:rFonts w:ascii="Franklin Gothic Book" w:hAnsi="Franklin Gothic Book"/>
        </w:rPr>
        <w:t xml:space="preserve"> (the </w:t>
      </w:r>
      <w:r>
        <w:rPr>
          <w:rFonts w:ascii="Franklin Gothic Book" w:hAnsi="Franklin Gothic Book"/>
        </w:rPr>
        <w:t>Foundation</w:t>
      </w:r>
      <w:r w:rsidRPr="00DD605E">
        <w:rPr>
          <w:rFonts w:ascii="Franklin Gothic Book" w:hAnsi="Franklin Gothic Book"/>
        </w:rPr>
        <w:t xml:space="preserve">) in conjunction with the Altrusa International </w:t>
      </w:r>
      <w:r>
        <w:rPr>
          <w:rFonts w:ascii="Franklin Gothic Book" w:hAnsi="Franklin Gothic Book"/>
        </w:rPr>
        <w:t xml:space="preserve">of Temple, Texas Foundation, Inc. </w:t>
      </w:r>
      <w:r w:rsidRPr="00DD605E">
        <w:rPr>
          <w:rFonts w:ascii="Franklin Gothic Book" w:hAnsi="Franklin Gothic Book"/>
        </w:rPr>
        <w:t>Bylaws.</w:t>
      </w:r>
      <w:r>
        <w:rPr>
          <w:rFonts w:ascii="Franklin Gothic Book" w:hAnsi="Franklin Gothic Book"/>
        </w:rPr>
        <w:t xml:space="preserve">  The Foundation supports and works hand-and-hand with Altrusa International of Temple, TX, Inc. (the Club).</w:t>
      </w:r>
    </w:p>
    <w:p w14:paraId="0DEDBF10" w14:textId="77777777" w:rsidR="000E53C8" w:rsidRPr="00DD605E" w:rsidRDefault="000E53C8" w:rsidP="000E53C8">
      <w:pPr>
        <w:pStyle w:val="ListParagraph"/>
        <w:spacing w:after="0" w:line="240" w:lineRule="auto"/>
        <w:ind w:left="360" w:hanging="360"/>
        <w:jc w:val="both"/>
        <w:rPr>
          <w:rFonts w:ascii="Franklin Gothic Book" w:hAnsi="Franklin Gothic Book"/>
        </w:rPr>
      </w:pPr>
    </w:p>
    <w:p w14:paraId="74C7838E"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15033C">
        <w:rPr>
          <w:rFonts w:ascii="Franklin Gothic Book" w:hAnsi="Franklin Gothic Book"/>
        </w:rPr>
        <w:t>The Foundation will maintain two separate checking accounts: one for fundraising</w:t>
      </w:r>
      <w:r>
        <w:rPr>
          <w:rFonts w:ascii="Franklin Gothic Book" w:hAnsi="Franklin Gothic Book"/>
        </w:rPr>
        <w:t xml:space="preserve"> (Taste)</w:t>
      </w:r>
      <w:r w:rsidRPr="0015033C">
        <w:rPr>
          <w:rFonts w:ascii="Franklin Gothic Book" w:hAnsi="Franklin Gothic Book"/>
        </w:rPr>
        <w:t xml:space="preserve"> expenses and one for project expenses.  Check signers</w:t>
      </w:r>
      <w:r>
        <w:rPr>
          <w:rFonts w:ascii="Franklin Gothic Book" w:hAnsi="Franklin Gothic Book"/>
        </w:rPr>
        <w:t xml:space="preserve"> for the Foundation shall include the President, Vice President and Treasurer.  Check signers for the Taste account shall include the Taste Chair, Taste Co-Chair, and Foundation Treasurer. </w:t>
      </w:r>
      <w:r w:rsidRPr="0015033C">
        <w:rPr>
          <w:rFonts w:ascii="Franklin Gothic Book" w:hAnsi="Franklin Gothic Book"/>
        </w:rPr>
        <w:t xml:space="preserve"> Bank signature cards should be prepared and signed </w:t>
      </w:r>
      <w:r>
        <w:rPr>
          <w:rFonts w:ascii="Franklin Gothic Book" w:hAnsi="Franklin Gothic Book"/>
        </w:rPr>
        <w:t>in June annually</w:t>
      </w:r>
      <w:r w:rsidRPr="0015033C">
        <w:rPr>
          <w:rFonts w:ascii="Franklin Gothic Book" w:hAnsi="Franklin Gothic Book"/>
        </w:rPr>
        <w:t>.</w:t>
      </w:r>
    </w:p>
    <w:p w14:paraId="250ED383" w14:textId="77777777" w:rsidR="000E53C8" w:rsidRPr="0015033C" w:rsidRDefault="000E53C8" w:rsidP="000E53C8">
      <w:pPr>
        <w:pStyle w:val="ListParagraph"/>
        <w:ind w:left="360" w:hanging="360"/>
        <w:rPr>
          <w:rFonts w:ascii="Franklin Gothic Book" w:hAnsi="Franklin Gothic Book"/>
        </w:rPr>
      </w:pPr>
    </w:p>
    <w:p w14:paraId="44D520A1"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15033C">
        <w:rPr>
          <w:rFonts w:ascii="Franklin Gothic Book" w:hAnsi="Franklin Gothic Book"/>
        </w:rPr>
        <w:t>The net income from the Taste of the Holidays, the Foundation’s current annual fundraiser, rounded down to the nearest thousandth, is the maximum amount of money that will be allocated for the Project b</w:t>
      </w:r>
      <w:r>
        <w:rPr>
          <w:rFonts w:ascii="Franklin Gothic Book" w:hAnsi="Franklin Gothic Book"/>
        </w:rPr>
        <w:t xml:space="preserve">udget the following club year.  A $5,000 balance will be reserved in the project account in order to fund the Taste of the Holidays fundraiser.  </w:t>
      </w:r>
      <w:r>
        <w:rPr>
          <w:rFonts w:ascii="Franklin Gothic Book" w:hAnsi="Franklin Gothic Book"/>
          <w:color w:val="FF0000"/>
        </w:rPr>
        <w:t>This amount shall exclude Taste of the Holidays Raffle income.</w:t>
      </w:r>
    </w:p>
    <w:p w14:paraId="3F51AABD" w14:textId="77777777" w:rsidR="000E53C8" w:rsidRPr="00D44E1F" w:rsidRDefault="000E53C8" w:rsidP="000E53C8">
      <w:pPr>
        <w:pStyle w:val="ListParagraph"/>
        <w:rPr>
          <w:rFonts w:ascii="Franklin Gothic Book" w:hAnsi="Franklin Gothic Book"/>
        </w:rPr>
      </w:pPr>
    </w:p>
    <w:p w14:paraId="3B0FDDDE"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Pr>
          <w:rFonts w:ascii="Franklin Gothic Book" w:hAnsi="Franklin Gothic Book"/>
          <w:color w:val="FF0000"/>
        </w:rPr>
        <w:t>All income from the Taste of the Holidays Raffle will be used by the Club to award scholarships (scholarship funds) as per the Club Scholarship Guidelines.  The Taste of the Holidays Chair will verify the amount raised from the raffle and present a final figure to the Foundation Board by December 31st.  The Foundation will release the scholarship funds to the Club in its’ entirety by January 31</w:t>
      </w:r>
      <w:r w:rsidRPr="001F6750">
        <w:rPr>
          <w:rFonts w:ascii="Franklin Gothic Book" w:hAnsi="Franklin Gothic Book"/>
          <w:color w:val="FF0000"/>
          <w:vertAlign w:val="superscript"/>
        </w:rPr>
        <w:t>st</w:t>
      </w:r>
      <w:r>
        <w:rPr>
          <w:rFonts w:ascii="Franklin Gothic Book" w:hAnsi="Franklin Gothic Book"/>
          <w:color w:val="FF0000"/>
        </w:rPr>
        <w:t>.</w:t>
      </w:r>
    </w:p>
    <w:p w14:paraId="6ABF52E1" w14:textId="77777777" w:rsidR="000E53C8" w:rsidRPr="0015033C" w:rsidRDefault="000E53C8" w:rsidP="000E53C8">
      <w:pPr>
        <w:pStyle w:val="ListParagraph"/>
        <w:ind w:left="360" w:hanging="360"/>
        <w:rPr>
          <w:rFonts w:ascii="Franklin Gothic Book" w:hAnsi="Franklin Gothic Book"/>
        </w:rPr>
      </w:pPr>
    </w:p>
    <w:p w14:paraId="48DB7BA5"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DD605E">
        <w:rPr>
          <w:rFonts w:ascii="Franklin Gothic Book" w:hAnsi="Franklin Gothic Book"/>
          <w:color w:val="00B050"/>
          <w:vertAlign w:val="superscript"/>
        </w:rPr>
        <w:t xml:space="preserve"> </w:t>
      </w:r>
      <w:r w:rsidRPr="00D83E2D">
        <w:rPr>
          <w:rFonts w:ascii="Franklin Gothic Book" w:hAnsi="Franklin Gothic Book"/>
        </w:rPr>
        <w:t xml:space="preserve">At the May Board of Directors meeting, </w:t>
      </w:r>
      <w:r w:rsidRPr="00DD605E">
        <w:rPr>
          <w:rFonts w:ascii="Franklin Gothic Book" w:hAnsi="Franklin Gothic Book"/>
        </w:rPr>
        <w:t xml:space="preserve">the </w:t>
      </w:r>
      <w:r>
        <w:rPr>
          <w:rFonts w:ascii="Franklin Gothic Book" w:hAnsi="Franklin Gothic Book"/>
        </w:rPr>
        <w:t xml:space="preserve">Club </w:t>
      </w:r>
      <w:r w:rsidRPr="00DD605E">
        <w:rPr>
          <w:rFonts w:ascii="Franklin Gothic Book" w:hAnsi="Franklin Gothic Book"/>
        </w:rPr>
        <w:t>President-Elect, authorized by the Board of Directors, may request 80% of the total Project budget from the Foundation Board in order to begin funding projects on June 1</w:t>
      </w:r>
      <w:r w:rsidRPr="00DD605E">
        <w:rPr>
          <w:rFonts w:ascii="Franklin Gothic Book" w:hAnsi="Franklin Gothic Book"/>
          <w:vertAlign w:val="superscript"/>
        </w:rPr>
        <w:t>st</w:t>
      </w:r>
      <w:r w:rsidRPr="00DD605E">
        <w:rPr>
          <w:rFonts w:ascii="Franklin Gothic Book" w:hAnsi="Franklin Gothic Book"/>
        </w:rPr>
        <w:t>.</w:t>
      </w:r>
    </w:p>
    <w:p w14:paraId="27235716" w14:textId="77777777" w:rsidR="000E53C8" w:rsidRPr="0015033C" w:rsidRDefault="000E53C8" w:rsidP="000E53C8">
      <w:pPr>
        <w:pStyle w:val="ListParagraph"/>
        <w:ind w:left="360" w:hanging="360"/>
        <w:rPr>
          <w:rFonts w:ascii="Franklin Gothic Book" w:hAnsi="Franklin Gothic Book"/>
        </w:rPr>
      </w:pPr>
    </w:p>
    <w:p w14:paraId="11D0C149"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DD605E">
        <w:rPr>
          <w:rFonts w:ascii="Franklin Gothic Book" w:hAnsi="Franklin Gothic Book"/>
        </w:rPr>
        <w:t>Funds that have been dispersed by the Foundation for projects that are not used will be reported to the Foundation and Board of Directors at the end of the Club year.  This amount will be kept in the Club project checking account, but subtracted from the amount dispersed from the Foundation for the next year’s Project budget.</w:t>
      </w:r>
    </w:p>
    <w:p w14:paraId="1093BC47" w14:textId="77777777" w:rsidR="000E53C8" w:rsidRPr="0015033C" w:rsidRDefault="000E53C8" w:rsidP="000E53C8">
      <w:pPr>
        <w:pStyle w:val="ListParagraph"/>
        <w:ind w:left="360" w:hanging="360"/>
        <w:rPr>
          <w:rFonts w:ascii="Franklin Gothic Book" w:hAnsi="Franklin Gothic Book"/>
        </w:rPr>
      </w:pPr>
    </w:p>
    <w:p w14:paraId="0EAAB076"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4313F6">
        <w:rPr>
          <w:rFonts w:ascii="Franklin Gothic Book" w:hAnsi="Franklin Gothic Book"/>
        </w:rPr>
        <w:t>The budget for the annual fundraiser, Taste of the Holidays, will be presented to the Foundation Board of Directors for approval at their June or July annual board meeting, after approval from the Club Board of Directors and club members.</w:t>
      </w:r>
    </w:p>
    <w:p w14:paraId="454048FA" w14:textId="77777777" w:rsidR="000E53C8" w:rsidRPr="004313F6" w:rsidRDefault="000E53C8" w:rsidP="000E53C8">
      <w:pPr>
        <w:pStyle w:val="ListParagraph"/>
        <w:ind w:left="360" w:hanging="360"/>
        <w:rPr>
          <w:rFonts w:ascii="Franklin Gothic Book" w:hAnsi="Franklin Gothic Book"/>
        </w:rPr>
      </w:pPr>
    </w:p>
    <w:p w14:paraId="4E3C7BCE" w14:textId="77777777" w:rsidR="000E53C8" w:rsidRPr="004313F6" w:rsidRDefault="000E53C8" w:rsidP="000E53C8">
      <w:pPr>
        <w:pStyle w:val="ListParagraph"/>
        <w:numPr>
          <w:ilvl w:val="0"/>
          <w:numId w:val="15"/>
        </w:numPr>
        <w:spacing w:after="0" w:line="240" w:lineRule="auto"/>
        <w:ind w:left="360"/>
        <w:jc w:val="both"/>
        <w:rPr>
          <w:rFonts w:ascii="Franklin Gothic Book" w:hAnsi="Franklin Gothic Book"/>
        </w:rPr>
      </w:pPr>
      <w:r w:rsidRPr="004313F6">
        <w:rPr>
          <w:rFonts w:ascii="Franklin Gothic Book" w:hAnsi="Franklin Gothic Book"/>
        </w:rPr>
        <w:t>Up to 50% of the Taste of the Holidays budget can be requested in advance from the Foundation, and the remaining 50% can be requested when released funds have been dispersed and all remaining expenses need to be paid.</w:t>
      </w:r>
    </w:p>
    <w:p w14:paraId="016677A4" w14:textId="77777777" w:rsidR="000E53C8" w:rsidRPr="004313F6" w:rsidRDefault="000E53C8" w:rsidP="000E53C8">
      <w:pPr>
        <w:pStyle w:val="ListParagraph"/>
        <w:ind w:left="360" w:hanging="360"/>
        <w:rPr>
          <w:rFonts w:ascii="Franklin Gothic Book" w:hAnsi="Franklin Gothic Book"/>
        </w:rPr>
      </w:pPr>
    </w:p>
    <w:p w14:paraId="53086DF9"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4313F6">
        <w:rPr>
          <w:rFonts w:ascii="Franklin Gothic Book" w:hAnsi="Franklin Gothic Book"/>
        </w:rPr>
        <w:t>All expenses from the Taste of the Holidays shall be paid within 60 days of the event.  The Taste of the Holidays Chair shall present a final report to the Club Board of Directors at the February Board meeting.</w:t>
      </w:r>
    </w:p>
    <w:p w14:paraId="056FC76C" w14:textId="77777777" w:rsidR="000E53C8" w:rsidRPr="004313F6" w:rsidRDefault="000E53C8" w:rsidP="000E53C8">
      <w:pPr>
        <w:pStyle w:val="ListParagraph"/>
        <w:ind w:left="360" w:hanging="360"/>
        <w:rPr>
          <w:rFonts w:ascii="Franklin Gothic Book" w:hAnsi="Franklin Gothic Book"/>
        </w:rPr>
      </w:pPr>
    </w:p>
    <w:p w14:paraId="2C4230A2"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4313F6">
        <w:rPr>
          <w:rFonts w:ascii="Franklin Gothic Book" w:hAnsi="Franklin Gothic Book"/>
        </w:rPr>
        <w:t>The annual tax return, Form 990, is due October 15</w:t>
      </w:r>
      <w:r w:rsidRPr="004313F6">
        <w:rPr>
          <w:rFonts w:ascii="Franklin Gothic Book" w:hAnsi="Franklin Gothic Book"/>
          <w:vertAlign w:val="superscript"/>
        </w:rPr>
        <w:t>th</w:t>
      </w:r>
      <w:r w:rsidRPr="004313F6">
        <w:rPr>
          <w:rFonts w:ascii="Franklin Gothic Book" w:hAnsi="Franklin Gothic Book"/>
        </w:rPr>
        <w:t>, for the fiscal year ending May 31</w:t>
      </w:r>
      <w:r w:rsidRPr="004313F6">
        <w:rPr>
          <w:rFonts w:ascii="Franklin Gothic Book" w:hAnsi="Franklin Gothic Book"/>
          <w:vertAlign w:val="superscript"/>
        </w:rPr>
        <w:t>st</w:t>
      </w:r>
      <w:r w:rsidRPr="004313F6">
        <w:rPr>
          <w:rFonts w:ascii="Franklin Gothic Book" w:hAnsi="Franklin Gothic Book"/>
        </w:rPr>
        <w:t>.  The Treasurer that served that corresponding fiscal year will prepare and submit the annual form.</w:t>
      </w:r>
    </w:p>
    <w:p w14:paraId="02508BC0" w14:textId="77777777" w:rsidR="000E53C8" w:rsidRPr="004313F6" w:rsidRDefault="000E53C8" w:rsidP="000E53C8">
      <w:pPr>
        <w:pStyle w:val="ListParagraph"/>
        <w:ind w:left="360" w:hanging="360"/>
        <w:rPr>
          <w:rFonts w:ascii="Franklin Gothic Book" w:hAnsi="Franklin Gothic Book"/>
        </w:rPr>
      </w:pPr>
    </w:p>
    <w:p w14:paraId="670DF082"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4313F6">
        <w:rPr>
          <w:rFonts w:ascii="Franklin Gothic Book" w:hAnsi="Franklin Gothic Book"/>
        </w:rPr>
        <w:t>The Foundation Board shall have eight members, four with automatic appointments and four elected Directors.  The automatic appointments include the immediate past president of the Foundation, the immediate past president of the club, the president of the Foundation (elected the previous year) and the club president elect.</w:t>
      </w:r>
    </w:p>
    <w:p w14:paraId="1CD08811" w14:textId="77777777" w:rsidR="000E53C8" w:rsidRPr="004313F6" w:rsidRDefault="000E53C8" w:rsidP="000E53C8">
      <w:pPr>
        <w:pStyle w:val="ListParagraph"/>
        <w:rPr>
          <w:rFonts w:ascii="Franklin Gothic Book" w:hAnsi="Franklin Gothic Book"/>
        </w:rPr>
      </w:pPr>
    </w:p>
    <w:p w14:paraId="0700C0AE"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4313F6">
        <w:rPr>
          <w:rFonts w:ascii="Franklin Gothic Book" w:hAnsi="Franklin Gothic Book"/>
        </w:rPr>
        <w:t>Prior to holding office, the Foundation board members must have served on the club’s board.</w:t>
      </w:r>
    </w:p>
    <w:p w14:paraId="42EC9825" w14:textId="77777777" w:rsidR="000E53C8" w:rsidRPr="004313F6" w:rsidRDefault="000E53C8" w:rsidP="000E53C8">
      <w:pPr>
        <w:pStyle w:val="ListParagraph"/>
        <w:rPr>
          <w:rFonts w:ascii="Franklin Gothic Book" w:hAnsi="Franklin Gothic Book"/>
        </w:rPr>
      </w:pPr>
    </w:p>
    <w:p w14:paraId="0995A17B"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4313F6">
        <w:rPr>
          <w:rFonts w:ascii="Franklin Gothic Book" w:hAnsi="Franklin Gothic Book"/>
        </w:rPr>
        <w:t>The Foundation Treasurer serves a two year term.  Therefore every other year, only three directors will be elected to the Foundation board.  For internal control reasons, Foundation Treasurer cannot be Taste of the Holidays Co-Chair or Underwriting Chair.</w:t>
      </w:r>
    </w:p>
    <w:p w14:paraId="4C609D96" w14:textId="77777777" w:rsidR="000E53C8" w:rsidRPr="004313F6" w:rsidRDefault="000E53C8" w:rsidP="000E53C8">
      <w:pPr>
        <w:pStyle w:val="ListParagraph"/>
        <w:rPr>
          <w:rFonts w:ascii="Franklin Gothic Book" w:hAnsi="Franklin Gothic Book"/>
        </w:rPr>
      </w:pPr>
    </w:p>
    <w:p w14:paraId="318A5C49"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4313F6">
        <w:rPr>
          <w:rFonts w:ascii="Franklin Gothic Book" w:hAnsi="Franklin Gothic Book"/>
        </w:rPr>
        <w:t>The Foundation Treasurer and Foundation President in the Treasurer’s absence, and Taste of Holidays Co-Chair can make deposits in the Foundation account.</w:t>
      </w:r>
    </w:p>
    <w:p w14:paraId="2403195D" w14:textId="77777777" w:rsidR="000E53C8" w:rsidRPr="004313F6" w:rsidRDefault="000E53C8" w:rsidP="000E53C8">
      <w:pPr>
        <w:pStyle w:val="ListParagraph"/>
        <w:rPr>
          <w:rFonts w:ascii="Franklin Gothic Book" w:hAnsi="Franklin Gothic Book"/>
        </w:rPr>
      </w:pPr>
    </w:p>
    <w:p w14:paraId="25F0CB25" w14:textId="77777777" w:rsidR="000E53C8" w:rsidRDefault="000E53C8" w:rsidP="000E53C8">
      <w:pPr>
        <w:pStyle w:val="ListParagraph"/>
        <w:numPr>
          <w:ilvl w:val="0"/>
          <w:numId w:val="15"/>
        </w:numPr>
        <w:spacing w:after="0" w:line="240" w:lineRule="auto"/>
        <w:ind w:left="360"/>
        <w:jc w:val="both"/>
        <w:rPr>
          <w:rFonts w:ascii="Franklin Gothic Book" w:hAnsi="Franklin Gothic Book"/>
        </w:rPr>
      </w:pPr>
      <w:r w:rsidRPr="004313F6">
        <w:rPr>
          <w:rFonts w:ascii="Franklin Gothic Book" w:hAnsi="Franklin Gothic Book"/>
        </w:rPr>
        <w:t xml:space="preserve"> Each year the Foundation President will complete the local club Foundation reporting forms and submit to International Foundation in October (or their specific requested due date).</w:t>
      </w:r>
    </w:p>
    <w:p w14:paraId="21AE136C" w14:textId="77777777" w:rsidR="000E53C8" w:rsidRPr="004313F6" w:rsidRDefault="000E53C8" w:rsidP="000E53C8">
      <w:pPr>
        <w:pStyle w:val="ListParagraph"/>
        <w:rPr>
          <w:rFonts w:ascii="Franklin Gothic Book" w:hAnsi="Franklin Gothic Book"/>
        </w:rPr>
      </w:pPr>
    </w:p>
    <w:p w14:paraId="2E2BECEE" w14:textId="77777777" w:rsidR="000E53C8" w:rsidRPr="004313F6" w:rsidRDefault="000E53C8" w:rsidP="000E53C8">
      <w:pPr>
        <w:pStyle w:val="ListParagraph"/>
        <w:numPr>
          <w:ilvl w:val="0"/>
          <w:numId w:val="15"/>
        </w:numPr>
        <w:spacing w:after="0" w:line="240" w:lineRule="auto"/>
        <w:ind w:left="360"/>
        <w:jc w:val="both"/>
        <w:rPr>
          <w:rFonts w:ascii="Franklin Gothic Book" w:hAnsi="Franklin Gothic Book"/>
        </w:rPr>
      </w:pPr>
      <w:r w:rsidRPr="004313F6">
        <w:rPr>
          <w:rFonts w:ascii="Franklin Gothic Book" w:hAnsi="Franklin Gothic Book"/>
        </w:rPr>
        <w:t>The Foundation Fiscal Policies will be reviewed annually and annotated with the date of review and /or</w:t>
      </w:r>
      <w:r>
        <w:rPr>
          <w:rFonts w:ascii="Franklin Gothic Book" w:hAnsi="Franklin Gothic Book"/>
        </w:rPr>
        <w:t xml:space="preserve"> </w:t>
      </w:r>
      <w:r w:rsidRPr="004313F6">
        <w:rPr>
          <w:rFonts w:ascii="Franklin Gothic Book" w:hAnsi="Franklin Gothic Book"/>
        </w:rPr>
        <w:t>revisions.</w:t>
      </w:r>
    </w:p>
    <w:p w14:paraId="5D53B043" w14:textId="77777777" w:rsidR="000E53C8" w:rsidRPr="00EA7E1E" w:rsidRDefault="000E53C8" w:rsidP="002C51FF">
      <w:pPr>
        <w:pStyle w:val="ListParagraph"/>
        <w:ind w:left="180"/>
        <w:rPr>
          <w:rFonts w:ascii="Verdana" w:hAnsi="Verdana"/>
          <w:sz w:val="20"/>
          <w:szCs w:val="20"/>
        </w:rPr>
      </w:pPr>
    </w:p>
    <w:sectPr w:rsidR="000E53C8" w:rsidRPr="00EA7E1E" w:rsidSect="00A66B9F">
      <w:headerReference w:type="default" r:id="rId8"/>
      <w:footerReference w:type="default" r:id="rId9"/>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89B7A" w14:textId="77777777" w:rsidR="000004BC" w:rsidRDefault="000004BC" w:rsidP="00E17F8C">
      <w:pPr>
        <w:spacing w:after="0" w:line="240" w:lineRule="auto"/>
      </w:pPr>
      <w:r>
        <w:separator/>
      </w:r>
    </w:p>
  </w:endnote>
  <w:endnote w:type="continuationSeparator" w:id="0">
    <w:p w14:paraId="2E1B8022" w14:textId="77777777" w:rsidR="000004BC" w:rsidRDefault="000004BC" w:rsidP="00E1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C580" w14:textId="174F2AF3" w:rsidR="00EA7E1E" w:rsidRPr="00EA7E1E" w:rsidRDefault="002C51FF" w:rsidP="00EA7E1E">
    <w:pPr>
      <w:pStyle w:val="Footer"/>
      <w:jc w:val="center"/>
      <w:rPr>
        <w:b/>
      </w:rPr>
    </w:pPr>
    <w:r>
      <w:rPr>
        <w:b/>
      </w:rPr>
      <w:t xml:space="preserve">PO Box </w:t>
    </w:r>
    <w:r w:rsidR="00CB25E3">
      <w:rPr>
        <w:b/>
      </w:rPr>
      <w:t xml:space="preserve">1251 </w:t>
    </w:r>
    <w:r w:rsidR="00CB25E3" w:rsidRPr="00EA7E1E">
      <w:rPr>
        <w:b/>
      </w:rPr>
      <w:t>Temple</w:t>
    </w:r>
    <w:r w:rsidR="00EA7E1E" w:rsidRPr="00EA7E1E">
      <w:rPr>
        <w:b/>
      </w:rPr>
      <w:t xml:space="preserve">, TX 76503 </w:t>
    </w:r>
    <w:r w:rsidR="005046D1">
      <w:rPr>
        <w:b/>
      </w:rPr>
      <w:t>|</w:t>
    </w:r>
    <w:r w:rsidR="00CB25E3" w:rsidRPr="00EA7E1E">
      <w:rPr>
        <w:b/>
      </w:rPr>
      <w:t xml:space="preserve"> www.altrusatemple.org </w:t>
    </w:r>
    <w:r w:rsidR="005046D1">
      <w:rPr>
        <w:b/>
      </w:rPr>
      <w:t>|</w:t>
    </w:r>
    <w:r w:rsidR="00CB25E3" w:rsidRPr="00EA7E1E">
      <w:rPr>
        <w:b/>
      </w:rPr>
      <w:t xml:space="preserve"> info@altrusatemple.org</w:t>
    </w:r>
  </w:p>
  <w:p w14:paraId="346A4A43" w14:textId="602098DA" w:rsidR="00E17F8C" w:rsidRDefault="00E17F8C" w:rsidP="00200B39">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8BDB4" w14:textId="77777777" w:rsidR="000004BC" w:rsidRDefault="000004BC" w:rsidP="00E17F8C">
      <w:pPr>
        <w:spacing w:after="0" w:line="240" w:lineRule="auto"/>
      </w:pPr>
      <w:r>
        <w:separator/>
      </w:r>
    </w:p>
  </w:footnote>
  <w:footnote w:type="continuationSeparator" w:id="0">
    <w:p w14:paraId="5C99F877" w14:textId="77777777" w:rsidR="000004BC" w:rsidRDefault="000004BC" w:rsidP="00E17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CF93" w14:textId="7FED5B9F" w:rsidR="000C1AE2" w:rsidRDefault="000C1AE2">
    <w:pPr>
      <w:pStyle w:val="Header"/>
    </w:pPr>
  </w:p>
  <w:p w14:paraId="4BBE0C3C" w14:textId="77777777" w:rsidR="000C1AE2" w:rsidRDefault="000C1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A10"/>
    <w:multiLevelType w:val="hybridMultilevel"/>
    <w:tmpl w:val="047EA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127B8C"/>
    <w:multiLevelType w:val="hybridMultilevel"/>
    <w:tmpl w:val="E4C605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6091D9C"/>
    <w:multiLevelType w:val="hybridMultilevel"/>
    <w:tmpl w:val="309E9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FD12D5"/>
    <w:multiLevelType w:val="hybridMultilevel"/>
    <w:tmpl w:val="5406E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619E1"/>
    <w:multiLevelType w:val="hybridMultilevel"/>
    <w:tmpl w:val="16C85C90"/>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39B1989"/>
    <w:multiLevelType w:val="hybridMultilevel"/>
    <w:tmpl w:val="AC02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43FDE"/>
    <w:multiLevelType w:val="hybridMultilevel"/>
    <w:tmpl w:val="3FD43550"/>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46F67F8C"/>
    <w:multiLevelType w:val="hybridMultilevel"/>
    <w:tmpl w:val="DC46E3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A5AC6"/>
    <w:multiLevelType w:val="hybridMultilevel"/>
    <w:tmpl w:val="6046B5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5F02BED"/>
    <w:multiLevelType w:val="hybridMultilevel"/>
    <w:tmpl w:val="BC92B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AC64C4"/>
    <w:multiLevelType w:val="hybridMultilevel"/>
    <w:tmpl w:val="001CB28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60AD0548"/>
    <w:multiLevelType w:val="hybridMultilevel"/>
    <w:tmpl w:val="0FD0FE4E"/>
    <w:lvl w:ilvl="0" w:tplc="043CBB4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52F49"/>
    <w:multiLevelType w:val="hybridMultilevel"/>
    <w:tmpl w:val="8C9E197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756748CF"/>
    <w:multiLevelType w:val="hybridMultilevel"/>
    <w:tmpl w:val="4DD67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AD6FF2"/>
    <w:multiLevelType w:val="hybridMultilevel"/>
    <w:tmpl w:val="B658CCDC"/>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11"/>
  </w:num>
  <w:num w:numId="2">
    <w:abstractNumId w:val="14"/>
  </w:num>
  <w:num w:numId="3">
    <w:abstractNumId w:val="2"/>
  </w:num>
  <w:num w:numId="4">
    <w:abstractNumId w:val="13"/>
  </w:num>
  <w:num w:numId="5">
    <w:abstractNumId w:val="0"/>
  </w:num>
  <w:num w:numId="6">
    <w:abstractNumId w:val="5"/>
  </w:num>
  <w:num w:numId="7">
    <w:abstractNumId w:val="8"/>
  </w:num>
  <w:num w:numId="8">
    <w:abstractNumId w:val="9"/>
  </w:num>
  <w:num w:numId="9">
    <w:abstractNumId w:val="1"/>
  </w:num>
  <w:num w:numId="10">
    <w:abstractNumId w:val="12"/>
  </w:num>
  <w:num w:numId="11">
    <w:abstractNumId w:val="10"/>
  </w:num>
  <w:num w:numId="12">
    <w:abstractNumId w:val="6"/>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C7"/>
    <w:rsid w:val="000004BC"/>
    <w:rsid w:val="0001623F"/>
    <w:rsid w:val="00041891"/>
    <w:rsid w:val="00046840"/>
    <w:rsid w:val="00054EBA"/>
    <w:rsid w:val="00061615"/>
    <w:rsid w:val="00062C93"/>
    <w:rsid w:val="00062E97"/>
    <w:rsid w:val="000648C7"/>
    <w:rsid w:val="000832C3"/>
    <w:rsid w:val="000A0BE4"/>
    <w:rsid w:val="000A23BE"/>
    <w:rsid w:val="000A429C"/>
    <w:rsid w:val="000A7B70"/>
    <w:rsid w:val="000C1AE2"/>
    <w:rsid w:val="000C4E1E"/>
    <w:rsid w:val="000E4668"/>
    <w:rsid w:val="000E53C8"/>
    <w:rsid w:val="000F3AA5"/>
    <w:rsid w:val="00101B0B"/>
    <w:rsid w:val="00134095"/>
    <w:rsid w:val="00144350"/>
    <w:rsid w:val="00182801"/>
    <w:rsid w:val="001C24CD"/>
    <w:rsid w:val="001C3C49"/>
    <w:rsid w:val="001D75D2"/>
    <w:rsid w:val="001D7EF9"/>
    <w:rsid w:val="001E0391"/>
    <w:rsid w:val="001E441A"/>
    <w:rsid w:val="001F054E"/>
    <w:rsid w:val="001F1B7D"/>
    <w:rsid w:val="00200B39"/>
    <w:rsid w:val="00206AFA"/>
    <w:rsid w:val="00223D4E"/>
    <w:rsid w:val="00244980"/>
    <w:rsid w:val="0025578E"/>
    <w:rsid w:val="002615A9"/>
    <w:rsid w:val="00281475"/>
    <w:rsid w:val="00283EA6"/>
    <w:rsid w:val="00291689"/>
    <w:rsid w:val="00296BB2"/>
    <w:rsid w:val="002A7E4E"/>
    <w:rsid w:val="002B25C6"/>
    <w:rsid w:val="002B2EC3"/>
    <w:rsid w:val="002C14D4"/>
    <w:rsid w:val="002C51FF"/>
    <w:rsid w:val="002D453D"/>
    <w:rsid w:val="002D6368"/>
    <w:rsid w:val="002F0D2B"/>
    <w:rsid w:val="002F0E62"/>
    <w:rsid w:val="002F6B0A"/>
    <w:rsid w:val="0031296A"/>
    <w:rsid w:val="00331BD6"/>
    <w:rsid w:val="00353809"/>
    <w:rsid w:val="0036121F"/>
    <w:rsid w:val="00375208"/>
    <w:rsid w:val="0037583D"/>
    <w:rsid w:val="00383498"/>
    <w:rsid w:val="0039215B"/>
    <w:rsid w:val="003975C0"/>
    <w:rsid w:val="003A610C"/>
    <w:rsid w:val="003B33C8"/>
    <w:rsid w:val="003D115F"/>
    <w:rsid w:val="003E7691"/>
    <w:rsid w:val="003F58EA"/>
    <w:rsid w:val="00426515"/>
    <w:rsid w:val="004421B4"/>
    <w:rsid w:val="0044292D"/>
    <w:rsid w:val="004429C0"/>
    <w:rsid w:val="0045664E"/>
    <w:rsid w:val="00465A2F"/>
    <w:rsid w:val="0046657B"/>
    <w:rsid w:val="00484AD7"/>
    <w:rsid w:val="004925BA"/>
    <w:rsid w:val="004B3B63"/>
    <w:rsid w:val="004D18F6"/>
    <w:rsid w:val="004E5459"/>
    <w:rsid w:val="005046D1"/>
    <w:rsid w:val="0050502E"/>
    <w:rsid w:val="005068B8"/>
    <w:rsid w:val="00510ED2"/>
    <w:rsid w:val="00522301"/>
    <w:rsid w:val="00522697"/>
    <w:rsid w:val="00547C17"/>
    <w:rsid w:val="005605DF"/>
    <w:rsid w:val="005700CA"/>
    <w:rsid w:val="0057072C"/>
    <w:rsid w:val="00587D63"/>
    <w:rsid w:val="005C5E38"/>
    <w:rsid w:val="005F10EF"/>
    <w:rsid w:val="005F31DB"/>
    <w:rsid w:val="00600E94"/>
    <w:rsid w:val="006044C8"/>
    <w:rsid w:val="006106AD"/>
    <w:rsid w:val="006135EE"/>
    <w:rsid w:val="00621E6F"/>
    <w:rsid w:val="00632347"/>
    <w:rsid w:val="0063310C"/>
    <w:rsid w:val="00650DE9"/>
    <w:rsid w:val="00662D4D"/>
    <w:rsid w:val="006635F9"/>
    <w:rsid w:val="00674B80"/>
    <w:rsid w:val="00674C6B"/>
    <w:rsid w:val="00684454"/>
    <w:rsid w:val="006D3717"/>
    <w:rsid w:val="006D6363"/>
    <w:rsid w:val="006F3235"/>
    <w:rsid w:val="00703F8F"/>
    <w:rsid w:val="00707EEC"/>
    <w:rsid w:val="007205C5"/>
    <w:rsid w:val="00727C48"/>
    <w:rsid w:val="007316D4"/>
    <w:rsid w:val="0073221A"/>
    <w:rsid w:val="00733466"/>
    <w:rsid w:val="00733D7D"/>
    <w:rsid w:val="007411FD"/>
    <w:rsid w:val="00742C99"/>
    <w:rsid w:val="00755776"/>
    <w:rsid w:val="0076626A"/>
    <w:rsid w:val="00794C13"/>
    <w:rsid w:val="007A0E3C"/>
    <w:rsid w:val="007A563C"/>
    <w:rsid w:val="007D5DFF"/>
    <w:rsid w:val="007E089B"/>
    <w:rsid w:val="007F1A84"/>
    <w:rsid w:val="00803C94"/>
    <w:rsid w:val="00804867"/>
    <w:rsid w:val="0082537B"/>
    <w:rsid w:val="00840250"/>
    <w:rsid w:val="008706C2"/>
    <w:rsid w:val="00872755"/>
    <w:rsid w:val="008855E7"/>
    <w:rsid w:val="00905C55"/>
    <w:rsid w:val="00923511"/>
    <w:rsid w:val="009479A0"/>
    <w:rsid w:val="00967D5C"/>
    <w:rsid w:val="0098062F"/>
    <w:rsid w:val="00981109"/>
    <w:rsid w:val="00987FB5"/>
    <w:rsid w:val="00996060"/>
    <w:rsid w:val="00997537"/>
    <w:rsid w:val="009C3107"/>
    <w:rsid w:val="009E4D0C"/>
    <w:rsid w:val="00A41104"/>
    <w:rsid w:val="00A42783"/>
    <w:rsid w:val="00A513AB"/>
    <w:rsid w:val="00A64C8F"/>
    <w:rsid w:val="00A66B9F"/>
    <w:rsid w:val="00A6764B"/>
    <w:rsid w:val="00A71ED2"/>
    <w:rsid w:val="00A75021"/>
    <w:rsid w:val="00A9286C"/>
    <w:rsid w:val="00AA2B3A"/>
    <w:rsid w:val="00AA7E78"/>
    <w:rsid w:val="00AD5A25"/>
    <w:rsid w:val="00AF7085"/>
    <w:rsid w:val="00B023EC"/>
    <w:rsid w:val="00B52DBE"/>
    <w:rsid w:val="00BA38DA"/>
    <w:rsid w:val="00BB51C3"/>
    <w:rsid w:val="00BC3BC0"/>
    <w:rsid w:val="00BD177B"/>
    <w:rsid w:val="00BD66D7"/>
    <w:rsid w:val="00BE0E33"/>
    <w:rsid w:val="00BE36EA"/>
    <w:rsid w:val="00BE4964"/>
    <w:rsid w:val="00C02F4F"/>
    <w:rsid w:val="00C42A28"/>
    <w:rsid w:val="00C66ACD"/>
    <w:rsid w:val="00C67D3D"/>
    <w:rsid w:val="00C9321B"/>
    <w:rsid w:val="00CB25E3"/>
    <w:rsid w:val="00CB5167"/>
    <w:rsid w:val="00CD190F"/>
    <w:rsid w:val="00CD5523"/>
    <w:rsid w:val="00CF7013"/>
    <w:rsid w:val="00D10EC0"/>
    <w:rsid w:val="00D27E0D"/>
    <w:rsid w:val="00D30350"/>
    <w:rsid w:val="00D479F8"/>
    <w:rsid w:val="00D826F2"/>
    <w:rsid w:val="00D962A1"/>
    <w:rsid w:val="00DA1A40"/>
    <w:rsid w:val="00DB2AA3"/>
    <w:rsid w:val="00DE0E52"/>
    <w:rsid w:val="00DE13F7"/>
    <w:rsid w:val="00E0096A"/>
    <w:rsid w:val="00E14964"/>
    <w:rsid w:val="00E17F8C"/>
    <w:rsid w:val="00E231C5"/>
    <w:rsid w:val="00E24DF6"/>
    <w:rsid w:val="00E24E40"/>
    <w:rsid w:val="00E44C9B"/>
    <w:rsid w:val="00E47776"/>
    <w:rsid w:val="00E56076"/>
    <w:rsid w:val="00E70100"/>
    <w:rsid w:val="00E93A12"/>
    <w:rsid w:val="00EA7A42"/>
    <w:rsid w:val="00EA7E1E"/>
    <w:rsid w:val="00EB4748"/>
    <w:rsid w:val="00EC2730"/>
    <w:rsid w:val="00ED787C"/>
    <w:rsid w:val="00F119C8"/>
    <w:rsid w:val="00F23736"/>
    <w:rsid w:val="00F4575F"/>
    <w:rsid w:val="00F52AAE"/>
    <w:rsid w:val="00F57813"/>
    <w:rsid w:val="00F661D4"/>
    <w:rsid w:val="00FC480B"/>
    <w:rsid w:val="00FC7702"/>
    <w:rsid w:val="00FD3F10"/>
    <w:rsid w:val="00FF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CA42E3"/>
  <w15:docId w15:val="{72BB630E-CF5C-41F3-B493-86491584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C7"/>
    <w:rPr>
      <w:rFonts w:ascii="Tahoma" w:hAnsi="Tahoma" w:cs="Tahoma"/>
      <w:sz w:val="16"/>
      <w:szCs w:val="16"/>
    </w:rPr>
  </w:style>
  <w:style w:type="paragraph" w:styleId="ListParagraph">
    <w:name w:val="List Paragraph"/>
    <w:basedOn w:val="Normal"/>
    <w:uiPriority w:val="34"/>
    <w:qFormat/>
    <w:rsid w:val="00967D5C"/>
    <w:pPr>
      <w:ind w:left="720"/>
      <w:contextualSpacing/>
    </w:pPr>
  </w:style>
  <w:style w:type="character" w:styleId="PlaceholderText">
    <w:name w:val="Placeholder Text"/>
    <w:basedOn w:val="DefaultParagraphFont"/>
    <w:uiPriority w:val="99"/>
    <w:semiHidden/>
    <w:rsid w:val="00E17F8C"/>
    <w:rPr>
      <w:color w:val="808080"/>
    </w:rPr>
  </w:style>
  <w:style w:type="paragraph" w:styleId="Header">
    <w:name w:val="header"/>
    <w:basedOn w:val="Normal"/>
    <w:link w:val="HeaderChar"/>
    <w:uiPriority w:val="99"/>
    <w:unhideWhenUsed/>
    <w:rsid w:val="00E1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C"/>
  </w:style>
  <w:style w:type="paragraph" w:styleId="Footer">
    <w:name w:val="footer"/>
    <w:basedOn w:val="Normal"/>
    <w:link w:val="FooterChar"/>
    <w:uiPriority w:val="99"/>
    <w:unhideWhenUsed/>
    <w:rsid w:val="00E1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C"/>
  </w:style>
  <w:style w:type="character" w:styleId="Hyperlink">
    <w:name w:val="Hyperlink"/>
    <w:basedOn w:val="DefaultParagraphFont"/>
    <w:uiPriority w:val="99"/>
    <w:unhideWhenUsed/>
    <w:rsid w:val="00EA7E1E"/>
    <w:rPr>
      <w:color w:val="0000FF" w:themeColor="hyperlink"/>
      <w:u w:val="single"/>
    </w:rPr>
  </w:style>
  <w:style w:type="table" w:styleId="TableGrid">
    <w:name w:val="Table Grid"/>
    <w:basedOn w:val="TableNormal"/>
    <w:uiPriority w:val="59"/>
    <w:rsid w:val="001D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1D75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treese</dc:creator>
  <cp:lastModifiedBy>Luppino, Lori L</cp:lastModifiedBy>
  <cp:revision>3</cp:revision>
  <cp:lastPrinted>2019-07-05T21:47:00Z</cp:lastPrinted>
  <dcterms:created xsi:type="dcterms:W3CDTF">2019-12-06T15:23:00Z</dcterms:created>
  <dcterms:modified xsi:type="dcterms:W3CDTF">2019-12-06T16:40:00Z</dcterms:modified>
</cp:coreProperties>
</file>