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EA88" w14:textId="77777777" w:rsidR="00385488" w:rsidRDefault="00385488" w:rsidP="00385488">
      <w:pPr>
        <w:pStyle w:val="Heading2"/>
        <w:spacing w:before="125"/>
        <w:rPr>
          <w:b/>
          <w:bCs/>
          <w:color w:val="1D468E"/>
          <w:sz w:val="24"/>
          <w:szCs w:val="24"/>
        </w:rPr>
      </w:pPr>
      <w:r w:rsidRPr="00DC1CE2">
        <w:rPr>
          <w:rFonts w:ascii="Arial" w:hAnsi="Arial" w:cs="Arial"/>
          <w:b/>
          <w:bCs/>
          <w:color w:val="1D468E"/>
        </w:rPr>
        <w:drawing>
          <wp:anchor distT="0" distB="0" distL="114300" distR="114300" simplePos="0" relativeHeight="251659264" behindDoc="0" locked="0" layoutInCell="1" allowOverlap="1" wp14:anchorId="656DC73F" wp14:editId="3E99ADE1">
            <wp:simplePos x="0" y="0"/>
            <wp:positionH relativeFrom="margin">
              <wp:posOffset>-45720</wp:posOffset>
            </wp:positionH>
            <wp:positionV relativeFrom="paragraph">
              <wp:posOffset>137160</wp:posOffset>
            </wp:positionV>
            <wp:extent cx="2128520" cy="2522220"/>
            <wp:effectExtent l="0" t="0" r="5080" b="0"/>
            <wp:wrapThrough wrapText="bothSides">
              <wp:wrapPolygon edited="0">
                <wp:start x="0" y="0"/>
                <wp:lineTo x="0" y="21372"/>
                <wp:lineTo x="21458" y="21372"/>
                <wp:lineTo x="21458" y="0"/>
                <wp:lineTo x="0" y="0"/>
              </wp:wrapPolygon>
            </wp:wrapThrough>
            <wp:docPr id="459094924" name="Picture 84" descr="A person standing in front of a large b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94924" name="Picture 84" descr="A person standing in front of a large be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D468E"/>
          <w:w w:val="130"/>
        </w:rPr>
        <w:t xml:space="preserve"> </w:t>
      </w:r>
      <w:r w:rsidRPr="00385488">
        <w:rPr>
          <w:rFonts w:ascii="Arial" w:hAnsi="Arial" w:cs="Arial"/>
          <w:b/>
          <w:bCs/>
          <w:color w:val="1D468E"/>
          <w:w w:val="130"/>
        </w:rPr>
        <w:t>PLENARY</w:t>
      </w:r>
      <w:r w:rsidRPr="00385488">
        <w:rPr>
          <w:rFonts w:ascii="Arial" w:hAnsi="Arial" w:cs="Arial"/>
          <w:b/>
          <w:bCs/>
          <w:color w:val="1D468E"/>
          <w:spacing w:val="-7"/>
          <w:w w:val="130"/>
        </w:rPr>
        <w:t xml:space="preserve"> </w:t>
      </w:r>
      <w:r w:rsidRPr="00385488">
        <w:rPr>
          <w:rFonts w:ascii="Arial" w:hAnsi="Arial" w:cs="Arial"/>
          <w:b/>
          <w:bCs/>
          <w:color w:val="1D468E"/>
          <w:w w:val="130"/>
        </w:rPr>
        <w:t>SESSION</w:t>
      </w:r>
      <w:r w:rsidRPr="00385488">
        <w:rPr>
          <w:rFonts w:ascii="Arial" w:hAnsi="Arial" w:cs="Arial"/>
          <w:b/>
          <w:bCs/>
          <w:color w:val="1D468E"/>
          <w:spacing w:val="-7"/>
          <w:w w:val="130"/>
        </w:rPr>
        <w:t xml:space="preserve"> </w:t>
      </w:r>
      <w:r w:rsidRPr="00385488">
        <w:rPr>
          <w:rFonts w:ascii="Arial" w:hAnsi="Arial" w:cs="Arial"/>
          <w:b/>
          <w:bCs/>
          <w:color w:val="1D468E"/>
          <w:spacing w:val="-5"/>
          <w:w w:val="130"/>
        </w:rPr>
        <w:t>III</w:t>
      </w:r>
      <w:r w:rsidRPr="00B10DA6">
        <w:rPr>
          <w:rFonts w:ascii="Arial" w:hAnsi="Arial" w:cs="Arial"/>
          <w:color w:val="1D468E"/>
          <w:spacing w:val="-5"/>
          <w:w w:val="130"/>
          <w:sz w:val="24"/>
          <w:szCs w:val="24"/>
        </w:rPr>
        <w:br/>
      </w:r>
      <w:r w:rsidRPr="00511589">
        <w:rPr>
          <w:b/>
          <w:bCs/>
          <w:color w:val="77206D" w:themeColor="accent5" w:themeShade="BF"/>
          <w:sz w:val="24"/>
          <w:szCs w:val="24"/>
        </w:rPr>
        <w:t xml:space="preserve">  </w:t>
      </w:r>
      <w:r w:rsidRPr="00D8209D">
        <w:rPr>
          <w:rFonts w:ascii="Arial" w:hAnsi="Arial" w:cs="Arial"/>
          <w:b/>
          <w:bCs/>
          <w:color w:val="1D468E"/>
          <w:sz w:val="28"/>
          <w:szCs w:val="28"/>
        </w:rPr>
        <w:t xml:space="preserve">PDG Kelly </w:t>
      </w:r>
      <w:r w:rsidRPr="00385488">
        <w:rPr>
          <w:rFonts w:ascii="Arial" w:hAnsi="Arial" w:cs="Arial"/>
          <w:b/>
          <w:bCs/>
          <w:color w:val="1D468E"/>
          <w:sz w:val="28"/>
          <w:szCs w:val="28"/>
        </w:rPr>
        <w:t>C.</w:t>
      </w:r>
      <w:r>
        <w:rPr>
          <w:rFonts w:ascii="Arial" w:hAnsi="Arial" w:cs="Arial"/>
          <w:color w:val="1D468E"/>
        </w:rPr>
        <w:t xml:space="preserve"> </w:t>
      </w:r>
      <w:r w:rsidRPr="00D8209D">
        <w:rPr>
          <w:rFonts w:ascii="Arial" w:hAnsi="Arial" w:cs="Arial"/>
          <w:b/>
          <w:bCs/>
          <w:color w:val="1D468E"/>
          <w:sz w:val="28"/>
          <w:szCs w:val="28"/>
        </w:rPr>
        <w:t>Atkinson</w:t>
      </w:r>
      <w:r w:rsidRPr="00D8209D">
        <w:rPr>
          <w:rFonts w:ascii="Arial" w:hAnsi="Arial" w:cs="Arial"/>
          <w:b/>
          <w:bCs/>
          <w:color w:val="77206D" w:themeColor="accent5" w:themeShade="BF"/>
          <w:sz w:val="28"/>
          <w:szCs w:val="28"/>
        </w:rPr>
        <w:br/>
        <w:t xml:space="preserve"> </w:t>
      </w:r>
      <w:r w:rsidRPr="00D8209D">
        <w:rPr>
          <w:rFonts w:ascii="Arial" w:hAnsi="Arial" w:cs="Arial"/>
          <w:b/>
          <w:bCs/>
          <w:color w:val="1D468E"/>
          <w:sz w:val="28"/>
          <w:szCs w:val="28"/>
        </w:rPr>
        <w:t>Rotary District 5420</w:t>
      </w:r>
      <w:r w:rsidRPr="00D8209D">
        <w:rPr>
          <w:rFonts w:ascii="Arial" w:hAnsi="Arial" w:cs="Arial"/>
          <w:b/>
          <w:bCs/>
          <w:color w:val="1D468E"/>
          <w:sz w:val="28"/>
          <w:szCs w:val="28"/>
        </w:rPr>
        <w:br/>
      </w:r>
      <w:r w:rsidRPr="00D8209D">
        <w:rPr>
          <w:rFonts w:ascii="Arial" w:hAnsi="Arial" w:cs="Arial"/>
          <w:b/>
          <w:bCs/>
          <w:color w:val="77206D" w:themeColor="accent5" w:themeShade="BF"/>
          <w:sz w:val="28"/>
          <w:szCs w:val="28"/>
        </w:rPr>
        <w:t xml:space="preserve"> </w:t>
      </w:r>
      <w:r w:rsidRPr="00D8209D">
        <w:rPr>
          <w:rFonts w:ascii="Arial" w:hAnsi="Arial" w:cs="Arial"/>
          <w:b/>
          <w:bCs/>
          <w:color w:val="1D468E"/>
          <w:sz w:val="28"/>
          <w:szCs w:val="28"/>
        </w:rPr>
        <w:t>Rotary</w:t>
      </w:r>
      <w:r w:rsidRPr="00D8209D">
        <w:rPr>
          <w:rFonts w:ascii="Arial" w:hAnsi="Arial" w:cs="Arial"/>
          <w:b/>
          <w:bCs/>
          <w:color w:val="1D468E"/>
          <w:spacing w:val="-6"/>
          <w:sz w:val="28"/>
          <w:szCs w:val="28"/>
        </w:rPr>
        <w:t xml:space="preserve"> </w:t>
      </w:r>
      <w:r w:rsidRPr="00D8209D">
        <w:rPr>
          <w:rFonts w:ascii="Arial" w:hAnsi="Arial" w:cs="Arial"/>
          <w:b/>
          <w:bCs/>
          <w:color w:val="1D468E"/>
          <w:sz w:val="28"/>
          <w:szCs w:val="28"/>
        </w:rPr>
        <w:t>Club</w:t>
      </w:r>
      <w:r w:rsidRPr="00D8209D">
        <w:rPr>
          <w:rFonts w:ascii="Arial" w:hAnsi="Arial" w:cs="Arial"/>
          <w:b/>
          <w:bCs/>
          <w:color w:val="1D468E"/>
          <w:spacing w:val="-6"/>
          <w:sz w:val="28"/>
          <w:szCs w:val="28"/>
        </w:rPr>
        <w:t xml:space="preserve"> </w:t>
      </w:r>
      <w:r w:rsidRPr="00D8209D">
        <w:rPr>
          <w:rFonts w:ascii="Arial" w:hAnsi="Arial" w:cs="Arial"/>
          <w:b/>
          <w:bCs/>
          <w:color w:val="1D468E"/>
          <w:sz w:val="28"/>
          <w:szCs w:val="28"/>
        </w:rPr>
        <w:t>of West Jordan, Utah</w:t>
      </w:r>
    </w:p>
    <w:p w14:paraId="478741E4" w14:textId="77777777" w:rsidR="00385488" w:rsidRDefault="00385488" w:rsidP="00385488">
      <w:pPr>
        <w:spacing w:line="213" w:lineRule="auto"/>
        <w:rPr>
          <w:b/>
          <w:bCs/>
          <w:color w:val="1D468E"/>
          <w:sz w:val="24"/>
          <w:szCs w:val="24"/>
        </w:rPr>
      </w:pPr>
    </w:p>
    <w:p w14:paraId="2AF7A38B" w14:textId="7FE43D01" w:rsidR="00385488" w:rsidRPr="00DC1CE2" w:rsidRDefault="00385488" w:rsidP="00385488">
      <w:pPr>
        <w:spacing w:line="213" w:lineRule="auto"/>
        <w:rPr>
          <w:b/>
          <w:bCs/>
          <w:color w:val="1D468E"/>
        </w:rPr>
      </w:pPr>
      <w:r>
        <w:rPr>
          <w:b/>
          <w:bCs/>
          <w:color w:val="1D468E"/>
          <w:sz w:val="24"/>
          <w:szCs w:val="24"/>
        </w:rPr>
        <w:t xml:space="preserve">  </w:t>
      </w:r>
      <w:r>
        <w:rPr>
          <w:color w:val="1D468E"/>
        </w:rPr>
        <w:t>K</w:t>
      </w:r>
      <w:r w:rsidRPr="00DC1CE2">
        <w:rPr>
          <w:color w:val="0F4761" w:themeColor="accent1" w:themeShade="BF"/>
          <w:sz w:val="24"/>
          <w:szCs w:val="24"/>
        </w:rPr>
        <w:t xml:space="preserve">elly C. Atkinson is a </w:t>
      </w:r>
      <w:r>
        <w:rPr>
          <w:color w:val="0F4761" w:themeColor="accent1" w:themeShade="BF"/>
          <w:sz w:val="24"/>
          <w:szCs w:val="24"/>
        </w:rPr>
        <w:t xml:space="preserve">native of Utah and </w:t>
      </w:r>
      <w:r>
        <w:rPr>
          <w:color w:val="0F4761" w:themeColor="accent1" w:themeShade="BF"/>
          <w:sz w:val="24"/>
          <w:szCs w:val="24"/>
        </w:rPr>
        <w:br/>
        <w:t xml:space="preserve">  has lived in the Salt Lake City Valley his </w:t>
      </w:r>
      <w:r>
        <w:rPr>
          <w:color w:val="0F4761" w:themeColor="accent1" w:themeShade="BF"/>
          <w:sz w:val="24"/>
          <w:szCs w:val="24"/>
        </w:rPr>
        <w:br/>
        <w:t xml:space="preserve">  entire life.  </w:t>
      </w:r>
      <w:r w:rsidRPr="00DC1CE2">
        <w:rPr>
          <w:color w:val="0F4761" w:themeColor="accent1" w:themeShade="BF"/>
          <w:sz w:val="24"/>
          <w:szCs w:val="24"/>
        </w:rPr>
        <w:br/>
        <w:t> </w:t>
      </w:r>
    </w:p>
    <w:p w14:paraId="7949CB8E" w14:textId="77777777" w:rsidR="00385488" w:rsidRDefault="00385488" w:rsidP="00385488">
      <w:pPr>
        <w:spacing w:line="213" w:lineRule="auto"/>
        <w:rPr>
          <w:color w:val="0F4761" w:themeColor="accent1" w:themeShade="BF"/>
          <w:sz w:val="24"/>
          <w:szCs w:val="24"/>
        </w:rPr>
      </w:pPr>
      <w:r>
        <w:rPr>
          <w:color w:val="0F4761" w:themeColor="accent1" w:themeShade="BF"/>
          <w:sz w:val="24"/>
          <w:szCs w:val="24"/>
        </w:rPr>
        <w:t xml:space="preserve">  In </w:t>
      </w:r>
      <w:r w:rsidRPr="00DC1CE2">
        <w:rPr>
          <w:color w:val="0F4761" w:themeColor="accent1" w:themeShade="BF"/>
          <w:sz w:val="24"/>
          <w:szCs w:val="24"/>
        </w:rPr>
        <w:t>1986, he</w:t>
      </w:r>
      <w:r>
        <w:rPr>
          <w:color w:val="0F4761" w:themeColor="accent1" w:themeShade="BF"/>
          <w:sz w:val="24"/>
          <w:szCs w:val="24"/>
        </w:rPr>
        <w:t xml:space="preserve"> </w:t>
      </w:r>
      <w:r w:rsidRPr="00DC1CE2">
        <w:rPr>
          <w:color w:val="0F4761" w:themeColor="accent1" w:themeShade="BF"/>
          <w:sz w:val="24"/>
          <w:szCs w:val="24"/>
        </w:rPr>
        <w:t xml:space="preserve">became the first member of </w:t>
      </w:r>
      <w:r>
        <w:rPr>
          <w:color w:val="0F4761" w:themeColor="accent1" w:themeShade="BF"/>
          <w:sz w:val="24"/>
          <w:szCs w:val="24"/>
        </w:rPr>
        <w:br/>
        <w:t xml:space="preserve">  </w:t>
      </w:r>
      <w:r w:rsidRPr="00DC1CE2">
        <w:rPr>
          <w:color w:val="0F4761" w:themeColor="accent1" w:themeShade="BF"/>
          <w:sz w:val="24"/>
          <w:szCs w:val="24"/>
        </w:rPr>
        <w:t xml:space="preserve">his party elected to the Utah House of </w:t>
      </w:r>
      <w:r>
        <w:rPr>
          <w:color w:val="0F4761" w:themeColor="accent1" w:themeShade="BF"/>
          <w:sz w:val="24"/>
          <w:szCs w:val="24"/>
        </w:rPr>
        <w:br/>
        <w:t xml:space="preserve">  </w:t>
      </w:r>
      <w:r w:rsidRPr="00DC1CE2">
        <w:rPr>
          <w:color w:val="0F4761" w:themeColor="accent1" w:themeShade="BF"/>
          <w:sz w:val="24"/>
          <w:szCs w:val="24"/>
        </w:rPr>
        <w:t xml:space="preserve">Representatives  from his area since the </w:t>
      </w:r>
      <w:r>
        <w:rPr>
          <w:color w:val="0F4761" w:themeColor="accent1" w:themeShade="BF"/>
          <w:sz w:val="24"/>
          <w:szCs w:val="24"/>
        </w:rPr>
        <w:br/>
        <w:t xml:space="preserve">  </w:t>
      </w:r>
      <w:r w:rsidRPr="00DC1CE2">
        <w:rPr>
          <w:color w:val="0F4761" w:themeColor="accent1" w:themeShade="BF"/>
          <w:sz w:val="24"/>
          <w:szCs w:val="24"/>
        </w:rPr>
        <w:t xml:space="preserve">Great  Depression. He served in the </w:t>
      </w:r>
      <w:r>
        <w:rPr>
          <w:color w:val="0F4761" w:themeColor="accent1" w:themeShade="BF"/>
          <w:sz w:val="24"/>
          <w:szCs w:val="24"/>
        </w:rPr>
        <w:t xml:space="preserve">Utah </w:t>
      </w:r>
      <w:r>
        <w:rPr>
          <w:color w:val="0F4761" w:themeColor="accent1" w:themeShade="BF"/>
          <w:sz w:val="24"/>
          <w:szCs w:val="24"/>
        </w:rPr>
        <w:br/>
        <w:t xml:space="preserve">  Legislature from 1990 to 1996.</w:t>
      </w:r>
      <w:r>
        <w:rPr>
          <w:color w:val="0F4761" w:themeColor="accent1" w:themeShade="BF"/>
          <w:sz w:val="24"/>
          <w:szCs w:val="24"/>
        </w:rPr>
        <w:br/>
      </w:r>
    </w:p>
    <w:p w14:paraId="1F131268" w14:textId="77777777" w:rsidR="00385488" w:rsidRDefault="00385488" w:rsidP="00385488">
      <w:pPr>
        <w:spacing w:line="213" w:lineRule="auto"/>
        <w:rPr>
          <w:color w:val="0F4761" w:themeColor="accent1" w:themeShade="BF"/>
          <w:sz w:val="24"/>
          <w:szCs w:val="24"/>
        </w:rPr>
      </w:pPr>
    </w:p>
    <w:p w14:paraId="39B5D129" w14:textId="07C57EAF" w:rsidR="00385488" w:rsidRPr="00DC1CE2" w:rsidRDefault="00385488" w:rsidP="00385488">
      <w:pPr>
        <w:spacing w:line="213" w:lineRule="auto"/>
        <w:rPr>
          <w:color w:val="0F4761" w:themeColor="accent1" w:themeShade="BF"/>
          <w:sz w:val="24"/>
          <w:szCs w:val="24"/>
        </w:rPr>
      </w:pPr>
      <w:r>
        <w:rPr>
          <w:color w:val="0F4761" w:themeColor="accent1" w:themeShade="BF"/>
          <w:sz w:val="24"/>
          <w:szCs w:val="24"/>
        </w:rPr>
        <w:t xml:space="preserve">   </w:t>
      </w:r>
      <w:r w:rsidRPr="00DC1CE2">
        <w:rPr>
          <w:color w:val="0F4761" w:themeColor="accent1" w:themeShade="BF"/>
          <w:sz w:val="24"/>
          <w:szCs w:val="24"/>
        </w:rPr>
        <w:t>During his ten</w:t>
      </w:r>
      <w:r>
        <w:rPr>
          <w:color w:val="0F4761" w:themeColor="accent1" w:themeShade="BF"/>
          <w:sz w:val="24"/>
          <w:szCs w:val="24"/>
        </w:rPr>
        <w:t>ure</w:t>
      </w:r>
      <w:r w:rsidRPr="00DC1CE2">
        <w:rPr>
          <w:color w:val="0F4761" w:themeColor="accent1" w:themeShade="BF"/>
          <w:sz w:val="24"/>
          <w:szCs w:val="24"/>
        </w:rPr>
        <w:t xml:space="preserve"> in office, the Deseret News named Kelly as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"one of the </w:t>
      </w:r>
      <w:r>
        <w:rPr>
          <w:color w:val="0F4761" w:themeColor="accent1" w:themeShade="BF"/>
          <w:sz w:val="24"/>
          <w:szCs w:val="24"/>
        </w:rPr>
        <w:t>m</w:t>
      </w:r>
      <w:r w:rsidRPr="00DC1CE2">
        <w:rPr>
          <w:color w:val="0F4761" w:themeColor="accent1" w:themeShade="BF"/>
          <w:sz w:val="24"/>
          <w:szCs w:val="24"/>
        </w:rPr>
        <w:t xml:space="preserve">ost </w:t>
      </w:r>
      <w:r w:rsidRPr="00DC1CE2">
        <w:rPr>
          <w:color w:val="0F4761" w:themeColor="accent1" w:themeShade="BF"/>
          <w:sz w:val="24"/>
          <w:szCs w:val="24"/>
        </w:rPr>
        <w:t>effective legislators</w:t>
      </w:r>
      <w:r w:rsidRPr="00DC1CE2">
        <w:rPr>
          <w:color w:val="0F4761" w:themeColor="accent1" w:themeShade="BF"/>
          <w:sz w:val="24"/>
          <w:szCs w:val="24"/>
        </w:rPr>
        <w:t xml:space="preserve">" on Capitol Hill for each term he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served. That same year, Kelly was approached by Bob </w:t>
      </w:r>
      <w:proofErr w:type="spellStart"/>
      <w:r w:rsidRPr="00DC1CE2">
        <w:rPr>
          <w:color w:val="0F4761" w:themeColor="accent1" w:themeShade="BF"/>
          <w:sz w:val="24"/>
          <w:szCs w:val="24"/>
        </w:rPr>
        <w:t>Ladenberger</w:t>
      </w:r>
      <w:proofErr w:type="spellEnd"/>
      <w:r w:rsidRPr="00DC1CE2">
        <w:rPr>
          <w:color w:val="0F4761" w:themeColor="accent1" w:themeShade="BF"/>
          <w:sz w:val="24"/>
          <w:szCs w:val="24"/>
        </w:rPr>
        <w:t xml:space="preserve">,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a hospital administrator, to help form a new Rotary Club in West </w:t>
      </w:r>
      <w:r>
        <w:rPr>
          <w:color w:val="0F4761" w:themeColor="accent1" w:themeShade="BF"/>
          <w:sz w:val="24"/>
          <w:szCs w:val="24"/>
        </w:rPr>
        <w:br/>
        <w:t xml:space="preserve">  </w:t>
      </w:r>
      <w:r>
        <w:rPr>
          <w:color w:val="0F4761" w:themeColor="accent1" w:themeShade="BF"/>
          <w:sz w:val="24"/>
          <w:szCs w:val="24"/>
        </w:rPr>
        <w:t xml:space="preserve"> </w:t>
      </w:r>
      <w:r w:rsidRPr="00DC1CE2">
        <w:rPr>
          <w:color w:val="0F4761" w:themeColor="accent1" w:themeShade="BF"/>
          <w:sz w:val="24"/>
          <w:szCs w:val="24"/>
        </w:rPr>
        <w:t xml:space="preserve">Jordan, Utah.  Kelly became a charter member of the club, established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>in 1987.</w:t>
      </w:r>
    </w:p>
    <w:p w14:paraId="0F25E046" w14:textId="77777777" w:rsidR="00385488" w:rsidRPr="00DC1CE2" w:rsidRDefault="00385488" w:rsidP="00385488">
      <w:pPr>
        <w:spacing w:line="213" w:lineRule="auto"/>
        <w:rPr>
          <w:color w:val="0F4761" w:themeColor="accent1" w:themeShade="BF"/>
          <w:sz w:val="24"/>
          <w:szCs w:val="24"/>
        </w:rPr>
      </w:pPr>
      <w:r w:rsidRPr="00DC1CE2">
        <w:rPr>
          <w:color w:val="0F4761" w:themeColor="accent1" w:themeShade="BF"/>
          <w:sz w:val="24"/>
          <w:szCs w:val="24"/>
        </w:rPr>
        <w:t> </w:t>
      </w:r>
    </w:p>
    <w:p w14:paraId="3B1990C2" w14:textId="1E5F9650" w:rsidR="00385488" w:rsidRPr="00DC1CE2" w:rsidRDefault="00385488" w:rsidP="00385488">
      <w:pPr>
        <w:spacing w:line="213" w:lineRule="auto"/>
        <w:rPr>
          <w:color w:val="0F4761" w:themeColor="accent1" w:themeShade="BF"/>
          <w:sz w:val="24"/>
          <w:szCs w:val="24"/>
        </w:rPr>
      </w:pPr>
      <w:r>
        <w:rPr>
          <w:color w:val="0F4761" w:themeColor="accent1" w:themeShade="BF"/>
          <w:sz w:val="24"/>
          <w:szCs w:val="24"/>
        </w:rPr>
        <w:t xml:space="preserve">   </w:t>
      </w:r>
      <w:r w:rsidRPr="00DC1CE2">
        <w:rPr>
          <w:color w:val="0F4761" w:themeColor="accent1" w:themeShade="BF"/>
          <w:sz w:val="24"/>
          <w:szCs w:val="24"/>
        </w:rPr>
        <w:t>In the centennial yea</w:t>
      </w:r>
      <w:r>
        <w:rPr>
          <w:color w:val="0F4761" w:themeColor="accent1" w:themeShade="BF"/>
          <w:sz w:val="24"/>
          <w:szCs w:val="24"/>
        </w:rPr>
        <w:t>r</w:t>
      </w:r>
      <w:r w:rsidRPr="00DC1CE2">
        <w:rPr>
          <w:color w:val="0F4761" w:themeColor="accent1" w:themeShade="BF"/>
          <w:sz w:val="24"/>
          <w:szCs w:val="24"/>
        </w:rPr>
        <w:t xml:space="preserve"> of Rotary, Kelly was the District Governor for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>Utah.  He was the chairman of the House of Friendship for the 2007</w:t>
      </w:r>
      <w:r>
        <w:rPr>
          <w:color w:val="0F4761" w:themeColor="accent1" w:themeShade="BF"/>
          <w:sz w:val="24"/>
          <w:szCs w:val="24"/>
        </w:rPr>
        <w:br/>
        <w:t xml:space="preserve">  </w:t>
      </w:r>
      <w:r w:rsidRPr="00DC1CE2">
        <w:rPr>
          <w:color w:val="0F4761" w:themeColor="accent1" w:themeShade="BF"/>
          <w:sz w:val="24"/>
          <w:szCs w:val="24"/>
        </w:rPr>
        <w:t xml:space="preserve"> Rotary International Convention held in Salt Lake City. </w:t>
      </w:r>
      <w:r>
        <w:rPr>
          <w:color w:val="0F4761" w:themeColor="accent1" w:themeShade="BF"/>
          <w:sz w:val="24"/>
          <w:szCs w:val="24"/>
        </w:rPr>
        <w:t xml:space="preserve">Kelly also </w:t>
      </w:r>
      <w:r>
        <w:rPr>
          <w:color w:val="0F4761" w:themeColor="accent1" w:themeShade="BF"/>
          <w:sz w:val="24"/>
          <w:szCs w:val="24"/>
        </w:rPr>
        <w:br/>
        <w:t xml:space="preserve">   served as </w:t>
      </w:r>
      <w:r>
        <w:rPr>
          <w:color w:val="0F4761" w:themeColor="accent1" w:themeShade="BF"/>
          <w:sz w:val="24"/>
          <w:szCs w:val="24"/>
        </w:rPr>
        <w:t xml:space="preserve">Zone 27 </w:t>
      </w:r>
      <w:r>
        <w:rPr>
          <w:color w:val="0F4761" w:themeColor="accent1" w:themeShade="BF"/>
          <w:sz w:val="24"/>
          <w:szCs w:val="24"/>
        </w:rPr>
        <w:t xml:space="preserve">Rotary Coordinator from 2016-2019.  </w:t>
      </w:r>
      <w:r w:rsidRPr="00DC1CE2">
        <w:rPr>
          <w:color w:val="0F4761" w:themeColor="accent1" w:themeShade="BF"/>
          <w:sz w:val="24"/>
          <w:szCs w:val="24"/>
        </w:rPr>
        <w:t xml:space="preserve">He and his wife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Penny are both Arch Klumph Society Members as well as members of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>the Paul Harris Society.</w:t>
      </w:r>
      <w:r w:rsidRPr="00DC1CE2">
        <w:rPr>
          <w:color w:val="0F4761" w:themeColor="accent1" w:themeShade="BF"/>
          <w:sz w:val="24"/>
          <w:szCs w:val="24"/>
        </w:rPr>
        <w:br/>
        <w:t> </w:t>
      </w:r>
    </w:p>
    <w:p w14:paraId="5ED32636" w14:textId="77777777" w:rsidR="00385488" w:rsidRPr="00DC1CE2" w:rsidRDefault="00385488" w:rsidP="00385488">
      <w:pPr>
        <w:spacing w:line="213" w:lineRule="auto"/>
        <w:rPr>
          <w:color w:val="0F4761" w:themeColor="accent1" w:themeShade="BF"/>
          <w:sz w:val="24"/>
          <w:szCs w:val="24"/>
        </w:rPr>
      </w:pPr>
      <w:r>
        <w:rPr>
          <w:color w:val="0F4761" w:themeColor="accent1" w:themeShade="BF"/>
          <w:sz w:val="24"/>
          <w:szCs w:val="24"/>
        </w:rPr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In 2010, Penny, </w:t>
      </w:r>
      <w:r>
        <w:rPr>
          <w:color w:val="0F4761" w:themeColor="accent1" w:themeShade="BF"/>
          <w:sz w:val="24"/>
          <w:szCs w:val="24"/>
        </w:rPr>
        <w:t>K</w:t>
      </w:r>
      <w:r w:rsidRPr="00DC1CE2">
        <w:rPr>
          <w:color w:val="0F4761" w:themeColor="accent1" w:themeShade="BF"/>
          <w:sz w:val="24"/>
          <w:szCs w:val="24"/>
        </w:rPr>
        <w:t xml:space="preserve">elly's wife of 53 years, </w:t>
      </w:r>
      <w:r>
        <w:rPr>
          <w:color w:val="0F4761" w:themeColor="accent1" w:themeShade="BF"/>
          <w:sz w:val="24"/>
          <w:szCs w:val="24"/>
        </w:rPr>
        <w:t>w</w:t>
      </w:r>
      <w:r w:rsidRPr="00DC1CE2">
        <w:rPr>
          <w:color w:val="0F4761" w:themeColor="accent1" w:themeShade="BF"/>
          <w:sz w:val="24"/>
          <w:szCs w:val="24"/>
        </w:rPr>
        <w:t xml:space="preserve">as elected as the first </w:t>
      </w:r>
      <w:r>
        <w:rPr>
          <w:color w:val="0F4761" w:themeColor="accent1" w:themeShade="BF"/>
          <w:sz w:val="24"/>
          <w:szCs w:val="24"/>
        </w:rPr>
        <w:t xml:space="preserve"> 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>woman Governor in the history</w:t>
      </w:r>
      <w:r>
        <w:rPr>
          <w:color w:val="0F4761" w:themeColor="accent1" w:themeShade="BF"/>
          <w:sz w:val="24"/>
          <w:szCs w:val="24"/>
        </w:rPr>
        <w:t xml:space="preserve"> </w:t>
      </w:r>
      <w:r w:rsidRPr="00DC1CE2">
        <w:rPr>
          <w:color w:val="0F4761" w:themeColor="accent1" w:themeShade="BF"/>
          <w:sz w:val="24"/>
          <w:szCs w:val="24"/>
        </w:rPr>
        <w:t xml:space="preserve">of District 5420. Kelly and Penny are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among just a handful of Rotarian couples in the world that have both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served as District Governors and the first and only couple to do so in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>Utah.  Together, the Atkinson</w:t>
      </w:r>
      <w:r>
        <w:rPr>
          <w:color w:val="0F4761" w:themeColor="accent1" w:themeShade="BF"/>
          <w:sz w:val="24"/>
          <w:szCs w:val="24"/>
        </w:rPr>
        <w:t>s</w:t>
      </w:r>
      <w:r w:rsidRPr="00DC1CE2">
        <w:rPr>
          <w:color w:val="0F4761" w:themeColor="accent1" w:themeShade="BF"/>
          <w:sz w:val="24"/>
          <w:szCs w:val="24"/>
        </w:rPr>
        <w:t xml:space="preserve"> have hosted 31 Exchange Students from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 xml:space="preserve">all over the world. The Atkinson’s have two sons. three grandsons, and </w:t>
      </w:r>
      <w:r>
        <w:rPr>
          <w:color w:val="0F4761" w:themeColor="accent1" w:themeShade="BF"/>
          <w:sz w:val="24"/>
          <w:szCs w:val="24"/>
        </w:rPr>
        <w:br/>
        <w:t xml:space="preserve">   </w:t>
      </w:r>
      <w:r w:rsidRPr="00DC1CE2">
        <w:rPr>
          <w:color w:val="0F4761" w:themeColor="accent1" w:themeShade="BF"/>
          <w:sz w:val="24"/>
          <w:szCs w:val="24"/>
        </w:rPr>
        <w:t>one great granddaughter!</w:t>
      </w:r>
    </w:p>
    <w:p w14:paraId="52D76652" w14:textId="77777777" w:rsidR="00EC139B" w:rsidRDefault="00EC139B"/>
    <w:sectPr w:rsidR="00EC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88"/>
    <w:rsid w:val="00385488"/>
    <w:rsid w:val="00567679"/>
    <w:rsid w:val="00730AAE"/>
    <w:rsid w:val="007D45D2"/>
    <w:rsid w:val="00DD741B"/>
    <w:rsid w:val="00E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317F"/>
  <w15:chartTrackingRefBased/>
  <w15:docId w15:val="{D5C2065E-8319-44D1-BB82-891F86FC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8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8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48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48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48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48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48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48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48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4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48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48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5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48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5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4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Edwards.</dc:creator>
  <cp:keywords/>
  <dc:description/>
  <cp:lastModifiedBy>Dian Edwards.</cp:lastModifiedBy>
  <cp:revision>1</cp:revision>
  <dcterms:created xsi:type="dcterms:W3CDTF">2025-03-23T20:35:00Z</dcterms:created>
  <dcterms:modified xsi:type="dcterms:W3CDTF">2025-03-23T20:38:00Z</dcterms:modified>
</cp:coreProperties>
</file>