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E9B" w14:textId="77777777" w:rsidR="00366904" w:rsidRPr="00881854" w:rsidRDefault="00366904" w:rsidP="00345CAC">
      <w:pPr>
        <w:rPr>
          <w:rFonts w:ascii="Arial" w:hAnsi="Arial" w:cs="Arial"/>
          <w:b/>
          <w:u w:val="single"/>
        </w:rPr>
      </w:pPr>
      <w:r w:rsidRPr="00881854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26F6EEF9" wp14:editId="26F6EEFA">
            <wp:simplePos x="0" y="0"/>
            <wp:positionH relativeFrom="column">
              <wp:posOffset>2013585</wp:posOffset>
            </wp:positionH>
            <wp:positionV relativeFrom="paragraph">
              <wp:posOffset>-251460</wp:posOffset>
            </wp:positionV>
            <wp:extent cx="2002155" cy="754380"/>
            <wp:effectExtent l="0" t="0" r="0" b="7620"/>
            <wp:wrapNone/>
            <wp:docPr id="2" name="Picture 2" descr="C:\Users\Ernie-4887\Pictures\Rotary wheel\TRF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otary wheel\TRF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EE9C" w14:textId="77777777" w:rsidR="00366904" w:rsidRPr="00881854" w:rsidRDefault="00366904" w:rsidP="00345CAC">
      <w:pPr>
        <w:rPr>
          <w:rFonts w:ascii="Arial" w:hAnsi="Arial" w:cs="Arial"/>
          <w:b/>
          <w:u w:val="single"/>
        </w:rPr>
      </w:pPr>
    </w:p>
    <w:p w14:paraId="26F6EE9D" w14:textId="77777777" w:rsidR="00366904" w:rsidRPr="00881854" w:rsidRDefault="00366904" w:rsidP="00345CAC">
      <w:pPr>
        <w:rPr>
          <w:rFonts w:ascii="Arial" w:hAnsi="Arial" w:cs="Arial"/>
          <w:b/>
          <w:u w:val="single"/>
        </w:rPr>
      </w:pPr>
    </w:p>
    <w:p w14:paraId="26F6EE9E" w14:textId="77777777" w:rsidR="00A41BAF" w:rsidRDefault="00A41BAF" w:rsidP="00345CAC">
      <w:pPr>
        <w:jc w:val="center"/>
        <w:rPr>
          <w:rFonts w:ascii="Arial" w:hAnsi="Arial" w:cs="Arial"/>
          <w:b/>
          <w:u w:val="single"/>
        </w:rPr>
      </w:pPr>
    </w:p>
    <w:p w14:paraId="26F6EE9F" w14:textId="77777777" w:rsidR="00064DAF" w:rsidRPr="00A41BAF" w:rsidRDefault="00064DAF" w:rsidP="00345CAC">
      <w:pPr>
        <w:jc w:val="center"/>
        <w:rPr>
          <w:rFonts w:ascii="Arial" w:hAnsi="Arial" w:cs="Arial"/>
          <w:b/>
        </w:rPr>
      </w:pPr>
      <w:r w:rsidRPr="00A41BAF">
        <w:rPr>
          <w:rFonts w:ascii="Arial" w:hAnsi="Arial" w:cs="Arial"/>
          <w:b/>
        </w:rPr>
        <w:t>ARIZONA ROTARY LEADERSHIP ACADEMY</w:t>
      </w:r>
    </w:p>
    <w:p w14:paraId="26F6EEA0" w14:textId="77777777" w:rsidR="00064DAF" w:rsidRPr="00881854" w:rsidRDefault="00064DAF" w:rsidP="00345CAC">
      <w:pPr>
        <w:jc w:val="center"/>
        <w:rPr>
          <w:rFonts w:ascii="Arial" w:hAnsi="Arial" w:cs="Arial"/>
          <w:b/>
        </w:rPr>
      </w:pPr>
    </w:p>
    <w:p w14:paraId="26F6EEA1" w14:textId="77777777" w:rsidR="00064DAF" w:rsidRPr="00A41BAF" w:rsidRDefault="00064DAF" w:rsidP="00345CAC">
      <w:pPr>
        <w:jc w:val="center"/>
        <w:rPr>
          <w:rFonts w:ascii="Arial" w:hAnsi="Arial" w:cs="Arial"/>
          <w:b/>
        </w:rPr>
      </w:pPr>
      <w:r w:rsidRPr="00A41BAF">
        <w:rPr>
          <w:rFonts w:ascii="Arial" w:hAnsi="Arial" w:cs="Arial"/>
          <w:b/>
        </w:rPr>
        <w:t>“UNDERSTANDING AMD UTILIZING THE ROTARY FOUNDATION”</w:t>
      </w:r>
    </w:p>
    <w:p w14:paraId="26F6EEA2" w14:textId="77777777" w:rsidR="00064DAF" w:rsidRPr="00A41BAF" w:rsidRDefault="00064DAF" w:rsidP="00345CAC">
      <w:pPr>
        <w:jc w:val="center"/>
        <w:rPr>
          <w:rFonts w:ascii="Arial" w:hAnsi="Arial" w:cs="Arial"/>
        </w:rPr>
      </w:pPr>
    </w:p>
    <w:p w14:paraId="26F6EEA3" w14:textId="216E0875" w:rsidR="00064DAF" w:rsidRPr="00A41BAF" w:rsidRDefault="00064DAF" w:rsidP="00345CAC">
      <w:pPr>
        <w:jc w:val="center"/>
        <w:rPr>
          <w:rFonts w:ascii="Arial" w:hAnsi="Arial" w:cs="Arial"/>
          <w:b/>
        </w:rPr>
      </w:pPr>
      <w:r w:rsidRPr="00A41BAF">
        <w:rPr>
          <w:rFonts w:ascii="Arial" w:hAnsi="Arial" w:cs="Arial"/>
          <w:b/>
        </w:rPr>
        <w:t xml:space="preserve">CHAPTER TWO:  </w:t>
      </w:r>
      <w:r w:rsidR="00AD39A1" w:rsidRPr="00A41BAF">
        <w:rPr>
          <w:rFonts w:ascii="Arial" w:hAnsi="Arial" w:cs="Arial"/>
          <w:b/>
        </w:rPr>
        <w:t>Structure of the District Rotary Foundation Committee</w:t>
      </w:r>
    </w:p>
    <w:p w14:paraId="26F6EEA4" w14:textId="77777777" w:rsidR="00064DAF" w:rsidRPr="00881854" w:rsidRDefault="00064DAF" w:rsidP="00345CAC">
      <w:pPr>
        <w:ind w:left="2244"/>
        <w:rPr>
          <w:rFonts w:ascii="Arial" w:hAnsi="Arial" w:cs="Arial"/>
          <w:b/>
        </w:rPr>
      </w:pPr>
    </w:p>
    <w:p w14:paraId="4E50B099" w14:textId="77777777" w:rsidR="004E1004" w:rsidRDefault="00152198" w:rsidP="00345CAC">
      <w:pPr>
        <w:rPr>
          <w:rFonts w:ascii="Arial" w:hAnsi="Arial" w:cs="Arial"/>
        </w:rPr>
      </w:pPr>
      <w:r>
        <w:rPr>
          <w:rFonts w:ascii="Arial" w:hAnsi="Arial" w:cs="Arial"/>
        </w:rPr>
        <w:t>The material in this chapter is extracted from</w:t>
      </w:r>
      <w:r w:rsidR="00764797">
        <w:rPr>
          <w:rFonts w:ascii="Arial" w:hAnsi="Arial" w:cs="Arial"/>
          <w:iCs/>
        </w:rPr>
        <w:t xml:space="preserve"> the online</w:t>
      </w:r>
      <w:r w:rsidR="00053AD9">
        <w:rPr>
          <w:rFonts w:ascii="Arial" w:hAnsi="Arial" w:cs="Arial"/>
          <w:iCs/>
        </w:rPr>
        <w:t xml:space="preserve"> course entitled “Get Ready: District Rotary Foundation Committee</w:t>
      </w:r>
      <w:r>
        <w:rPr>
          <w:rFonts w:ascii="Arial" w:hAnsi="Arial" w:cs="Arial"/>
          <w:i/>
        </w:rPr>
        <w:t>.</w:t>
      </w:r>
      <w:r w:rsidR="002B2FEA">
        <w:rPr>
          <w:rFonts w:ascii="Arial" w:hAnsi="Arial" w:cs="Arial"/>
          <w:iCs/>
        </w:rPr>
        <w:t>”</w:t>
      </w:r>
      <w:r>
        <w:rPr>
          <w:rFonts w:ascii="Arial" w:hAnsi="Arial" w:cs="Arial"/>
          <w:i/>
        </w:rPr>
        <w:t xml:space="preserve">  </w:t>
      </w:r>
      <w:r w:rsidR="002B2FEA">
        <w:rPr>
          <w:rFonts w:ascii="Arial" w:hAnsi="Arial" w:cs="Arial"/>
        </w:rPr>
        <w:t xml:space="preserve"> </w:t>
      </w:r>
      <w:r w:rsidR="004E1004">
        <w:rPr>
          <w:rFonts w:ascii="Arial" w:hAnsi="Arial" w:cs="Arial"/>
        </w:rPr>
        <w:t>Go online to learn more about the DRFC.</w:t>
      </w:r>
    </w:p>
    <w:p w14:paraId="26F6EEA6" w14:textId="50971014" w:rsidR="00152198" w:rsidRDefault="004E1004" w:rsidP="00345CA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14:paraId="26F6EEAC" w14:textId="1A2625FD" w:rsidR="00881854" w:rsidRDefault="00345CAC" w:rsidP="00072CC3">
      <w:pPr>
        <w:rPr>
          <w:rFonts w:ascii="Arial" w:hAnsi="Arial" w:cs="Arial"/>
        </w:rPr>
      </w:pPr>
      <w:r w:rsidRPr="00881854">
        <w:rPr>
          <w:rFonts w:ascii="Arial" w:hAnsi="Arial" w:cs="Arial"/>
        </w:rPr>
        <w:t xml:space="preserve">The District Rotary Foundation Committee </w:t>
      </w:r>
      <w:r w:rsidR="009A0292">
        <w:rPr>
          <w:rFonts w:ascii="Arial" w:hAnsi="Arial" w:cs="Arial"/>
        </w:rPr>
        <w:t>supports clubs and the District Governor</w:t>
      </w:r>
      <w:r w:rsidR="00CE6118">
        <w:rPr>
          <w:rFonts w:ascii="Arial" w:hAnsi="Arial" w:cs="Arial"/>
        </w:rPr>
        <w:t xml:space="preserve">.  </w:t>
      </w:r>
    </w:p>
    <w:p w14:paraId="68A4838D" w14:textId="77777777" w:rsidR="009A0292" w:rsidRPr="00CE6118" w:rsidRDefault="009A0292" w:rsidP="009A0292">
      <w:pPr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The chair and the committee are responsible for:</w:t>
      </w:r>
    </w:p>
    <w:p w14:paraId="6087B392" w14:textId="0DE20153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Coordinating and promoting all district 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Foundation 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fundraising and program participation</w:t>
      </w:r>
    </w:p>
    <w:p w14:paraId="2A02CDE5" w14:textId="32228428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Working with the district training committee to promote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 Foundation-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related training events</w:t>
      </w:r>
    </w:p>
    <w:p w14:paraId="7C60B59A" w14:textId="04017B79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Encouraging clubs to offer at least two programs about the Foundation each year, including one in November for Rotary Foundation Month</w:t>
      </w:r>
    </w:p>
    <w:p w14:paraId="67EEE46B" w14:textId="5BFB8CEF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Soliciting annual and major gifts to the Foundation</w:t>
      </w:r>
    </w:p>
    <w:p w14:paraId="5616B342" w14:textId="7C23EBC1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Deciding together how to distribute District Designated Funds and working with the governor and governor-elect to authorize the use of those funds</w:t>
      </w:r>
    </w:p>
    <w:p w14:paraId="3B39A34B" w14:textId="44C5EF70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Encouraging clubs to set fundraising goals in Rotary Club Central</w:t>
      </w:r>
    </w:p>
    <w:p w14:paraId="31878B85" w14:textId="1B0052AC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Qualifying the district 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to participate in global grants</w:t>
      </w: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 and implementing the district memorandum of understanding </w:t>
      </w:r>
    </w:p>
    <w:p w14:paraId="793BAECD" w14:textId="30889F4F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Facilitating grant management seminars and qualifying clubs to participate in Foundation grants </w:t>
      </w:r>
    </w:p>
    <w:p w14:paraId="07CCDEA2" w14:textId="39A790CA" w:rsidR="009A0292" w:rsidRPr="00CE6118" w:rsidRDefault="009A0292" w:rsidP="009A0292">
      <w:pPr>
        <w:numPr>
          <w:ilvl w:val="0"/>
          <w:numId w:val="5"/>
        </w:numPr>
        <w:spacing w:beforeAutospacing="1" w:afterAutospacing="1"/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Serving as the primary contact for district grants, providing grant resources, reviewing applications, and overseeing project funding approvals</w:t>
      </w:r>
    </w:p>
    <w:p w14:paraId="7439D823" w14:textId="59B0C5D0" w:rsidR="009A0292" w:rsidRPr="00CE6118" w:rsidRDefault="009A0292" w:rsidP="009A0292">
      <w:pPr>
        <w:numPr>
          <w:ilvl w:val="0"/>
          <w:numId w:val="5"/>
        </w:numPr>
        <w:ind w:left="1485"/>
        <w:rPr>
          <w:rFonts w:ascii="Arial" w:hAnsi="Arial" w:cs="Arial"/>
        </w:rPr>
      </w:pPr>
      <w:r w:rsidRPr="00CE6118">
        <w:rPr>
          <w:rFonts w:ascii="Arial" w:hAnsi="Arial" w:cs="Arial"/>
          <w:sz w:val="26"/>
          <w:szCs w:val="26"/>
          <w:bdr w:val="none" w:sz="0" w:space="0" w:color="auto" w:frame="1"/>
        </w:rPr>
        <w:t>Helping choose qualified recipients for Foundation awards</w:t>
      </w:r>
    </w:p>
    <w:p w14:paraId="7178EC7B" w14:textId="77777777" w:rsidR="009A0292" w:rsidRDefault="009A0292" w:rsidP="00072CC3">
      <w:pPr>
        <w:rPr>
          <w:rFonts w:ascii="Arial" w:hAnsi="Arial" w:cs="Arial"/>
        </w:rPr>
      </w:pPr>
    </w:p>
    <w:p w14:paraId="26F6EEAD" w14:textId="77777777" w:rsidR="00881854" w:rsidRDefault="00881854" w:rsidP="00881854">
      <w:pPr>
        <w:rPr>
          <w:rFonts w:ascii="Arial" w:hAnsi="Arial" w:cs="Arial"/>
        </w:rPr>
      </w:pPr>
    </w:p>
    <w:p w14:paraId="7232D69C" w14:textId="68E7E93A" w:rsidR="00DC32DF" w:rsidRDefault="00881854" w:rsidP="00345CAC">
      <w:pPr>
        <w:rPr>
          <w:rFonts w:ascii="Arial" w:hAnsi="Arial" w:cs="Arial"/>
        </w:rPr>
      </w:pPr>
      <w:r>
        <w:rPr>
          <w:rFonts w:ascii="Arial" w:hAnsi="Arial" w:cs="Arial"/>
        </w:rPr>
        <w:t>Rotary International recommends the</w:t>
      </w:r>
      <w:r w:rsidR="00765AF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DC32DF">
        <w:rPr>
          <w:rFonts w:ascii="Arial" w:hAnsi="Arial" w:cs="Arial"/>
        </w:rPr>
        <w:t>subcommittees</w:t>
      </w:r>
      <w:r>
        <w:rPr>
          <w:rFonts w:ascii="Arial" w:hAnsi="Arial" w:cs="Arial"/>
        </w:rPr>
        <w:t xml:space="preserve"> for the District Rotary Foundation Committee.</w:t>
      </w:r>
      <w:r w:rsidR="0059266F">
        <w:rPr>
          <w:rFonts w:ascii="Arial" w:hAnsi="Arial" w:cs="Arial"/>
        </w:rPr>
        <w:t xml:space="preserve">  Each </w:t>
      </w:r>
      <w:r w:rsidR="0085302D">
        <w:rPr>
          <w:rFonts w:ascii="Arial" w:hAnsi="Arial" w:cs="Arial"/>
        </w:rPr>
        <w:t>sub</w:t>
      </w:r>
      <w:r w:rsidR="0059266F">
        <w:rPr>
          <w:rFonts w:ascii="Arial" w:hAnsi="Arial" w:cs="Arial"/>
        </w:rPr>
        <w:t xml:space="preserve">committee may </w:t>
      </w:r>
      <w:r w:rsidR="0085302D">
        <w:rPr>
          <w:rFonts w:ascii="Arial" w:hAnsi="Arial" w:cs="Arial"/>
        </w:rPr>
        <w:t>include additional</w:t>
      </w:r>
      <w:r w:rsidR="0059266F">
        <w:rPr>
          <w:rFonts w:ascii="Arial" w:hAnsi="Arial" w:cs="Arial"/>
        </w:rPr>
        <w:t xml:space="preserve"> subcommittee</w:t>
      </w:r>
      <w:r w:rsidR="00010A79">
        <w:rPr>
          <w:rFonts w:ascii="Arial" w:hAnsi="Arial" w:cs="Arial"/>
        </w:rPr>
        <w:t>s.</w:t>
      </w:r>
      <w:r w:rsidR="0059266F">
        <w:rPr>
          <w:rFonts w:ascii="Arial" w:hAnsi="Arial" w:cs="Arial"/>
        </w:rPr>
        <w:t xml:space="preserve"> </w:t>
      </w:r>
      <w:r w:rsidR="00A81C95">
        <w:rPr>
          <w:rFonts w:ascii="Arial" w:hAnsi="Arial" w:cs="Arial"/>
        </w:rPr>
        <w:t>For example, the Grants Sub</w:t>
      </w:r>
      <w:r w:rsidR="005E3C0A">
        <w:rPr>
          <w:rFonts w:ascii="Arial" w:hAnsi="Arial" w:cs="Arial"/>
        </w:rPr>
        <w:t>c</w:t>
      </w:r>
      <w:r w:rsidR="00A81C95">
        <w:rPr>
          <w:rFonts w:ascii="Arial" w:hAnsi="Arial" w:cs="Arial"/>
        </w:rPr>
        <w:t>ommittee may include a Glo</w:t>
      </w:r>
      <w:r w:rsidR="005E3C0A">
        <w:rPr>
          <w:rFonts w:ascii="Arial" w:hAnsi="Arial" w:cs="Arial"/>
        </w:rPr>
        <w:t xml:space="preserve">bal Grants Subcommittee and a District Grants Subcommittee.  </w:t>
      </w:r>
    </w:p>
    <w:p w14:paraId="26F6EEAE" w14:textId="2F86629D" w:rsidR="00345CAC" w:rsidRPr="00FA28FD" w:rsidRDefault="00DC32DF" w:rsidP="00DC32D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21150">
        <w:rPr>
          <w:rFonts w:ascii="Arial" w:hAnsi="Arial" w:cs="Arial"/>
          <w:b/>
        </w:rPr>
        <w:t>Grants</w:t>
      </w:r>
      <w:r w:rsidR="007F2799" w:rsidRPr="00521150">
        <w:rPr>
          <w:rFonts w:ascii="Arial" w:hAnsi="Arial" w:cs="Arial"/>
          <w:b/>
        </w:rPr>
        <w:t>.</w:t>
      </w:r>
      <w:r w:rsidR="007F2799">
        <w:rPr>
          <w:rFonts w:ascii="Arial" w:hAnsi="Arial" w:cs="Arial"/>
          <w:bCs/>
        </w:rPr>
        <w:t xml:space="preserve">  </w:t>
      </w:r>
      <w:r w:rsidR="007F2799" w:rsidRPr="00881854">
        <w:rPr>
          <w:rFonts w:ascii="Arial" w:hAnsi="Arial" w:cs="Arial"/>
        </w:rPr>
        <w:t xml:space="preserve">The district grants subcommittee manages </w:t>
      </w:r>
      <w:r w:rsidR="007F2799">
        <w:rPr>
          <w:rFonts w:ascii="Arial" w:hAnsi="Arial" w:cs="Arial"/>
        </w:rPr>
        <w:t xml:space="preserve">and </w:t>
      </w:r>
      <w:r w:rsidR="007F2799" w:rsidRPr="00881854">
        <w:rPr>
          <w:rFonts w:ascii="Arial" w:hAnsi="Arial" w:cs="Arial"/>
        </w:rPr>
        <w:t xml:space="preserve">promotes Rotary Foundation grants.  </w:t>
      </w:r>
    </w:p>
    <w:p w14:paraId="5695D65F" w14:textId="139EA99F" w:rsidR="00DC32DF" w:rsidRPr="00521150" w:rsidRDefault="00DC32DF" w:rsidP="00DC32D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21150">
        <w:rPr>
          <w:rFonts w:ascii="Arial" w:hAnsi="Arial" w:cs="Arial"/>
          <w:b/>
        </w:rPr>
        <w:lastRenderedPageBreak/>
        <w:t>Stewardship</w:t>
      </w:r>
      <w:r w:rsidR="002E5FC4" w:rsidRPr="00521150">
        <w:rPr>
          <w:rFonts w:ascii="Arial" w:hAnsi="Arial" w:cs="Arial"/>
          <w:b/>
        </w:rPr>
        <w:t>.</w:t>
      </w:r>
      <w:r w:rsidR="002E5FC4">
        <w:rPr>
          <w:rFonts w:ascii="Arial" w:hAnsi="Arial" w:cs="Arial"/>
          <w:bCs/>
        </w:rPr>
        <w:t xml:space="preserve">  </w:t>
      </w:r>
      <w:r w:rsidR="002E5FC4" w:rsidRPr="00521150">
        <w:rPr>
          <w:rFonts w:ascii="Open Sans" w:hAnsi="Open Sans" w:cs="Open Sans"/>
          <w:sz w:val="26"/>
          <w:szCs w:val="26"/>
          <w:shd w:val="clear" w:color="auto" w:fill="FFFFFF"/>
        </w:rPr>
        <w:t>This subcommittee ensures the careful management of Rotary grant funds and trains Rotary members to manage grants effectively. </w:t>
      </w:r>
    </w:p>
    <w:p w14:paraId="15113630" w14:textId="2B3C9867" w:rsidR="00DC32DF" w:rsidRPr="00FA28FD" w:rsidRDefault="00DC32DF" w:rsidP="00DC32D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21150">
        <w:rPr>
          <w:rFonts w:ascii="Arial" w:hAnsi="Arial" w:cs="Arial"/>
          <w:b/>
        </w:rPr>
        <w:t>PolioPlus</w:t>
      </w:r>
      <w:r w:rsidR="00BE0538" w:rsidRPr="00521150">
        <w:rPr>
          <w:rFonts w:ascii="Arial" w:hAnsi="Arial" w:cs="Arial"/>
          <w:b/>
        </w:rPr>
        <w:t>.</w:t>
      </w:r>
      <w:r w:rsidR="00BE0538">
        <w:rPr>
          <w:rFonts w:ascii="Arial" w:hAnsi="Arial" w:cs="Arial"/>
          <w:bCs/>
        </w:rPr>
        <w:t xml:space="preserve">  </w:t>
      </w:r>
      <w:r w:rsidR="00BE0538" w:rsidRPr="00521150">
        <w:rPr>
          <w:rFonts w:ascii="Open Sans" w:hAnsi="Open Sans" w:cs="Open Sans"/>
          <w:sz w:val="26"/>
          <w:szCs w:val="26"/>
          <w:shd w:val="clear" w:color="auto" w:fill="FFFFFF"/>
        </w:rPr>
        <w:t>This subcommittee promotes the Foundation's polio eradication efforts to Rotarians and the wider community and organizes fundraisers to help end polio. It can also encourage club presidents to appoint a club PolioPlus committee.</w:t>
      </w:r>
    </w:p>
    <w:p w14:paraId="6E0B0820" w14:textId="3B432897" w:rsidR="00DC32DF" w:rsidRPr="00521150" w:rsidRDefault="00DC32DF" w:rsidP="00DC32D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21150">
        <w:rPr>
          <w:rFonts w:ascii="Arial" w:hAnsi="Arial" w:cs="Arial"/>
          <w:b/>
        </w:rPr>
        <w:t>Rotary Peace Fellowships</w:t>
      </w:r>
      <w:r w:rsidR="00BE0538" w:rsidRPr="00521150">
        <w:rPr>
          <w:rFonts w:ascii="Arial" w:hAnsi="Arial" w:cs="Arial"/>
          <w:b/>
        </w:rPr>
        <w:t>.</w:t>
      </w:r>
      <w:r w:rsidR="00BE0538">
        <w:rPr>
          <w:rFonts w:ascii="Arial" w:hAnsi="Arial" w:cs="Arial"/>
          <w:bCs/>
        </w:rPr>
        <w:t xml:space="preserve">  </w:t>
      </w:r>
      <w:r w:rsidR="00BE0538" w:rsidRPr="00521150">
        <w:rPr>
          <w:rFonts w:ascii="Open Sans" w:hAnsi="Open Sans" w:cs="Open Sans"/>
          <w:sz w:val="26"/>
          <w:szCs w:val="26"/>
          <w:shd w:val="clear" w:color="auto" w:fill="FFFFFF"/>
        </w:rPr>
        <w:t>This subcommittee encourages clubs to participate in the Rotary Peace Centers program and manages the required district endorsement process. Governors appoint a district Rotary Peace Fellowship subcommittee chair to serve as the main contact for the fellowship.</w:t>
      </w:r>
    </w:p>
    <w:p w14:paraId="206C0F86" w14:textId="62FFBB65" w:rsidR="00DC32DF" w:rsidRPr="00FA28FD" w:rsidRDefault="00DC32DF" w:rsidP="00DC32D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21150">
        <w:rPr>
          <w:rFonts w:ascii="Arial" w:hAnsi="Arial" w:cs="Arial"/>
          <w:b/>
        </w:rPr>
        <w:t>Fundraising</w:t>
      </w:r>
      <w:r w:rsidR="00521150" w:rsidRPr="00521150">
        <w:rPr>
          <w:rFonts w:ascii="Arial" w:hAnsi="Arial" w:cs="Arial"/>
          <w:b/>
        </w:rPr>
        <w:t xml:space="preserve">.  </w:t>
      </w:r>
      <w:r w:rsidR="00521150" w:rsidRPr="00521150">
        <w:rPr>
          <w:rFonts w:ascii="Open Sans" w:hAnsi="Open Sans" w:cs="Open Sans"/>
          <w:sz w:val="26"/>
          <w:szCs w:val="26"/>
          <w:shd w:val="clear" w:color="auto" w:fill="FFFFFF"/>
        </w:rPr>
        <w:t>This subcommittee strengthens and monitors Foundation fundraising and recognition in the district. </w:t>
      </w:r>
    </w:p>
    <w:p w14:paraId="26F6EEBE" w14:textId="77777777" w:rsidR="004322EB" w:rsidRPr="00881854" w:rsidRDefault="004322EB" w:rsidP="00CE6118">
      <w:pPr>
        <w:rPr>
          <w:rFonts w:ascii="Arial" w:hAnsi="Arial" w:cs="Arial"/>
          <w:b/>
        </w:rPr>
      </w:pPr>
    </w:p>
    <w:p w14:paraId="26F6EEBF" w14:textId="77777777" w:rsidR="004322EB" w:rsidRPr="00881854" w:rsidRDefault="009C2569" w:rsidP="00345CAC">
      <w:pPr>
        <w:ind w:left="2604" w:hanging="2604"/>
        <w:rPr>
          <w:rFonts w:ascii="Arial" w:hAnsi="Arial" w:cs="Arial"/>
          <w:b/>
          <w:sz w:val="32"/>
          <w:szCs w:val="32"/>
        </w:rPr>
      </w:pPr>
      <w:r w:rsidRPr="00881854">
        <w:rPr>
          <w:rFonts w:ascii="Arial" w:hAnsi="Arial" w:cs="Arial"/>
          <w:b/>
          <w:sz w:val="32"/>
          <w:szCs w:val="32"/>
        </w:rPr>
        <w:t>District Rotary Foundation Committee Chair</w:t>
      </w:r>
    </w:p>
    <w:p w14:paraId="26F6EEC0" w14:textId="77777777" w:rsidR="00AD39A1" w:rsidRPr="00881854" w:rsidRDefault="00AD39A1" w:rsidP="00345CAC">
      <w:pPr>
        <w:rPr>
          <w:rFonts w:ascii="Arial" w:hAnsi="Arial" w:cs="Arial"/>
        </w:rPr>
      </w:pPr>
    </w:p>
    <w:p w14:paraId="26F6EEC1" w14:textId="77777777" w:rsidR="004322EB" w:rsidRPr="00881854" w:rsidRDefault="009C2569" w:rsidP="00345CAC">
      <w:pPr>
        <w:rPr>
          <w:rFonts w:ascii="Arial" w:hAnsi="Arial" w:cs="Arial"/>
        </w:rPr>
      </w:pPr>
      <w:r w:rsidRPr="00881854">
        <w:rPr>
          <w:rFonts w:ascii="Arial" w:hAnsi="Arial" w:cs="Arial"/>
        </w:rPr>
        <w:t>To be effective, the district Rotary Foundation committee must have continuity of leadership</w:t>
      </w:r>
      <w:r w:rsidR="003928EE" w:rsidRPr="00881854">
        <w:rPr>
          <w:rFonts w:ascii="Arial" w:hAnsi="Arial" w:cs="Arial"/>
        </w:rPr>
        <w:t>.  For this reason, the committee chair is appointed for a three-year term.</w:t>
      </w:r>
    </w:p>
    <w:p w14:paraId="26F6EEC2" w14:textId="77777777" w:rsidR="003928EE" w:rsidRPr="00881854" w:rsidRDefault="003928EE" w:rsidP="00345CAC">
      <w:pPr>
        <w:rPr>
          <w:rFonts w:ascii="Arial" w:hAnsi="Arial" w:cs="Arial"/>
        </w:rPr>
      </w:pPr>
    </w:p>
    <w:p w14:paraId="26F6EEC3" w14:textId="77777777" w:rsidR="003928EE" w:rsidRPr="00881854" w:rsidRDefault="003928EE" w:rsidP="00345CAC">
      <w:pPr>
        <w:rPr>
          <w:rFonts w:ascii="Arial" w:hAnsi="Arial" w:cs="Arial"/>
        </w:rPr>
      </w:pPr>
      <w:r w:rsidRPr="00881854">
        <w:rPr>
          <w:rFonts w:ascii="Arial" w:hAnsi="Arial" w:cs="Arial"/>
        </w:rPr>
        <w:t>Under the district governor’s leadership, the committee chair works with the committee to plan, coordinate, and evaluate district Foundation activities.</w:t>
      </w:r>
    </w:p>
    <w:p w14:paraId="26F6EEF6" w14:textId="77777777" w:rsidR="00496901" w:rsidRPr="00881854" w:rsidRDefault="00496901" w:rsidP="00345CAC">
      <w:pPr>
        <w:rPr>
          <w:rFonts w:ascii="Arial" w:hAnsi="Arial" w:cs="Arial"/>
        </w:rPr>
      </w:pPr>
    </w:p>
    <w:p w14:paraId="26F6EEF7" w14:textId="4EBD0A97" w:rsidR="00496901" w:rsidRPr="00010A79" w:rsidRDefault="00496901" w:rsidP="00345CAC">
      <w:pPr>
        <w:rPr>
          <w:rFonts w:ascii="Arial" w:hAnsi="Arial" w:cs="Arial"/>
          <w:iCs/>
        </w:rPr>
      </w:pPr>
      <w:r w:rsidRPr="00881854">
        <w:rPr>
          <w:rFonts w:ascii="Arial" w:hAnsi="Arial" w:cs="Arial"/>
        </w:rPr>
        <w:t xml:space="preserve">Additional details on the responsibilities and function of </w:t>
      </w:r>
      <w:r w:rsidR="00CE6118">
        <w:rPr>
          <w:rFonts w:ascii="Arial" w:hAnsi="Arial" w:cs="Arial"/>
        </w:rPr>
        <w:t>the DRFC</w:t>
      </w:r>
      <w:r w:rsidR="00C66516">
        <w:rPr>
          <w:rFonts w:ascii="Arial" w:hAnsi="Arial" w:cs="Arial"/>
        </w:rPr>
        <w:t xml:space="preserve"> can be found in</w:t>
      </w:r>
      <w:r w:rsidRPr="00881854">
        <w:rPr>
          <w:rFonts w:ascii="Arial" w:hAnsi="Arial" w:cs="Arial"/>
        </w:rPr>
        <w:t xml:space="preserve"> </w:t>
      </w:r>
      <w:r w:rsidR="00010A79">
        <w:rPr>
          <w:rFonts w:ascii="Arial" w:hAnsi="Arial" w:cs="Arial"/>
          <w:iCs/>
        </w:rPr>
        <w:t>the online course.</w:t>
      </w:r>
    </w:p>
    <w:p w14:paraId="26F6EEF8" w14:textId="77777777" w:rsidR="00496901" w:rsidRPr="00881854" w:rsidRDefault="00496901" w:rsidP="00345CAC">
      <w:pPr>
        <w:rPr>
          <w:rFonts w:ascii="Arial" w:hAnsi="Arial" w:cs="Arial"/>
        </w:rPr>
      </w:pPr>
    </w:p>
    <w:sectPr w:rsidR="00496901" w:rsidRPr="00881854" w:rsidSect="003B0116">
      <w:footerReference w:type="default" r:id="rId9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CE2A" w14:textId="77777777" w:rsidR="00F83E40" w:rsidRDefault="00F83E40" w:rsidP="00C517F0">
      <w:r>
        <w:separator/>
      </w:r>
    </w:p>
  </w:endnote>
  <w:endnote w:type="continuationSeparator" w:id="0">
    <w:p w14:paraId="19F8E933" w14:textId="77777777" w:rsidR="00F83E40" w:rsidRDefault="00F83E40" w:rsidP="00C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67962"/>
      <w:docPartObj>
        <w:docPartGallery w:val="Page Numbers (Bottom of Page)"/>
        <w:docPartUnique/>
      </w:docPartObj>
    </w:sdtPr>
    <w:sdtContent>
      <w:p w14:paraId="26F6EF17" w14:textId="77777777" w:rsidR="00C517F0" w:rsidRDefault="00300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6EF18" w14:textId="77777777" w:rsidR="00C517F0" w:rsidRDefault="00C5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84C5" w14:textId="77777777" w:rsidR="00F83E40" w:rsidRDefault="00F83E40" w:rsidP="00C517F0">
      <w:r>
        <w:separator/>
      </w:r>
    </w:p>
  </w:footnote>
  <w:footnote w:type="continuationSeparator" w:id="0">
    <w:p w14:paraId="6EBE81FB" w14:textId="77777777" w:rsidR="00F83E40" w:rsidRDefault="00F83E40" w:rsidP="00C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621"/>
    <w:multiLevelType w:val="hybridMultilevel"/>
    <w:tmpl w:val="934C41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38BB"/>
    <w:multiLevelType w:val="hybridMultilevel"/>
    <w:tmpl w:val="17BCEEC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D803E48"/>
    <w:multiLevelType w:val="multilevel"/>
    <w:tmpl w:val="272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37800"/>
    <w:multiLevelType w:val="hybridMultilevel"/>
    <w:tmpl w:val="E9D657C4"/>
    <w:lvl w:ilvl="0" w:tplc="393C366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17EF"/>
    <w:multiLevelType w:val="hybridMultilevel"/>
    <w:tmpl w:val="BA10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5796"/>
    <w:multiLevelType w:val="hybridMultilevel"/>
    <w:tmpl w:val="E4065FD2"/>
    <w:lvl w:ilvl="0" w:tplc="04090001">
      <w:start w:val="1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 w16cid:durableId="1629815708">
    <w:abstractNumId w:val="5"/>
  </w:num>
  <w:num w:numId="2" w16cid:durableId="771783726">
    <w:abstractNumId w:val="0"/>
  </w:num>
  <w:num w:numId="3" w16cid:durableId="199636223">
    <w:abstractNumId w:val="3"/>
  </w:num>
  <w:num w:numId="4" w16cid:durableId="1374188994">
    <w:abstractNumId w:val="4"/>
  </w:num>
  <w:num w:numId="5" w16cid:durableId="691416213">
    <w:abstractNumId w:val="2"/>
  </w:num>
  <w:num w:numId="6" w16cid:durableId="7867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AF"/>
    <w:rsid w:val="00010A79"/>
    <w:rsid w:val="00053AD9"/>
    <w:rsid w:val="00053DCE"/>
    <w:rsid w:val="00064DAF"/>
    <w:rsid w:val="00072CC3"/>
    <w:rsid w:val="00122AA6"/>
    <w:rsid w:val="00152198"/>
    <w:rsid w:val="001E769C"/>
    <w:rsid w:val="00263539"/>
    <w:rsid w:val="00276F06"/>
    <w:rsid w:val="002B2FEA"/>
    <w:rsid w:val="002B7E39"/>
    <w:rsid w:val="002E54EF"/>
    <w:rsid w:val="002E5FC4"/>
    <w:rsid w:val="002E64EE"/>
    <w:rsid w:val="00300171"/>
    <w:rsid w:val="00345CAC"/>
    <w:rsid w:val="00366904"/>
    <w:rsid w:val="003928EE"/>
    <w:rsid w:val="003B0116"/>
    <w:rsid w:val="003C6DF2"/>
    <w:rsid w:val="00427F79"/>
    <w:rsid w:val="004322EB"/>
    <w:rsid w:val="00457C4F"/>
    <w:rsid w:val="004958FB"/>
    <w:rsid w:val="00495932"/>
    <w:rsid w:val="00496901"/>
    <w:rsid w:val="004E1004"/>
    <w:rsid w:val="00521150"/>
    <w:rsid w:val="0053208A"/>
    <w:rsid w:val="0059266F"/>
    <w:rsid w:val="00594A6C"/>
    <w:rsid w:val="005E3C0A"/>
    <w:rsid w:val="006055B1"/>
    <w:rsid w:val="006217D9"/>
    <w:rsid w:val="00670885"/>
    <w:rsid w:val="00693CE7"/>
    <w:rsid w:val="0070337F"/>
    <w:rsid w:val="00705DD6"/>
    <w:rsid w:val="00710686"/>
    <w:rsid w:val="0071620F"/>
    <w:rsid w:val="00721294"/>
    <w:rsid w:val="00764797"/>
    <w:rsid w:val="00765AF8"/>
    <w:rsid w:val="007F2799"/>
    <w:rsid w:val="007F67DE"/>
    <w:rsid w:val="0085302D"/>
    <w:rsid w:val="00860554"/>
    <w:rsid w:val="00881854"/>
    <w:rsid w:val="00892D75"/>
    <w:rsid w:val="008F3007"/>
    <w:rsid w:val="009535AA"/>
    <w:rsid w:val="009A0292"/>
    <w:rsid w:val="009A38DD"/>
    <w:rsid w:val="009B6D9F"/>
    <w:rsid w:val="009C2569"/>
    <w:rsid w:val="009D7340"/>
    <w:rsid w:val="00A41BAF"/>
    <w:rsid w:val="00A81C95"/>
    <w:rsid w:val="00AD39A1"/>
    <w:rsid w:val="00B366C5"/>
    <w:rsid w:val="00B44364"/>
    <w:rsid w:val="00B479F2"/>
    <w:rsid w:val="00B96649"/>
    <w:rsid w:val="00BB7772"/>
    <w:rsid w:val="00BE0538"/>
    <w:rsid w:val="00C0220D"/>
    <w:rsid w:val="00C16DF8"/>
    <w:rsid w:val="00C517F0"/>
    <w:rsid w:val="00C66516"/>
    <w:rsid w:val="00CE6118"/>
    <w:rsid w:val="00D02E89"/>
    <w:rsid w:val="00D13C1A"/>
    <w:rsid w:val="00D32DF2"/>
    <w:rsid w:val="00D96857"/>
    <w:rsid w:val="00DC32DF"/>
    <w:rsid w:val="00E160FE"/>
    <w:rsid w:val="00E241DA"/>
    <w:rsid w:val="00EC10E0"/>
    <w:rsid w:val="00F32F2B"/>
    <w:rsid w:val="00F83E40"/>
    <w:rsid w:val="00FA28FD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EE9B"/>
  <w15:docId w15:val="{5D9F02EF-1EC0-4816-8DBB-A94BF32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4DAF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64DAF"/>
    <w:pPr>
      <w:keepNext/>
      <w:outlineLvl w:val="1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DAF"/>
    <w:rPr>
      <w:rFonts w:eastAsia="Times New Roman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64DAF"/>
    <w:rPr>
      <w:rFonts w:eastAsia="Times New Roman" w:cs="Arial"/>
      <w:i/>
      <w:iCs/>
      <w:sz w:val="18"/>
      <w:szCs w:val="24"/>
    </w:rPr>
  </w:style>
  <w:style w:type="character" w:styleId="Hyperlink">
    <w:name w:val="Hyperlink"/>
    <w:basedOn w:val="DefaultParagraphFont"/>
    <w:rsid w:val="00064D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64DAF"/>
    <w:rPr>
      <w:rFonts w:ascii="Tahoma" w:hAnsi="Tahoma" w:cs="Tahoma"/>
      <w:sz w:val="20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064DAF"/>
    <w:rPr>
      <w:rFonts w:ascii="Tahoma" w:eastAsia="Times New Roman" w:hAnsi="Tahoma" w:cs="Tahoma"/>
      <w:sz w:val="20"/>
      <w:szCs w:val="20"/>
      <w:lang w:val="pt-BR"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C5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F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85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1854"/>
    <w:pPr>
      <w:ind w:left="720"/>
      <w:contextualSpacing/>
    </w:pPr>
  </w:style>
  <w:style w:type="paragraph" w:customStyle="1" w:styleId="block-listitem">
    <w:name w:val="block-list__item"/>
    <w:basedOn w:val="Normal"/>
    <w:rsid w:val="009A0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19239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5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1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2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5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3114-37AF-45D5-BA23-B552E6D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Ernie Montagne</cp:lastModifiedBy>
  <cp:revision>34</cp:revision>
  <cp:lastPrinted>2012-09-11T17:32:00Z</cp:lastPrinted>
  <dcterms:created xsi:type="dcterms:W3CDTF">2015-08-15T06:00:00Z</dcterms:created>
  <dcterms:modified xsi:type="dcterms:W3CDTF">2023-08-08T00:30:00Z</dcterms:modified>
</cp:coreProperties>
</file>