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65A05" w14:textId="72EC09AD" w:rsidR="00234D18" w:rsidRDefault="00F03324">
      <w:r>
        <w:rPr>
          <w:noProof/>
        </w:rPr>
        <w:drawing>
          <wp:inline distT="0" distB="0" distL="0" distR="0" wp14:anchorId="643C36C5" wp14:editId="41872AAE">
            <wp:extent cx="2609866" cy="1009650"/>
            <wp:effectExtent l="0" t="0" r="0" b="0"/>
            <wp:docPr id="1434000031"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00031" name="Picture 1" descr="A group of logos with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5227" cy="1011724"/>
                    </a:xfrm>
                    <a:prstGeom prst="rect">
                      <a:avLst/>
                    </a:prstGeom>
                  </pic:spPr>
                </pic:pic>
              </a:graphicData>
            </a:graphic>
          </wp:inline>
        </w:drawing>
      </w:r>
    </w:p>
    <w:p w14:paraId="4CFD1AD7" w14:textId="77777777" w:rsidR="00234D18" w:rsidRDefault="00234D18"/>
    <w:p w14:paraId="63D1196C" w14:textId="231F19E2" w:rsidR="00234D18" w:rsidRDefault="00234D18" w:rsidP="00C90512">
      <w:pPr>
        <w:pStyle w:val="NoSpacing"/>
      </w:pPr>
      <w:r>
        <w:t xml:space="preserve">The period of this agreement is </w:t>
      </w:r>
      <w:r w:rsidR="00464957">
        <w:t>______</w:t>
      </w:r>
      <w:r w:rsidR="00EE3F00">
        <w:t>_</w:t>
      </w:r>
      <w:r w:rsidR="00464957">
        <w:t>_</w:t>
      </w:r>
      <w:r w:rsidR="00386270">
        <w:t>__</w:t>
      </w:r>
      <w:r w:rsidR="00464957">
        <w:t>___</w:t>
      </w:r>
      <w:r w:rsidR="00033D76">
        <w:t xml:space="preserve"> </w:t>
      </w:r>
      <w:r>
        <w:t>through</w:t>
      </w:r>
      <w:r w:rsidR="00386270">
        <w:t>____</w:t>
      </w:r>
      <w:r w:rsidR="00464957">
        <w:t>_______</w:t>
      </w:r>
      <w:r w:rsidR="00107876">
        <w:t xml:space="preserve">___ </w:t>
      </w:r>
      <w:r>
        <w:t xml:space="preserve">for advertising on the website </w:t>
      </w:r>
      <w:hyperlink r:id="rId7" w:history="1">
        <w:r w:rsidR="00107876" w:rsidRPr="00A00E53">
          <w:rPr>
            <w:rStyle w:val="Hyperlink"/>
          </w:rPr>
          <w:t>https://seatect.org</w:t>
        </w:r>
      </w:hyperlink>
      <w:r w:rsidR="00107876">
        <w:t xml:space="preserve"> </w:t>
      </w:r>
      <w:r>
        <w:t xml:space="preserve">and in the periodic bulletins from </w:t>
      </w:r>
      <w:r w:rsidR="008A5259">
        <w:t>SEATECT</w:t>
      </w:r>
      <w:r>
        <w:t xml:space="preserve">. </w:t>
      </w:r>
    </w:p>
    <w:p w14:paraId="665216D5" w14:textId="77777777" w:rsidR="00C90512" w:rsidRDefault="00C90512" w:rsidP="00C90512">
      <w:pPr>
        <w:pStyle w:val="NoSpacing"/>
      </w:pPr>
    </w:p>
    <w:p w14:paraId="236147B5" w14:textId="31A01BAA" w:rsidR="00234D18" w:rsidRDefault="00234D18" w:rsidP="00C90512">
      <w:pPr>
        <w:pStyle w:val="NoSpacing"/>
      </w:pPr>
      <w:r>
        <w:t xml:space="preserve">Website ads will be 150 </w:t>
      </w:r>
      <w:proofErr w:type="spellStart"/>
      <w:r>
        <w:t>px</w:t>
      </w:r>
      <w:proofErr w:type="spellEnd"/>
      <w:r>
        <w:t xml:space="preserve"> by 150 </w:t>
      </w:r>
      <w:proofErr w:type="spellStart"/>
      <w:r>
        <w:t>px</w:t>
      </w:r>
      <w:proofErr w:type="spellEnd"/>
      <w:r>
        <w:t xml:space="preserve"> and will appear in random order on the website. They will appear on the home page and all story pages. Periodic bulletins will include the same ads that are on the website, featured after the last story in the bulletin. These ads will include both a graphic and text of 100 words. They will also serve as a link to the advertiser’s designated website or social media. </w:t>
      </w:r>
    </w:p>
    <w:p w14:paraId="7BD4BB2A" w14:textId="77777777" w:rsidR="00C90512" w:rsidRDefault="00C90512" w:rsidP="00C90512">
      <w:pPr>
        <w:pStyle w:val="NoSpacing"/>
      </w:pPr>
    </w:p>
    <w:p w14:paraId="7593B91E" w14:textId="6606A05C" w:rsidR="00234D18" w:rsidRDefault="00234D18" w:rsidP="00C90512">
      <w:pPr>
        <w:pStyle w:val="NoSpacing"/>
      </w:pPr>
      <w:r>
        <w:t xml:space="preserve">The </w:t>
      </w:r>
      <w:r w:rsidR="002D40EC">
        <w:t xml:space="preserve">Southeast Asia Team Eliminating Child Trafficking (SEATECT) </w:t>
      </w:r>
      <w:r>
        <w:t>agrees to:</w:t>
      </w:r>
    </w:p>
    <w:p w14:paraId="1AFB1636" w14:textId="5F897E3B" w:rsidR="00234D18" w:rsidRDefault="00234D18" w:rsidP="00C90512">
      <w:pPr>
        <w:pStyle w:val="NoSpacing"/>
        <w:ind w:left="720"/>
      </w:pPr>
      <w:r>
        <w:t xml:space="preserve">a. Accept no more than </w:t>
      </w:r>
      <w:r w:rsidR="00C90512">
        <w:t>10</w:t>
      </w:r>
      <w:r>
        <w:t xml:space="preserve"> advertisers for this program. We will not accept advertising from direct competitors of current advertisers. </w:t>
      </w:r>
    </w:p>
    <w:p w14:paraId="032A8C7A" w14:textId="2599E0C8" w:rsidR="00234D18" w:rsidRDefault="00234D18" w:rsidP="00C90512">
      <w:pPr>
        <w:pStyle w:val="NoSpacing"/>
        <w:ind w:left="720"/>
      </w:pPr>
      <w:r>
        <w:t xml:space="preserve">b. Provide </w:t>
      </w:r>
      <w:r w:rsidR="00C90512">
        <w:t>an ad</w:t>
      </w:r>
      <w:r>
        <w:t xml:space="preserve"> on our websites which serves as a link to __________________________. </w:t>
      </w:r>
    </w:p>
    <w:p w14:paraId="48C3C942" w14:textId="21A5299C" w:rsidR="00234D18" w:rsidRDefault="00234D18" w:rsidP="00C90512">
      <w:pPr>
        <w:pStyle w:val="NoSpacing"/>
        <w:ind w:left="720"/>
      </w:pPr>
      <w:r>
        <w:t xml:space="preserve">c. Provide an ad in our periodic bulletins which will also serve as a link </w:t>
      </w:r>
      <w:proofErr w:type="gramStart"/>
      <w:r>
        <w:t>to</w:t>
      </w:r>
      <w:r w:rsidR="00BC3868">
        <w:t xml:space="preserve"> </w:t>
      </w:r>
      <w:r>
        <w:t>__</w:t>
      </w:r>
      <w:proofErr w:type="gramEnd"/>
      <w:r>
        <w:t xml:space="preserve">________________________. </w:t>
      </w:r>
    </w:p>
    <w:p w14:paraId="78D6A3DC" w14:textId="43099920" w:rsidR="00234D18" w:rsidRDefault="00234D18" w:rsidP="00C90512">
      <w:pPr>
        <w:pStyle w:val="NoSpacing"/>
        <w:ind w:left="720"/>
      </w:pPr>
      <w:r>
        <w:t xml:space="preserve">d. Accept changes to the ad on a regular basis. Note: </w:t>
      </w:r>
      <w:r w:rsidR="00BC3868">
        <w:t>To</w:t>
      </w:r>
      <w:r>
        <w:t xml:space="preserve"> be included in the next monthly bulletin the new graphic / text must be received not later than the 25th of the month prior. </w:t>
      </w:r>
    </w:p>
    <w:p w14:paraId="0E5143A3" w14:textId="77777777" w:rsidR="00C90512" w:rsidRDefault="00234D18" w:rsidP="00C90512">
      <w:pPr>
        <w:pStyle w:val="NoSpacing"/>
        <w:ind w:left="720"/>
      </w:pPr>
      <w:r>
        <w:t xml:space="preserve">e. Give current subscribers first right of refusal for renewal of ads. </w:t>
      </w:r>
    </w:p>
    <w:p w14:paraId="1C4A07C1" w14:textId="77777777" w:rsidR="00C90512" w:rsidRDefault="00C90512" w:rsidP="00C90512">
      <w:pPr>
        <w:pStyle w:val="NoSpacing"/>
      </w:pPr>
    </w:p>
    <w:p w14:paraId="34CDC5C8" w14:textId="074A90A4" w:rsidR="00C90512" w:rsidRDefault="00B60F74" w:rsidP="00C90512">
      <w:pPr>
        <w:pStyle w:val="NoSpacing"/>
      </w:pPr>
      <w:r>
        <w:t>____________________</w:t>
      </w:r>
      <w:r w:rsidR="00234D18">
        <w:t xml:space="preserve"> agrees to: </w:t>
      </w:r>
    </w:p>
    <w:p w14:paraId="3008CEBE" w14:textId="77777777" w:rsidR="00C90512" w:rsidRDefault="00234D18" w:rsidP="00C90512">
      <w:pPr>
        <w:pStyle w:val="NoSpacing"/>
        <w:ind w:left="720"/>
      </w:pPr>
      <w:r>
        <w:t xml:space="preserve">a. Follow all local laws regarding modern slavery and human trafficking. </w:t>
      </w:r>
    </w:p>
    <w:p w14:paraId="56B108F2" w14:textId="792E20C9" w:rsidR="00C90512" w:rsidRDefault="00234D18" w:rsidP="00C90512">
      <w:pPr>
        <w:pStyle w:val="NoSpacing"/>
        <w:ind w:left="720"/>
      </w:pPr>
      <w:r>
        <w:t xml:space="preserve">c. Donate </w:t>
      </w:r>
      <w:r w:rsidR="00F81B05">
        <w:t>________________</w:t>
      </w:r>
      <w:r>
        <w:t xml:space="preserve">to </w:t>
      </w:r>
      <w:r w:rsidR="00B60F74">
        <w:t>SEATECT</w:t>
      </w:r>
      <w:r>
        <w:t>. Contributions</w:t>
      </w:r>
      <w:r w:rsidR="0021418C">
        <w:t xml:space="preserve"> </w:t>
      </w:r>
      <w:r>
        <w:t xml:space="preserve">may be made </w:t>
      </w:r>
      <w:proofErr w:type="gramStart"/>
      <w:r>
        <w:t>in</w:t>
      </w:r>
      <w:proofErr w:type="gramEnd"/>
      <w:r>
        <w:t xml:space="preserve"> annual, semi-annual or quarterly increments. </w:t>
      </w:r>
      <w:r w:rsidR="00010010">
        <w:t>(See below).</w:t>
      </w:r>
    </w:p>
    <w:p w14:paraId="5E07C359" w14:textId="23BAF761" w:rsidR="00234D18" w:rsidRDefault="00234D18" w:rsidP="00C90512">
      <w:pPr>
        <w:pStyle w:val="NoSpacing"/>
        <w:ind w:left="720"/>
      </w:pPr>
      <w:r>
        <w:t>d. Honor any offers made in ads posted on our website or in our bulletin</w:t>
      </w:r>
    </w:p>
    <w:p w14:paraId="7F8E18CF" w14:textId="77777777" w:rsidR="00C90512" w:rsidRDefault="00C90512" w:rsidP="00C90512">
      <w:pPr>
        <w:pStyle w:val="NoSpacing"/>
      </w:pPr>
    </w:p>
    <w:p w14:paraId="1427EE07" w14:textId="77777777" w:rsidR="00C90512" w:rsidRDefault="00C90512" w:rsidP="00C90512">
      <w:pPr>
        <w:pStyle w:val="NoSpacing"/>
      </w:pPr>
    </w:p>
    <w:p w14:paraId="5C56B010" w14:textId="77777777" w:rsidR="00C90512" w:rsidRDefault="00C90512" w:rsidP="00C90512">
      <w:pPr>
        <w:pStyle w:val="NoSpacing"/>
      </w:pPr>
    </w:p>
    <w:p w14:paraId="026052F9" w14:textId="77777777" w:rsidR="00C90512" w:rsidRDefault="00C90512" w:rsidP="00C90512">
      <w:pPr>
        <w:pStyle w:val="NoSpacing"/>
      </w:pPr>
    </w:p>
    <w:p w14:paraId="6E3904C4" w14:textId="77777777" w:rsidR="004D3646" w:rsidRDefault="009D598E" w:rsidP="00C90512">
      <w:pPr>
        <w:pStyle w:val="NoSpacing"/>
      </w:pPr>
      <w:r>
        <w:t xml:space="preserve">Jerry Nelson                                </w:t>
      </w:r>
      <w:r w:rsidR="00C90512">
        <w:t xml:space="preserve">                                                     </w:t>
      </w:r>
      <w:r>
        <w:t xml:space="preserve"> </w:t>
      </w:r>
      <w:r w:rsidR="004D3646">
        <w:t>__________________(Name)</w:t>
      </w:r>
    </w:p>
    <w:p w14:paraId="5015BEA7" w14:textId="75E42C0C" w:rsidR="00C90512" w:rsidRDefault="00C90512" w:rsidP="00C90512">
      <w:pPr>
        <w:pStyle w:val="NoSpacing"/>
      </w:pPr>
      <w:r>
        <w:t xml:space="preserve">Coordinator, </w:t>
      </w:r>
      <w:r w:rsidR="00A26FAE">
        <w:t>SEATECT</w:t>
      </w:r>
      <w:r>
        <w:t xml:space="preserve">                                                                  </w:t>
      </w:r>
      <w:r w:rsidR="00C8682F">
        <w:t>_________________</w:t>
      </w:r>
      <w:proofErr w:type="gramStart"/>
      <w:r w:rsidR="00C8682F">
        <w:t>_(</w:t>
      </w:r>
      <w:proofErr w:type="gramEnd"/>
      <w:r w:rsidR="00C8682F">
        <w:t>Organization</w:t>
      </w:r>
    </w:p>
    <w:p w14:paraId="765DC9FA" w14:textId="6C7FE752" w:rsidR="00BA7891" w:rsidRDefault="00C90512" w:rsidP="00C90512">
      <w:pPr>
        <w:pStyle w:val="NoSpacing"/>
      </w:pPr>
      <w:r>
        <w:t xml:space="preserve">Date: </w:t>
      </w:r>
      <w:proofErr w:type="gramStart"/>
      <w:r>
        <w:t>__</w:t>
      </w:r>
      <w:proofErr w:type="gramEnd"/>
      <w:r>
        <w:t>_____________                                                                   Date: __________________</w:t>
      </w:r>
    </w:p>
    <w:p w14:paraId="01DA31B3" w14:textId="77777777" w:rsidR="00BA7891" w:rsidRDefault="00BA7891">
      <w:r>
        <w:br w:type="page"/>
      </w:r>
    </w:p>
    <w:p w14:paraId="7B0E3E7B" w14:textId="77777777" w:rsidR="00C90512" w:rsidRDefault="00C90512" w:rsidP="00C90512">
      <w:pPr>
        <w:pStyle w:val="NoSpacing"/>
      </w:pPr>
    </w:p>
    <w:p w14:paraId="3315009E" w14:textId="77777777" w:rsidR="00765104" w:rsidRDefault="00765104" w:rsidP="00C90512">
      <w:pPr>
        <w:pStyle w:val="NoSpacing"/>
      </w:pPr>
    </w:p>
    <w:p w14:paraId="7B5B94F2" w14:textId="1CCD1FA3" w:rsidR="00765104" w:rsidRPr="00C06AE0" w:rsidRDefault="00DC769C" w:rsidP="00DC769C">
      <w:pPr>
        <w:pStyle w:val="NoSpacing"/>
        <w:jc w:val="center"/>
        <w:rPr>
          <w:sz w:val="40"/>
          <w:szCs w:val="40"/>
        </w:rPr>
      </w:pPr>
      <w:r w:rsidRPr="00C06AE0">
        <w:rPr>
          <w:sz w:val="40"/>
          <w:szCs w:val="40"/>
        </w:rPr>
        <w:t>SEATECT Website/Bulletin Sponsor</w:t>
      </w:r>
      <w:r w:rsidR="00C06AE0" w:rsidRPr="00C06AE0">
        <w:rPr>
          <w:sz w:val="40"/>
          <w:szCs w:val="40"/>
        </w:rPr>
        <w:t>ship Plan</w:t>
      </w:r>
    </w:p>
    <w:p w14:paraId="28686E12" w14:textId="77777777" w:rsidR="00C06AE0" w:rsidRDefault="00C06AE0" w:rsidP="00DC769C">
      <w:pPr>
        <w:pStyle w:val="NoSpacing"/>
        <w:jc w:val="center"/>
      </w:pPr>
    </w:p>
    <w:tbl>
      <w:tblPr>
        <w:tblStyle w:val="TableGrid"/>
        <w:tblW w:w="0" w:type="auto"/>
        <w:tblInd w:w="1210" w:type="dxa"/>
        <w:tblLook w:val="04A0" w:firstRow="1" w:lastRow="0" w:firstColumn="1" w:lastColumn="0" w:noHBand="0" w:noVBand="1"/>
      </w:tblPr>
      <w:tblGrid>
        <w:gridCol w:w="3116"/>
        <w:gridCol w:w="2099"/>
        <w:gridCol w:w="1710"/>
      </w:tblGrid>
      <w:tr w:rsidR="001D1BAF" w14:paraId="03394D6E" w14:textId="77777777" w:rsidTr="006E4280">
        <w:tc>
          <w:tcPr>
            <w:tcW w:w="3116" w:type="dxa"/>
          </w:tcPr>
          <w:p w14:paraId="47DD0595" w14:textId="3F7032A7" w:rsidR="001D1BAF" w:rsidRPr="001B1E47" w:rsidRDefault="00AA4619" w:rsidP="00DC769C">
            <w:pPr>
              <w:pStyle w:val="NoSpacing"/>
              <w:jc w:val="center"/>
              <w:rPr>
                <w:rFonts w:asciiTheme="majorHAnsi" w:hAnsiTheme="majorHAnsi"/>
                <w:sz w:val="36"/>
                <w:szCs w:val="36"/>
              </w:rPr>
            </w:pPr>
            <w:r w:rsidRPr="001B1E47">
              <w:rPr>
                <w:rFonts w:asciiTheme="majorHAnsi" w:hAnsiTheme="majorHAnsi"/>
                <w:sz w:val="36"/>
                <w:szCs w:val="36"/>
              </w:rPr>
              <w:t>CATEGORY</w:t>
            </w:r>
          </w:p>
        </w:tc>
        <w:tc>
          <w:tcPr>
            <w:tcW w:w="2099" w:type="dxa"/>
          </w:tcPr>
          <w:p w14:paraId="052C05F1" w14:textId="02B51207" w:rsidR="001D1BAF" w:rsidRPr="001B1E47" w:rsidRDefault="00AA4619" w:rsidP="00DC769C">
            <w:pPr>
              <w:pStyle w:val="NoSpacing"/>
              <w:jc w:val="center"/>
              <w:rPr>
                <w:rFonts w:asciiTheme="majorHAnsi" w:hAnsiTheme="majorHAnsi"/>
                <w:sz w:val="36"/>
                <w:szCs w:val="36"/>
              </w:rPr>
            </w:pPr>
            <w:r w:rsidRPr="001B1E47">
              <w:rPr>
                <w:rFonts w:asciiTheme="majorHAnsi" w:hAnsiTheme="majorHAnsi"/>
                <w:sz w:val="36"/>
                <w:szCs w:val="36"/>
              </w:rPr>
              <w:t>Time Period</w:t>
            </w:r>
          </w:p>
        </w:tc>
        <w:tc>
          <w:tcPr>
            <w:tcW w:w="1710" w:type="dxa"/>
          </w:tcPr>
          <w:p w14:paraId="04EC95BE" w14:textId="21D230DB" w:rsidR="001D1BAF" w:rsidRPr="001B1E47" w:rsidRDefault="00AA4619" w:rsidP="00DC769C">
            <w:pPr>
              <w:pStyle w:val="NoSpacing"/>
              <w:jc w:val="center"/>
              <w:rPr>
                <w:rFonts w:asciiTheme="majorHAnsi" w:hAnsiTheme="majorHAnsi"/>
                <w:sz w:val="36"/>
                <w:szCs w:val="36"/>
              </w:rPr>
            </w:pPr>
            <w:r w:rsidRPr="001B1E47">
              <w:rPr>
                <w:rFonts w:asciiTheme="majorHAnsi" w:hAnsiTheme="majorHAnsi"/>
                <w:sz w:val="36"/>
                <w:szCs w:val="36"/>
              </w:rPr>
              <w:t>Cost</w:t>
            </w:r>
          </w:p>
        </w:tc>
      </w:tr>
      <w:tr w:rsidR="001D1BAF" w14:paraId="3D1CB520" w14:textId="77777777" w:rsidTr="006E4280">
        <w:tc>
          <w:tcPr>
            <w:tcW w:w="3116" w:type="dxa"/>
          </w:tcPr>
          <w:p w14:paraId="485C194D" w14:textId="090B1767" w:rsidR="001D1BAF" w:rsidRPr="001B1E47" w:rsidRDefault="000727A1" w:rsidP="00A54B2B">
            <w:pPr>
              <w:pStyle w:val="NoSpacing"/>
              <w:rPr>
                <w:rFonts w:asciiTheme="majorHAnsi" w:hAnsiTheme="majorHAnsi"/>
                <w:sz w:val="36"/>
                <w:szCs w:val="36"/>
              </w:rPr>
            </w:pPr>
            <w:r w:rsidRPr="001B1E47">
              <w:rPr>
                <w:rFonts w:asciiTheme="majorHAnsi" w:hAnsiTheme="majorHAnsi"/>
                <w:sz w:val="36"/>
                <w:szCs w:val="36"/>
              </w:rPr>
              <w:t>International</w:t>
            </w:r>
          </w:p>
        </w:tc>
        <w:tc>
          <w:tcPr>
            <w:tcW w:w="2099" w:type="dxa"/>
          </w:tcPr>
          <w:p w14:paraId="10437C7D" w14:textId="6678301E" w:rsidR="001D1BAF" w:rsidRPr="001B1E47" w:rsidRDefault="000727A1" w:rsidP="00A54B2B">
            <w:pPr>
              <w:pStyle w:val="NoSpacing"/>
              <w:rPr>
                <w:rFonts w:asciiTheme="majorHAnsi" w:hAnsiTheme="majorHAnsi"/>
                <w:sz w:val="36"/>
                <w:szCs w:val="36"/>
              </w:rPr>
            </w:pPr>
            <w:r w:rsidRPr="001B1E47">
              <w:rPr>
                <w:rFonts w:asciiTheme="majorHAnsi" w:hAnsiTheme="majorHAnsi"/>
                <w:sz w:val="36"/>
                <w:szCs w:val="36"/>
              </w:rPr>
              <w:t>2 Years</w:t>
            </w:r>
          </w:p>
        </w:tc>
        <w:tc>
          <w:tcPr>
            <w:tcW w:w="1710" w:type="dxa"/>
          </w:tcPr>
          <w:p w14:paraId="080B85E7" w14:textId="13388C48" w:rsidR="001D1BAF" w:rsidRPr="001B1E47" w:rsidRDefault="000727A1" w:rsidP="004D12F9">
            <w:pPr>
              <w:pStyle w:val="NoSpacing"/>
              <w:jc w:val="right"/>
              <w:rPr>
                <w:rFonts w:asciiTheme="majorHAnsi" w:hAnsiTheme="majorHAnsi"/>
                <w:sz w:val="36"/>
                <w:szCs w:val="36"/>
              </w:rPr>
            </w:pPr>
            <w:r w:rsidRPr="001B1E47">
              <w:rPr>
                <w:rFonts w:asciiTheme="majorHAnsi" w:hAnsiTheme="majorHAnsi"/>
                <w:sz w:val="36"/>
                <w:szCs w:val="36"/>
              </w:rPr>
              <w:t xml:space="preserve">$1,000  </w:t>
            </w:r>
          </w:p>
        </w:tc>
      </w:tr>
      <w:tr w:rsidR="001D1BAF" w14:paraId="7A3DD867" w14:textId="77777777" w:rsidTr="006E4280">
        <w:tc>
          <w:tcPr>
            <w:tcW w:w="3116" w:type="dxa"/>
          </w:tcPr>
          <w:p w14:paraId="115D6E09" w14:textId="28F9C68C" w:rsidR="001D1BAF" w:rsidRPr="001B1E47" w:rsidRDefault="007020F3" w:rsidP="00A54B2B">
            <w:pPr>
              <w:pStyle w:val="NoSpacing"/>
              <w:rPr>
                <w:rFonts w:asciiTheme="majorHAnsi" w:hAnsiTheme="majorHAnsi"/>
                <w:sz w:val="36"/>
                <w:szCs w:val="36"/>
              </w:rPr>
            </w:pPr>
            <w:r w:rsidRPr="001B1E47">
              <w:rPr>
                <w:rFonts w:asciiTheme="majorHAnsi" w:hAnsiTheme="majorHAnsi"/>
                <w:sz w:val="36"/>
                <w:szCs w:val="36"/>
              </w:rPr>
              <w:t xml:space="preserve">International </w:t>
            </w:r>
          </w:p>
        </w:tc>
        <w:tc>
          <w:tcPr>
            <w:tcW w:w="2099" w:type="dxa"/>
          </w:tcPr>
          <w:p w14:paraId="485307D7" w14:textId="71DA0EBC" w:rsidR="001D1BAF" w:rsidRPr="001B1E47" w:rsidRDefault="007020F3" w:rsidP="00A54B2B">
            <w:pPr>
              <w:pStyle w:val="NoSpacing"/>
              <w:rPr>
                <w:rFonts w:asciiTheme="majorHAnsi" w:hAnsiTheme="majorHAnsi"/>
                <w:sz w:val="36"/>
                <w:szCs w:val="36"/>
              </w:rPr>
            </w:pPr>
            <w:r w:rsidRPr="001B1E47">
              <w:rPr>
                <w:rFonts w:asciiTheme="majorHAnsi" w:hAnsiTheme="majorHAnsi"/>
                <w:sz w:val="36"/>
                <w:szCs w:val="36"/>
              </w:rPr>
              <w:t>1 Year</w:t>
            </w:r>
          </w:p>
        </w:tc>
        <w:tc>
          <w:tcPr>
            <w:tcW w:w="1710" w:type="dxa"/>
          </w:tcPr>
          <w:p w14:paraId="3460A244" w14:textId="596A9A34" w:rsidR="001D1BAF" w:rsidRPr="001B1E47" w:rsidRDefault="007020F3" w:rsidP="004D12F9">
            <w:pPr>
              <w:pStyle w:val="NoSpacing"/>
              <w:jc w:val="right"/>
              <w:rPr>
                <w:rFonts w:asciiTheme="majorHAnsi" w:hAnsiTheme="majorHAnsi"/>
                <w:sz w:val="36"/>
                <w:szCs w:val="36"/>
              </w:rPr>
            </w:pPr>
            <w:r w:rsidRPr="001B1E47">
              <w:rPr>
                <w:rFonts w:asciiTheme="majorHAnsi" w:hAnsiTheme="majorHAnsi"/>
                <w:sz w:val="36"/>
                <w:szCs w:val="36"/>
              </w:rPr>
              <w:t>$500</w:t>
            </w:r>
          </w:p>
        </w:tc>
      </w:tr>
      <w:tr w:rsidR="001D1BAF" w14:paraId="00E7878E" w14:textId="77777777" w:rsidTr="006E4280">
        <w:tc>
          <w:tcPr>
            <w:tcW w:w="3116" w:type="dxa"/>
          </w:tcPr>
          <w:p w14:paraId="31A3CF1F" w14:textId="43A52E4D" w:rsidR="001D1BAF" w:rsidRPr="001B1E47" w:rsidRDefault="00056169" w:rsidP="00A54B2B">
            <w:pPr>
              <w:pStyle w:val="NoSpacing"/>
              <w:rPr>
                <w:rFonts w:asciiTheme="majorHAnsi" w:hAnsiTheme="majorHAnsi"/>
                <w:sz w:val="36"/>
                <w:szCs w:val="36"/>
              </w:rPr>
            </w:pPr>
            <w:r w:rsidRPr="001B1E47">
              <w:rPr>
                <w:rFonts w:asciiTheme="majorHAnsi" w:hAnsiTheme="majorHAnsi"/>
                <w:sz w:val="36"/>
                <w:szCs w:val="36"/>
              </w:rPr>
              <w:t>Thailand Based</w:t>
            </w:r>
          </w:p>
        </w:tc>
        <w:tc>
          <w:tcPr>
            <w:tcW w:w="2099" w:type="dxa"/>
          </w:tcPr>
          <w:p w14:paraId="744D9AB8" w14:textId="6F42A295" w:rsidR="001D1BAF" w:rsidRPr="001B1E47" w:rsidRDefault="00056169" w:rsidP="00A54B2B">
            <w:pPr>
              <w:pStyle w:val="NoSpacing"/>
              <w:rPr>
                <w:rFonts w:asciiTheme="majorHAnsi" w:hAnsiTheme="majorHAnsi"/>
                <w:sz w:val="36"/>
                <w:szCs w:val="36"/>
              </w:rPr>
            </w:pPr>
            <w:r w:rsidRPr="001B1E47">
              <w:rPr>
                <w:rFonts w:asciiTheme="majorHAnsi" w:hAnsiTheme="majorHAnsi"/>
                <w:sz w:val="36"/>
                <w:szCs w:val="36"/>
              </w:rPr>
              <w:t>2 Years</w:t>
            </w:r>
          </w:p>
        </w:tc>
        <w:tc>
          <w:tcPr>
            <w:tcW w:w="1710" w:type="dxa"/>
          </w:tcPr>
          <w:p w14:paraId="60358977" w14:textId="3ABBF02C" w:rsidR="001D1BAF" w:rsidRPr="001B1E47" w:rsidRDefault="007152C3" w:rsidP="004D12F9">
            <w:pPr>
              <w:pStyle w:val="NoSpacing"/>
              <w:jc w:val="right"/>
              <w:rPr>
                <w:rFonts w:asciiTheme="majorHAnsi" w:hAnsiTheme="majorHAnsi"/>
                <w:sz w:val="36"/>
                <w:szCs w:val="36"/>
              </w:rPr>
            </w:pPr>
            <w:r w:rsidRPr="001B1E47">
              <w:rPr>
                <w:rFonts w:asciiTheme="majorHAnsi" w:hAnsiTheme="majorHAnsi"/>
                <w:sz w:val="36"/>
                <w:szCs w:val="36"/>
                <w:cs/>
              </w:rPr>
              <w:t>฿</w:t>
            </w:r>
            <w:r w:rsidRPr="001B1E47">
              <w:rPr>
                <w:rFonts w:asciiTheme="majorHAnsi" w:hAnsiTheme="majorHAnsi"/>
                <w:sz w:val="36"/>
                <w:szCs w:val="36"/>
              </w:rPr>
              <w:t>20,000</w:t>
            </w:r>
          </w:p>
        </w:tc>
      </w:tr>
      <w:tr w:rsidR="001D1BAF" w14:paraId="754FD78B" w14:textId="77777777" w:rsidTr="006E4280">
        <w:tc>
          <w:tcPr>
            <w:tcW w:w="3116" w:type="dxa"/>
          </w:tcPr>
          <w:p w14:paraId="4D480696" w14:textId="0B54D899" w:rsidR="001D1BAF" w:rsidRPr="001B1E47" w:rsidRDefault="007152C3" w:rsidP="00A54B2B">
            <w:pPr>
              <w:pStyle w:val="NoSpacing"/>
              <w:rPr>
                <w:rFonts w:asciiTheme="majorHAnsi" w:hAnsiTheme="majorHAnsi"/>
                <w:sz w:val="36"/>
                <w:szCs w:val="36"/>
              </w:rPr>
            </w:pPr>
            <w:r w:rsidRPr="001B1E47">
              <w:rPr>
                <w:rFonts w:asciiTheme="majorHAnsi" w:hAnsiTheme="majorHAnsi"/>
                <w:sz w:val="36"/>
                <w:szCs w:val="36"/>
              </w:rPr>
              <w:t>Thailand Based</w:t>
            </w:r>
          </w:p>
        </w:tc>
        <w:tc>
          <w:tcPr>
            <w:tcW w:w="2099" w:type="dxa"/>
          </w:tcPr>
          <w:p w14:paraId="5F318494" w14:textId="3740C2A5" w:rsidR="001D1BAF" w:rsidRPr="001B1E47" w:rsidRDefault="004D1E84" w:rsidP="00A54B2B">
            <w:pPr>
              <w:pStyle w:val="NoSpacing"/>
              <w:rPr>
                <w:rFonts w:asciiTheme="majorHAnsi" w:hAnsiTheme="majorHAnsi"/>
                <w:sz w:val="36"/>
                <w:szCs w:val="36"/>
              </w:rPr>
            </w:pPr>
            <w:r w:rsidRPr="001B1E47">
              <w:rPr>
                <w:rFonts w:asciiTheme="majorHAnsi" w:hAnsiTheme="majorHAnsi"/>
                <w:sz w:val="36"/>
                <w:szCs w:val="36"/>
              </w:rPr>
              <w:t>1 Year</w:t>
            </w:r>
          </w:p>
        </w:tc>
        <w:tc>
          <w:tcPr>
            <w:tcW w:w="1710" w:type="dxa"/>
          </w:tcPr>
          <w:p w14:paraId="09B81023" w14:textId="0EEE5DD8" w:rsidR="001D1BAF" w:rsidRPr="001B1E47" w:rsidRDefault="004D1E84" w:rsidP="004D12F9">
            <w:pPr>
              <w:pStyle w:val="NoSpacing"/>
              <w:jc w:val="right"/>
              <w:rPr>
                <w:rFonts w:asciiTheme="majorHAnsi" w:hAnsiTheme="majorHAnsi"/>
                <w:sz w:val="36"/>
                <w:szCs w:val="36"/>
              </w:rPr>
            </w:pPr>
            <w:r w:rsidRPr="001B1E47">
              <w:rPr>
                <w:rFonts w:asciiTheme="majorHAnsi" w:hAnsiTheme="majorHAnsi"/>
                <w:sz w:val="36"/>
                <w:szCs w:val="36"/>
                <w:cs/>
              </w:rPr>
              <w:t>฿</w:t>
            </w:r>
            <w:r w:rsidR="00F842D1" w:rsidRPr="001B1E47">
              <w:rPr>
                <w:rFonts w:asciiTheme="majorHAnsi" w:hAnsiTheme="majorHAnsi"/>
                <w:sz w:val="36"/>
                <w:szCs w:val="36"/>
              </w:rPr>
              <w:t>12</w:t>
            </w:r>
            <w:r w:rsidRPr="001B1E47">
              <w:rPr>
                <w:rFonts w:asciiTheme="majorHAnsi" w:hAnsiTheme="majorHAnsi"/>
                <w:sz w:val="36"/>
                <w:szCs w:val="36"/>
              </w:rPr>
              <w:t>,000</w:t>
            </w:r>
          </w:p>
        </w:tc>
      </w:tr>
      <w:tr w:rsidR="001D1BAF" w14:paraId="4389BDE8" w14:textId="77777777" w:rsidTr="006E4280">
        <w:tc>
          <w:tcPr>
            <w:tcW w:w="3116" w:type="dxa"/>
          </w:tcPr>
          <w:p w14:paraId="130CDE9E" w14:textId="3DB76594" w:rsidR="001D1BAF" w:rsidRPr="001B1E47" w:rsidRDefault="00F842D1" w:rsidP="00A54B2B">
            <w:pPr>
              <w:pStyle w:val="NoSpacing"/>
              <w:rPr>
                <w:rFonts w:asciiTheme="majorHAnsi" w:hAnsiTheme="majorHAnsi"/>
                <w:sz w:val="36"/>
                <w:szCs w:val="36"/>
              </w:rPr>
            </w:pPr>
            <w:r w:rsidRPr="001B1E47">
              <w:rPr>
                <w:rFonts w:asciiTheme="majorHAnsi" w:hAnsiTheme="majorHAnsi"/>
                <w:sz w:val="36"/>
                <w:szCs w:val="36"/>
              </w:rPr>
              <w:t>Thailand Based</w:t>
            </w:r>
          </w:p>
        </w:tc>
        <w:tc>
          <w:tcPr>
            <w:tcW w:w="2099" w:type="dxa"/>
          </w:tcPr>
          <w:p w14:paraId="6FC51542" w14:textId="258587BD" w:rsidR="001D1BAF" w:rsidRPr="001B1E47" w:rsidRDefault="00F842D1" w:rsidP="00A54B2B">
            <w:pPr>
              <w:pStyle w:val="NoSpacing"/>
              <w:rPr>
                <w:rFonts w:asciiTheme="majorHAnsi" w:hAnsiTheme="majorHAnsi"/>
                <w:sz w:val="36"/>
                <w:szCs w:val="36"/>
              </w:rPr>
            </w:pPr>
            <w:r w:rsidRPr="001B1E47">
              <w:rPr>
                <w:rFonts w:asciiTheme="majorHAnsi" w:hAnsiTheme="majorHAnsi"/>
                <w:sz w:val="36"/>
                <w:szCs w:val="36"/>
              </w:rPr>
              <w:t>6 Months</w:t>
            </w:r>
          </w:p>
        </w:tc>
        <w:tc>
          <w:tcPr>
            <w:tcW w:w="1710" w:type="dxa"/>
          </w:tcPr>
          <w:p w14:paraId="76CD7837" w14:textId="189C10B9" w:rsidR="001D1BAF" w:rsidRPr="001B1E47" w:rsidRDefault="004D1E84" w:rsidP="004D12F9">
            <w:pPr>
              <w:pStyle w:val="NoSpacing"/>
              <w:jc w:val="right"/>
              <w:rPr>
                <w:rFonts w:asciiTheme="majorHAnsi" w:hAnsiTheme="majorHAnsi"/>
                <w:sz w:val="36"/>
                <w:szCs w:val="36"/>
              </w:rPr>
            </w:pPr>
            <w:r w:rsidRPr="001B1E47">
              <w:rPr>
                <w:rFonts w:asciiTheme="majorHAnsi" w:hAnsiTheme="majorHAnsi"/>
                <w:sz w:val="36"/>
                <w:szCs w:val="36"/>
                <w:cs/>
              </w:rPr>
              <w:t>฿</w:t>
            </w:r>
            <w:r w:rsidR="00FA4B65" w:rsidRPr="001B1E47">
              <w:rPr>
                <w:rFonts w:asciiTheme="majorHAnsi" w:hAnsiTheme="majorHAnsi"/>
                <w:sz w:val="36"/>
                <w:szCs w:val="36"/>
              </w:rPr>
              <w:t>7,500</w:t>
            </w:r>
          </w:p>
        </w:tc>
      </w:tr>
      <w:tr w:rsidR="00D21917" w14:paraId="1E46F9B9" w14:textId="77777777" w:rsidTr="006E4280">
        <w:tc>
          <w:tcPr>
            <w:tcW w:w="3116" w:type="dxa"/>
          </w:tcPr>
          <w:p w14:paraId="08D36CEE" w14:textId="6521BE9D" w:rsidR="00D21917" w:rsidRPr="001B1E47" w:rsidRDefault="000660BA" w:rsidP="00A54B2B">
            <w:pPr>
              <w:pStyle w:val="NoSpacing"/>
              <w:rPr>
                <w:rFonts w:asciiTheme="majorHAnsi" w:hAnsiTheme="majorHAnsi"/>
                <w:sz w:val="36"/>
                <w:szCs w:val="36"/>
              </w:rPr>
            </w:pPr>
            <w:r w:rsidRPr="001B1E47">
              <w:rPr>
                <w:rFonts w:asciiTheme="majorHAnsi" w:hAnsiTheme="majorHAnsi"/>
                <w:sz w:val="36"/>
                <w:szCs w:val="36"/>
              </w:rPr>
              <w:t>Thailand Based</w:t>
            </w:r>
          </w:p>
        </w:tc>
        <w:tc>
          <w:tcPr>
            <w:tcW w:w="2099" w:type="dxa"/>
          </w:tcPr>
          <w:p w14:paraId="32069D16" w14:textId="2CB5E0D5" w:rsidR="00D21917" w:rsidRPr="001B1E47" w:rsidRDefault="000660BA" w:rsidP="00A54B2B">
            <w:pPr>
              <w:pStyle w:val="NoSpacing"/>
              <w:rPr>
                <w:rFonts w:asciiTheme="majorHAnsi" w:hAnsiTheme="majorHAnsi"/>
                <w:sz w:val="36"/>
                <w:szCs w:val="36"/>
              </w:rPr>
            </w:pPr>
            <w:r w:rsidRPr="001B1E47">
              <w:rPr>
                <w:rFonts w:asciiTheme="majorHAnsi" w:hAnsiTheme="majorHAnsi"/>
                <w:sz w:val="36"/>
                <w:szCs w:val="36"/>
              </w:rPr>
              <w:t>3 Months</w:t>
            </w:r>
          </w:p>
        </w:tc>
        <w:tc>
          <w:tcPr>
            <w:tcW w:w="1710" w:type="dxa"/>
          </w:tcPr>
          <w:p w14:paraId="42C5186E" w14:textId="5EB5D59B" w:rsidR="00D21917" w:rsidRPr="001B1E47" w:rsidRDefault="000660BA" w:rsidP="004D12F9">
            <w:pPr>
              <w:pStyle w:val="NoSpacing"/>
              <w:jc w:val="right"/>
              <w:rPr>
                <w:rFonts w:asciiTheme="majorHAnsi" w:hAnsiTheme="majorHAnsi"/>
                <w:sz w:val="36"/>
                <w:szCs w:val="36"/>
                <w:cs/>
              </w:rPr>
            </w:pPr>
            <w:r w:rsidRPr="001B1E47">
              <w:rPr>
                <w:rFonts w:asciiTheme="majorHAnsi" w:hAnsiTheme="majorHAnsi"/>
                <w:sz w:val="36"/>
                <w:szCs w:val="36"/>
                <w:cs/>
              </w:rPr>
              <w:t>฿</w:t>
            </w:r>
            <w:r w:rsidRPr="001B1E47">
              <w:rPr>
                <w:rFonts w:asciiTheme="majorHAnsi" w:hAnsiTheme="majorHAnsi"/>
                <w:sz w:val="36"/>
                <w:szCs w:val="36"/>
              </w:rPr>
              <w:t>5</w:t>
            </w:r>
            <w:r w:rsidR="00560CAD" w:rsidRPr="001B1E47">
              <w:rPr>
                <w:rFonts w:asciiTheme="majorHAnsi" w:hAnsiTheme="majorHAnsi"/>
                <w:sz w:val="36"/>
                <w:szCs w:val="36"/>
              </w:rPr>
              <w:t>,0</w:t>
            </w:r>
            <w:r w:rsidRPr="001B1E47">
              <w:rPr>
                <w:rFonts w:asciiTheme="majorHAnsi" w:hAnsiTheme="majorHAnsi"/>
                <w:sz w:val="36"/>
                <w:szCs w:val="36"/>
              </w:rPr>
              <w:t>00</w:t>
            </w:r>
          </w:p>
        </w:tc>
      </w:tr>
    </w:tbl>
    <w:p w14:paraId="1F59A77B" w14:textId="77777777" w:rsidR="00C06AE0" w:rsidRDefault="00C06AE0" w:rsidP="00DC769C">
      <w:pPr>
        <w:pStyle w:val="NoSpacing"/>
        <w:jc w:val="center"/>
      </w:pPr>
    </w:p>
    <w:sectPr w:rsidR="00C06AE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0ECB7" w14:textId="77777777" w:rsidR="00A001E2" w:rsidRDefault="00A001E2" w:rsidP="008B5B99">
      <w:pPr>
        <w:spacing w:after="0" w:line="240" w:lineRule="auto"/>
      </w:pPr>
      <w:r>
        <w:separator/>
      </w:r>
    </w:p>
  </w:endnote>
  <w:endnote w:type="continuationSeparator" w:id="0">
    <w:p w14:paraId="2346F78C" w14:textId="77777777" w:rsidR="00A001E2" w:rsidRDefault="00A001E2" w:rsidP="008B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A927" w14:textId="7E67289F" w:rsidR="002255B2" w:rsidRPr="00AE66D6" w:rsidRDefault="00AE66D6" w:rsidP="00FC68AC">
    <w:pPr>
      <w:pStyle w:val="Footer"/>
      <w:jc w:val="right"/>
      <w:rPr>
        <w:i/>
        <w:iCs/>
        <w:color w:val="0F9ED5" w:themeColor="accent4"/>
      </w:rPr>
    </w:pPr>
    <w:r w:rsidRPr="00AE66D6">
      <w:rPr>
        <w:i/>
        <w:iCs/>
        <w:color w:val="0F9ED5" w:themeColor="accent4"/>
      </w:rPr>
      <w:t xml:space="preserve">SEATECT Website/Bulletin Agreement - </w:t>
    </w:r>
    <w:r w:rsidR="002255B2" w:rsidRPr="00AE66D6">
      <w:rPr>
        <w:i/>
        <w:iCs/>
        <w:color w:val="0F9ED5" w:themeColor="accent4"/>
      </w:rPr>
      <w:t xml:space="preserve">Page: </w:t>
    </w:r>
    <w:sdt>
      <w:sdtPr>
        <w:rPr>
          <w:i/>
          <w:iCs/>
          <w:color w:val="0F9ED5" w:themeColor="accent4"/>
        </w:rPr>
        <w:id w:val="-1858037661"/>
        <w:docPartObj>
          <w:docPartGallery w:val="Page Numbers (Bottom of Page)"/>
          <w:docPartUnique/>
        </w:docPartObj>
      </w:sdtPr>
      <w:sdtEndPr>
        <w:rPr>
          <w:noProof/>
        </w:rPr>
      </w:sdtEndPr>
      <w:sdtContent>
        <w:r w:rsidR="002255B2" w:rsidRPr="00AE66D6">
          <w:rPr>
            <w:i/>
            <w:iCs/>
            <w:color w:val="0F9ED5" w:themeColor="accent4"/>
          </w:rPr>
          <w:fldChar w:fldCharType="begin"/>
        </w:r>
        <w:r w:rsidR="002255B2" w:rsidRPr="00AE66D6">
          <w:rPr>
            <w:i/>
            <w:iCs/>
            <w:color w:val="0F9ED5" w:themeColor="accent4"/>
          </w:rPr>
          <w:instrText xml:space="preserve"> PAGE   \* MERGEFORMAT </w:instrText>
        </w:r>
        <w:r w:rsidR="002255B2" w:rsidRPr="00AE66D6">
          <w:rPr>
            <w:i/>
            <w:iCs/>
            <w:color w:val="0F9ED5" w:themeColor="accent4"/>
          </w:rPr>
          <w:fldChar w:fldCharType="separate"/>
        </w:r>
        <w:r w:rsidR="002255B2" w:rsidRPr="00AE66D6">
          <w:rPr>
            <w:i/>
            <w:iCs/>
            <w:noProof/>
            <w:color w:val="0F9ED5" w:themeColor="accent4"/>
          </w:rPr>
          <w:t>2</w:t>
        </w:r>
        <w:r w:rsidR="002255B2" w:rsidRPr="00AE66D6">
          <w:rPr>
            <w:i/>
            <w:iCs/>
            <w:noProof/>
            <w:color w:val="0F9ED5" w:themeColor="accent4"/>
          </w:rPr>
          <w:fldChar w:fldCharType="end"/>
        </w:r>
      </w:sdtContent>
    </w:sdt>
  </w:p>
  <w:p w14:paraId="08794F2B" w14:textId="77777777" w:rsidR="008B5B99" w:rsidRDefault="008B5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A868B" w14:textId="77777777" w:rsidR="00A001E2" w:rsidRDefault="00A001E2" w:rsidP="008B5B99">
      <w:pPr>
        <w:spacing w:after="0" w:line="240" w:lineRule="auto"/>
      </w:pPr>
      <w:r>
        <w:separator/>
      </w:r>
    </w:p>
  </w:footnote>
  <w:footnote w:type="continuationSeparator" w:id="0">
    <w:p w14:paraId="39A8C833" w14:textId="77777777" w:rsidR="00A001E2" w:rsidRDefault="00A001E2" w:rsidP="008B5B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18"/>
    <w:rsid w:val="00010010"/>
    <w:rsid w:val="00033D76"/>
    <w:rsid w:val="00056169"/>
    <w:rsid w:val="000660BA"/>
    <w:rsid w:val="000727A1"/>
    <w:rsid w:val="00107876"/>
    <w:rsid w:val="00112C70"/>
    <w:rsid w:val="001338EF"/>
    <w:rsid w:val="001B1E47"/>
    <w:rsid w:val="001D1BAF"/>
    <w:rsid w:val="001D467B"/>
    <w:rsid w:val="0021418C"/>
    <w:rsid w:val="002255B2"/>
    <w:rsid w:val="00234D18"/>
    <w:rsid w:val="002D40EC"/>
    <w:rsid w:val="00386270"/>
    <w:rsid w:val="003C7C15"/>
    <w:rsid w:val="00413974"/>
    <w:rsid w:val="00422DCD"/>
    <w:rsid w:val="00464957"/>
    <w:rsid w:val="004D12F9"/>
    <w:rsid w:val="004D1E84"/>
    <w:rsid w:val="004D3646"/>
    <w:rsid w:val="00560CAD"/>
    <w:rsid w:val="00570F0F"/>
    <w:rsid w:val="00583A69"/>
    <w:rsid w:val="00630DB0"/>
    <w:rsid w:val="00675039"/>
    <w:rsid w:val="006E4280"/>
    <w:rsid w:val="007020F3"/>
    <w:rsid w:val="007152C3"/>
    <w:rsid w:val="00765104"/>
    <w:rsid w:val="00785CFA"/>
    <w:rsid w:val="00835D27"/>
    <w:rsid w:val="0086512B"/>
    <w:rsid w:val="008A5259"/>
    <w:rsid w:val="008B5B99"/>
    <w:rsid w:val="008F2448"/>
    <w:rsid w:val="0092746E"/>
    <w:rsid w:val="009542D6"/>
    <w:rsid w:val="009D598E"/>
    <w:rsid w:val="00A001E2"/>
    <w:rsid w:val="00A26FAE"/>
    <w:rsid w:val="00A54B2B"/>
    <w:rsid w:val="00AA4619"/>
    <w:rsid w:val="00AE66D6"/>
    <w:rsid w:val="00B60F74"/>
    <w:rsid w:val="00BA7891"/>
    <w:rsid w:val="00BC3868"/>
    <w:rsid w:val="00C06AE0"/>
    <w:rsid w:val="00C8682F"/>
    <w:rsid w:val="00C90512"/>
    <w:rsid w:val="00D21917"/>
    <w:rsid w:val="00D93D18"/>
    <w:rsid w:val="00DC769C"/>
    <w:rsid w:val="00EA662E"/>
    <w:rsid w:val="00EC1F57"/>
    <w:rsid w:val="00EE3F00"/>
    <w:rsid w:val="00F03324"/>
    <w:rsid w:val="00F14068"/>
    <w:rsid w:val="00F81B05"/>
    <w:rsid w:val="00F842D1"/>
    <w:rsid w:val="00FA4B65"/>
    <w:rsid w:val="00FC68A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DA75"/>
  <w15:chartTrackingRefBased/>
  <w15:docId w15:val="{448BDB61-26EF-4D73-A3F0-6A202F50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D1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234D1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234D1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234D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D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D1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234D1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234D1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34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D18"/>
    <w:rPr>
      <w:rFonts w:eastAsiaTheme="majorEastAsia" w:cstheme="majorBidi"/>
      <w:color w:val="272727" w:themeColor="text1" w:themeTint="D8"/>
    </w:rPr>
  </w:style>
  <w:style w:type="paragraph" w:styleId="Title">
    <w:name w:val="Title"/>
    <w:basedOn w:val="Normal"/>
    <w:next w:val="Normal"/>
    <w:link w:val="TitleChar"/>
    <w:uiPriority w:val="10"/>
    <w:qFormat/>
    <w:rsid w:val="00234D1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34D1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34D1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34D1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34D18"/>
    <w:pPr>
      <w:spacing w:before="160"/>
      <w:jc w:val="center"/>
    </w:pPr>
    <w:rPr>
      <w:i/>
      <w:iCs/>
      <w:color w:val="404040" w:themeColor="text1" w:themeTint="BF"/>
    </w:rPr>
  </w:style>
  <w:style w:type="character" w:customStyle="1" w:styleId="QuoteChar">
    <w:name w:val="Quote Char"/>
    <w:basedOn w:val="DefaultParagraphFont"/>
    <w:link w:val="Quote"/>
    <w:uiPriority w:val="29"/>
    <w:rsid w:val="00234D18"/>
    <w:rPr>
      <w:i/>
      <w:iCs/>
      <w:color w:val="404040" w:themeColor="text1" w:themeTint="BF"/>
    </w:rPr>
  </w:style>
  <w:style w:type="paragraph" w:styleId="ListParagraph">
    <w:name w:val="List Paragraph"/>
    <w:basedOn w:val="Normal"/>
    <w:uiPriority w:val="34"/>
    <w:qFormat/>
    <w:rsid w:val="00234D18"/>
    <w:pPr>
      <w:ind w:left="720"/>
      <w:contextualSpacing/>
    </w:pPr>
  </w:style>
  <w:style w:type="character" w:styleId="IntenseEmphasis">
    <w:name w:val="Intense Emphasis"/>
    <w:basedOn w:val="DefaultParagraphFont"/>
    <w:uiPriority w:val="21"/>
    <w:qFormat/>
    <w:rsid w:val="00234D18"/>
    <w:rPr>
      <w:i/>
      <w:iCs/>
      <w:color w:val="0F4761" w:themeColor="accent1" w:themeShade="BF"/>
    </w:rPr>
  </w:style>
  <w:style w:type="paragraph" w:styleId="IntenseQuote">
    <w:name w:val="Intense Quote"/>
    <w:basedOn w:val="Normal"/>
    <w:next w:val="Normal"/>
    <w:link w:val="IntenseQuoteChar"/>
    <w:uiPriority w:val="30"/>
    <w:qFormat/>
    <w:rsid w:val="00234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D18"/>
    <w:rPr>
      <w:i/>
      <w:iCs/>
      <w:color w:val="0F4761" w:themeColor="accent1" w:themeShade="BF"/>
    </w:rPr>
  </w:style>
  <w:style w:type="character" w:styleId="IntenseReference">
    <w:name w:val="Intense Reference"/>
    <w:basedOn w:val="DefaultParagraphFont"/>
    <w:uiPriority w:val="32"/>
    <w:qFormat/>
    <w:rsid w:val="00234D18"/>
    <w:rPr>
      <w:b/>
      <w:bCs/>
      <w:smallCaps/>
      <w:color w:val="0F4761" w:themeColor="accent1" w:themeShade="BF"/>
      <w:spacing w:val="5"/>
    </w:rPr>
  </w:style>
  <w:style w:type="paragraph" w:styleId="NoSpacing">
    <w:name w:val="No Spacing"/>
    <w:uiPriority w:val="1"/>
    <w:qFormat/>
    <w:rsid w:val="00C90512"/>
    <w:pPr>
      <w:spacing w:after="0" w:line="240" w:lineRule="auto"/>
    </w:pPr>
  </w:style>
  <w:style w:type="character" w:styleId="Hyperlink">
    <w:name w:val="Hyperlink"/>
    <w:basedOn w:val="DefaultParagraphFont"/>
    <w:uiPriority w:val="99"/>
    <w:unhideWhenUsed/>
    <w:rsid w:val="00107876"/>
    <w:rPr>
      <w:color w:val="467886" w:themeColor="hyperlink"/>
      <w:u w:val="single"/>
    </w:rPr>
  </w:style>
  <w:style w:type="character" w:styleId="UnresolvedMention">
    <w:name w:val="Unresolved Mention"/>
    <w:basedOn w:val="DefaultParagraphFont"/>
    <w:uiPriority w:val="99"/>
    <w:semiHidden/>
    <w:unhideWhenUsed/>
    <w:rsid w:val="00107876"/>
    <w:rPr>
      <w:color w:val="605E5C"/>
      <w:shd w:val="clear" w:color="auto" w:fill="E1DFDD"/>
    </w:rPr>
  </w:style>
  <w:style w:type="table" w:styleId="TableGrid">
    <w:name w:val="Table Grid"/>
    <w:basedOn w:val="TableNormal"/>
    <w:uiPriority w:val="39"/>
    <w:rsid w:val="001D1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5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B99"/>
  </w:style>
  <w:style w:type="paragraph" w:styleId="Footer">
    <w:name w:val="footer"/>
    <w:basedOn w:val="Normal"/>
    <w:link w:val="FooterChar"/>
    <w:uiPriority w:val="99"/>
    <w:unhideWhenUsed/>
    <w:rsid w:val="008B5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seatec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354</Words>
  <Characters>1843</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Nelson</dc:creator>
  <cp:keywords/>
  <dc:description/>
  <cp:lastModifiedBy>Jerry Nelson</cp:lastModifiedBy>
  <cp:revision>49</cp:revision>
  <dcterms:created xsi:type="dcterms:W3CDTF">2025-09-02T02:07:00Z</dcterms:created>
  <dcterms:modified xsi:type="dcterms:W3CDTF">2026-04-17T01:57:00Z</dcterms:modified>
</cp:coreProperties>
</file>