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E5985" w14:textId="77777777" w:rsidR="00F91ABC" w:rsidRPr="00F91ABC" w:rsidRDefault="00F91ABC" w:rsidP="00F91ABC">
      <w:r w:rsidRPr="00F91ABC">
        <w:t>February 2024</w:t>
      </w:r>
    </w:p>
    <w:p w14:paraId="138D4AB7" w14:textId="77777777" w:rsidR="00F91ABC" w:rsidRPr="00F91ABC" w:rsidRDefault="00F91ABC" w:rsidP="00F91ABC">
      <w:r w:rsidRPr="00F91ABC">
        <w:rPr>
          <w:b/>
          <w:bCs/>
        </w:rPr>
        <w:t>February Board meeting</w:t>
      </w:r>
      <w:r w:rsidRPr="00F91ABC">
        <w:t>:  The Downtown Neighborhoods Association Board will meet Monday, February 5, 2024, 5:30 – 7:00 p.m., at Lew Wallace Elementary School, 513 6</w:t>
      </w:r>
      <w:r w:rsidRPr="00F91ABC">
        <w:rPr>
          <w:vertAlign w:val="superscript"/>
        </w:rPr>
        <w:t>th</w:t>
      </w:r>
      <w:r w:rsidRPr="00F91ABC">
        <w:t xml:space="preserve"> Street, room #104. Please note, this is a new meeting place.</w:t>
      </w:r>
    </w:p>
    <w:p w14:paraId="2E780AA6" w14:textId="77777777" w:rsidR="00F91ABC" w:rsidRPr="00F91ABC" w:rsidRDefault="00F91ABC" w:rsidP="00F91ABC">
      <w:r w:rsidRPr="00F91ABC">
        <w:t>Agenda</w:t>
      </w:r>
    </w:p>
    <w:p w14:paraId="4E3D56AC" w14:textId="77777777" w:rsidR="00F91ABC" w:rsidRPr="00F91ABC" w:rsidRDefault="00F91ABC" w:rsidP="00F91ABC">
      <w:r w:rsidRPr="00F91ABC">
        <w:t>Proposed QuikTrip truck stop</w:t>
      </w:r>
    </w:p>
    <w:p w14:paraId="2232F28E" w14:textId="77777777" w:rsidR="00F91ABC" w:rsidRPr="00F91ABC" w:rsidRDefault="00F91ABC" w:rsidP="00F91ABC">
      <w:r w:rsidRPr="00F91ABC">
        <w:t>Vinaigrette liquor license</w:t>
      </w:r>
    </w:p>
    <w:p w14:paraId="179004E9" w14:textId="77777777" w:rsidR="00F91ABC" w:rsidRPr="00F91ABC" w:rsidRDefault="00F91ABC" w:rsidP="00F91ABC">
      <w:r w:rsidRPr="00F91ABC">
        <w:t>Janes Walk</w:t>
      </w:r>
    </w:p>
    <w:p w14:paraId="0B191186" w14:textId="77777777" w:rsidR="00F91ABC" w:rsidRPr="00F91ABC" w:rsidRDefault="00F91ABC" w:rsidP="00F91ABC">
      <w:r w:rsidRPr="00F91ABC">
        <w:t>Historic House and Garden Tour</w:t>
      </w:r>
    </w:p>
    <w:p w14:paraId="5BC201F7" w14:textId="77777777" w:rsidR="00F91ABC" w:rsidRPr="00F91ABC" w:rsidRDefault="00F91ABC" w:rsidP="00F91ABC">
      <w:r w:rsidRPr="00F91ABC">
        <w:t>Brochures</w:t>
      </w:r>
      <w:proofErr w:type="gramStart"/>
      <w:r w:rsidRPr="00F91ABC">
        <w:t>:  ads</w:t>
      </w:r>
      <w:proofErr w:type="gramEnd"/>
      <w:r w:rsidRPr="00F91ABC">
        <w:t xml:space="preserve"> and house descriptions</w:t>
      </w:r>
    </w:p>
    <w:p w14:paraId="3CD25B17" w14:textId="77777777" w:rsidR="00F91ABC" w:rsidRPr="00F91ABC" w:rsidRDefault="00F91ABC" w:rsidP="00F91ABC">
      <w:r w:rsidRPr="00F91ABC">
        <w:t>Docents</w:t>
      </w:r>
    </w:p>
    <w:p w14:paraId="6CFD4C95" w14:textId="77777777" w:rsidR="00F91ABC" w:rsidRPr="00F91ABC" w:rsidRDefault="00F91ABC" w:rsidP="00F91ABC">
      <w:r w:rsidRPr="00F91ABC">
        <w:t>Lew Wallace activities: house drawings</w:t>
      </w:r>
    </w:p>
    <w:p w14:paraId="4C6FD80E" w14:textId="77777777" w:rsidR="00F91ABC" w:rsidRPr="00F91ABC" w:rsidRDefault="00F91ABC" w:rsidP="00F91ABC">
      <w:r w:rsidRPr="00F91ABC">
        <w:t>Notecards</w:t>
      </w:r>
    </w:p>
    <w:p w14:paraId="79C06886" w14:textId="77777777" w:rsidR="00F91ABC" w:rsidRPr="00F91ABC" w:rsidRDefault="00F91ABC" w:rsidP="00F91ABC">
      <w:r w:rsidRPr="00F91ABC">
        <w:t>Duran’s gift cards for homeowners on the tour</w:t>
      </w:r>
    </w:p>
    <w:p w14:paraId="6576DBE8" w14:textId="77777777" w:rsidR="00F91ABC" w:rsidRPr="00F91ABC" w:rsidRDefault="00F91ABC" w:rsidP="00F91ABC">
      <w:r w:rsidRPr="00F91ABC">
        <w:t>Booties</w:t>
      </w:r>
    </w:p>
    <w:p w14:paraId="1BDF3D9B" w14:textId="77777777" w:rsidR="00F91ABC" w:rsidRPr="00F91ABC" w:rsidRDefault="00F91ABC" w:rsidP="00F91ABC">
      <w:r w:rsidRPr="00F91ABC">
        <w:t xml:space="preserve">Agenda for </w:t>
      </w:r>
      <w:proofErr w:type="gramStart"/>
      <w:r w:rsidRPr="00F91ABC">
        <w:t>annual</w:t>
      </w:r>
      <w:proofErr w:type="gramEnd"/>
      <w:r w:rsidRPr="00F91ABC">
        <w:t xml:space="preserve"> meeting</w:t>
      </w:r>
    </w:p>
    <w:p w14:paraId="5E4B337B" w14:textId="77777777" w:rsidR="00F91ABC" w:rsidRPr="00F91ABC" w:rsidRDefault="00F91ABC" w:rsidP="00F91ABC">
      <w:r w:rsidRPr="00F91ABC">
        <w:t>Strong Town Albuquerque</w:t>
      </w:r>
    </w:p>
    <w:p w14:paraId="0602DD2A" w14:textId="77777777" w:rsidR="00F91ABC" w:rsidRPr="00F91ABC" w:rsidRDefault="00F91ABC" w:rsidP="00F91ABC">
      <w:r w:rsidRPr="00F91ABC">
        <w:t>“Membership” corrections: by-laws and website</w:t>
      </w:r>
    </w:p>
    <w:p w14:paraId="36EB41D1" w14:textId="77777777" w:rsidR="00F91ABC" w:rsidRPr="00F91ABC" w:rsidRDefault="00F91ABC" w:rsidP="00F91ABC">
      <w:r w:rsidRPr="00F91ABC">
        <w:t>Neighbors who wish to add an agenda item:  please contact the DNA chair, Danny Senn (</w:t>
      </w:r>
      <w:hyperlink r:id="rId5" w:history="1">
        <w:r w:rsidRPr="00F91ABC">
          <w:rPr>
            <w:rStyle w:val="Hyperlink"/>
          </w:rPr>
          <w:t>abqdna@abqdna.com</w:t>
        </w:r>
      </w:hyperlink>
      <w:r w:rsidRPr="00F91ABC">
        <w:t>) at least 24 hours before the scheduled meeting time. Presenters will be limited to 5 minutes each to ensure that the Board’s business can be completed in a timely fashion.</w:t>
      </w:r>
    </w:p>
    <w:p w14:paraId="7A48B32F" w14:textId="77777777" w:rsidR="00F91ABC" w:rsidRPr="00F91ABC" w:rsidRDefault="00F91ABC" w:rsidP="00F91ABC">
      <w:r w:rsidRPr="00F91ABC">
        <w:rPr>
          <w:b/>
          <w:bCs/>
        </w:rPr>
        <w:t>Annual Meeting:</w:t>
      </w:r>
      <w:r w:rsidRPr="00F91ABC">
        <w:t xml:space="preserve"> March 6, Fusion, 708 1</w:t>
      </w:r>
      <w:r w:rsidRPr="00F91ABC">
        <w:rPr>
          <w:vertAlign w:val="superscript"/>
        </w:rPr>
        <w:t>st</w:t>
      </w:r>
      <w:r w:rsidRPr="00F91ABC">
        <w:t xml:space="preserve"> Street NW, 6:00 p.m. Join us to learn more about the DNA and your neighborhood, elect Board members for the coming year, and socialize with your neighbors. Peter Rice, editor of the </w:t>
      </w:r>
      <w:r w:rsidRPr="00F91ABC">
        <w:rPr>
          <w:i/>
          <w:iCs/>
        </w:rPr>
        <w:t>Downtown Albuquerque News</w:t>
      </w:r>
      <w:r w:rsidRPr="00F91ABC">
        <w:t xml:space="preserve"> (the </w:t>
      </w:r>
      <w:r w:rsidRPr="00F91ABC">
        <w:rPr>
          <w:i/>
          <w:iCs/>
        </w:rPr>
        <w:t>DAN</w:t>
      </w:r>
      <w:r w:rsidRPr="00F91ABC">
        <w:t>), will be the featured speaker.</w:t>
      </w:r>
    </w:p>
    <w:p w14:paraId="520EFE1F" w14:textId="77777777" w:rsidR="00F91ABC" w:rsidRPr="00F91ABC" w:rsidRDefault="00F91ABC" w:rsidP="00F91ABC">
      <w:r w:rsidRPr="00F91ABC">
        <w:rPr>
          <w:b/>
          <w:bCs/>
        </w:rPr>
        <w:t>Meeting Dates for 2024</w:t>
      </w:r>
      <w:proofErr w:type="gramStart"/>
      <w:r w:rsidRPr="00F91ABC">
        <w:rPr>
          <w:b/>
          <w:bCs/>
        </w:rPr>
        <w:t xml:space="preserve">:  </w:t>
      </w:r>
      <w:r w:rsidRPr="00F91ABC">
        <w:t>The</w:t>
      </w:r>
      <w:proofErr w:type="gramEnd"/>
      <w:r w:rsidRPr="00F91ABC">
        <w:t xml:space="preserve"> DNA will meet on the following dates in 2024. Except for the annual meeting, all meetings will begin at 5:30.</w:t>
      </w:r>
    </w:p>
    <w:p w14:paraId="2437C268" w14:textId="77777777" w:rsidR="00F91ABC" w:rsidRPr="00F91ABC" w:rsidRDefault="00F91ABC" w:rsidP="00F91ABC">
      <w:r w:rsidRPr="00F91ABC">
        <w:t>February 5</w:t>
      </w:r>
    </w:p>
    <w:p w14:paraId="0A29CCC7" w14:textId="77777777" w:rsidR="00F91ABC" w:rsidRPr="00F91ABC" w:rsidRDefault="00F91ABC" w:rsidP="00F91ABC">
      <w:r w:rsidRPr="00F91ABC">
        <w:t>March 4</w:t>
      </w:r>
    </w:p>
    <w:p w14:paraId="00A19C3A" w14:textId="77777777" w:rsidR="00F91ABC" w:rsidRPr="00F91ABC" w:rsidRDefault="00F91ABC" w:rsidP="00F91ABC">
      <w:r w:rsidRPr="00F91ABC">
        <w:t xml:space="preserve">March 6:  Annual </w:t>
      </w:r>
      <w:proofErr w:type="gramStart"/>
      <w:r w:rsidRPr="00F91ABC">
        <w:t>meeting;  meet</w:t>
      </w:r>
      <w:proofErr w:type="gramEnd"/>
      <w:r w:rsidRPr="00F91ABC">
        <w:t xml:space="preserve"> at Fusion, 708 1</w:t>
      </w:r>
      <w:r w:rsidRPr="00F91ABC">
        <w:rPr>
          <w:vertAlign w:val="superscript"/>
        </w:rPr>
        <w:t>st</w:t>
      </w:r>
      <w:r w:rsidRPr="00F91ABC">
        <w:t xml:space="preserve"> Street NW</w:t>
      </w:r>
    </w:p>
    <w:p w14:paraId="52F31DCF" w14:textId="77777777" w:rsidR="00F91ABC" w:rsidRPr="00F91ABC" w:rsidRDefault="00F91ABC" w:rsidP="00F91ABC">
      <w:r w:rsidRPr="00F91ABC">
        <w:t>April 1</w:t>
      </w:r>
    </w:p>
    <w:p w14:paraId="53CB65A4" w14:textId="77777777" w:rsidR="00F91ABC" w:rsidRPr="00F91ABC" w:rsidRDefault="00F91ABC" w:rsidP="00F91ABC">
      <w:r w:rsidRPr="00F91ABC">
        <w:t>May 6</w:t>
      </w:r>
    </w:p>
    <w:p w14:paraId="3D0728E8" w14:textId="77777777" w:rsidR="00F91ABC" w:rsidRPr="00F91ABC" w:rsidRDefault="00F91ABC" w:rsidP="00F91ABC">
      <w:r w:rsidRPr="00F91ABC">
        <w:lastRenderedPageBreak/>
        <w:t>June 3</w:t>
      </w:r>
    </w:p>
    <w:p w14:paraId="56B92E70" w14:textId="77777777" w:rsidR="00F91ABC" w:rsidRPr="00F91ABC" w:rsidRDefault="00F91ABC" w:rsidP="00F91ABC">
      <w:r w:rsidRPr="00F91ABC">
        <w:t>July 1:  Meet at 901 Roma NW</w:t>
      </w:r>
    </w:p>
    <w:p w14:paraId="19375695" w14:textId="77777777" w:rsidR="00F91ABC" w:rsidRPr="00F91ABC" w:rsidRDefault="00F91ABC" w:rsidP="00F91ABC">
      <w:r w:rsidRPr="00F91ABC">
        <w:t xml:space="preserve">August (no meeting). Come to the National Night Out, August </w:t>
      </w:r>
      <w:proofErr w:type="gramStart"/>
      <w:r w:rsidRPr="00F91ABC">
        <w:t xml:space="preserve">6,   </w:t>
      </w:r>
      <w:proofErr w:type="gramEnd"/>
      <w:r w:rsidRPr="00F91ABC">
        <w:t>instead!</w:t>
      </w:r>
    </w:p>
    <w:p w14:paraId="7B014813" w14:textId="77777777" w:rsidR="00F91ABC" w:rsidRPr="00F91ABC" w:rsidRDefault="00F91ABC" w:rsidP="00F91ABC">
      <w:r w:rsidRPr="00F91ABC">
        <w:t>September 9</w:t>
      </w:r>
    </w:p>
    <w:p w14:paraId="7B36F8B6" w14:textId="77777777" w:rsidR="00F91ABC" w:rsidRPr="00F91ABC" w:rsidRDefault="00F91ABC" w:rsidP="00F91ABC">
      <w:r w:rsidRPr="00F91ABC">
        <w:t>October 7</w:t>
      </w:r>
    </w:p>
    <w:p w14:paraId="06F0490B" w14:textId="77777777" w:rsidR="00F91ABC" w:rsidRPr="00F91ABC" w:rsidRDefault="00F91ABC" w:rsidP="00F91ABC">
      <w:r w:rsidRPr="00F91ABC">
        <w:t>November 4</w:t>
      </w:r>
    </w:p>
    <w:p w14:paraId="4B2EE644" w14:textId="77777777" w:rsidR="00F91ABC" w:rsidRPr="00F91ABC" w:rsidRDefault="00F91ABC" w:rsidP="00F91ABC">
      <w:r w:rsidRPr="00F91ABC">
        <w:t>December (no meeting)</w:t>
      </w:r>
    </w:p>
    <w:p w14:paraId="61448C2D" w14:textId="77777777" w:rsidR="00F91ABC" w:rsidRPr="00F91ABC" w:rsidRDefault="00F91ABC" w:rsidP="00F91ABC">
      <w:r w:rsidRPr="00F91ABC">
        <w:rPr>
          <w:b/>
          <w:bCs/>
        </w:rPr>
        <w:t>There are many ways to be active in your neighborhood:</w:t>
      </w:r>
    </w:p>
    <w:p w14:paraId="1DC29382" w14:textId="77777777" w:rsidR="00F91ABC" w:rsidRPr="00F91ABC" w:rsidRDefault="00F91ABC" w:rsidP="00F91ABC">
      <w:pPr>
        <w:numPr>
          <w:ilvl w:val="0"/>
          <w:numId w:val="1"/>
        </w:numPr>
      </w:pPr>
      <w:r w:rsidRPr="00F91ABC">
        <w:t>Come to DNA Board meetings</w:t>
      </w:r>
    </w:p>
    <w:p w14:paraId="4CA1B10D" w14:textId="77777777" w:rsidR="00F91ABC" w:rsidRPr="00F91ABC" w:rsidRDefault="00F91ABC" w:rsidP="00F91ABC">
      <w:pPr>
        <w:numPr>
          <w:ilvl w:val="0"/>
          <w:numId w:val="1"/>
        </w:numPr>
      </w:pPr>
      <w:r w:rsidRPr="00F91ABC">
        <w:t>Become a DNA member. There are no set membership amounts. Give what you can to support the projects of the DNA. </w:t>
      </w:r>
    </w:p>
    <w:p w14:paraId="72121CDB" w14:textId="77777777" w:rsidR="00F91ABC" w:rsidRPr="00F91ABC" w:rsidRDefault="00F91ABC" w:rsidP="00F91ABC">
      <w:pPr>
        <w:numPr>
          <w:ilvl w:val="0"/>
          <w:numId w:val="1"/>
        </w:numPr>
      </w:pPr>
      <w:r w:rsidRPr="00F91ABC">
        <w:t xml:space="preserve">Volunteer to be on the Board. We are currently looking for new board members and will elect a new Board at the March annual meeting. To become a Board </w:t>
      </w:r>
      <w:proofErr w:type="gramStart"/>
      <w:r w:rsidRPr="00F91ABC">
        <w:t>member</w:t>
      </w:r>
      <w:proofErr w:type="gramEnd"/>
      <w:r w:rsidRPr="00F91ABC">
        <w:t xml:space="preserve"> you must live inside the DNA boundaries (see the DNA website for a boundary map), care about downtown Albuquerque, and be interested in helping preserve and enhance its many neighborhoods.</w:t>
      </w:r>
    </w:p>
    <w:p w14:paraId="3BE9F54B" w14:textId="77777777" w:rsidR="00F91ABC" w:rsidRPr="00F91ABC" w:rsidRDefault="00F91ABC" w:rsidP="00F91ABC">
      <w:pPr>
        <w:numPr>
          <w:ilvl w:val="0"/>
          <w:numId w:val="1"/>
        </w:numPr>
      </w:pPr>
      <w:r w:rsidRPr="00F91ABC">
        <w:t xml:space="preserve">Volunteer to be a docent for one of the homes on the Mother’s Day Historic House and Garden Home Tour. </w:t>
      </w:r>
      <w:proofErr w:type="gramStart"/>
      <w:r w:rsidRPr="00F91ABC">
        <w:t>you</w:t>
      </w:r>
      <w:proofErr w:type="gramEnd"/>
      <w:r w:rsidRPr="00F91ABC">
        <w:t xml:space="preserve"> will receive a free ticket to view the other homes on the tour in the two hours before or after your docent duty. Docents answer questions about that </w:t>
      </w:r>
      <w:proofErr w:type="gramStart"/>
      <w:r w:rsidRPr="00F91ABC">
        <w:t>particular home</w:t>
      </w:r>
      <w:proofErr w:type="gramEnd"/>
      <w:r w:rsidRPr="00F91ABC">
        <w:t xml:space="preserve"> and guide participants through the home or garden. If interested, please contact the DNA at </w:t>
      </w:r>
      <w:hyperlink r:id="rId6" w:history="1">
        <w:r w:rsidRPr="00F91ABC">
          <w:rPr>
            <w:rStyle w:val="Hyperlink"/>
          </w:rPr>
          <w:t>abqdna@abqdna.com</w:t>
        </w:r>
      </w:hyperlink>
      <w:r w:rsidRPr="00F91ABC">
        <w:t>.</w:t>
      </w:r>
    </w:p>
    <w:p w14:paraId="19742247" w14:textId="77777777" w:rsidR="00F91ABC" w:rsidRPr="00F91ABC" w:rsidRDefault="00F91ABC" w:rsidP="00F91ABC">
      <w:pPr>
        <w:numPr>
          <w:ilvl w:val="0"/>
          <w:numId w:val="1"/>
        </w:numPr>
      </w:pPr>
      <w:r w:rsidRPr="00F91ABC">
        <w:t>Support the DNA by purchasing one or both books we have for sale about downtown Albuquerque</w:t>
      </w:r>
      <w:proofErr w:type="gramStart"/>
      <w:r w:rsidRPr="00F91ABC">
        <w:t xml:space="preserve">:  </w:t>
      </w:r>
      <w:r w:rsidRPr="00F91ABC">
        <w:rPr>
          <w:i/>
          <w:iCs/>
        </w:rPr>
        <w:t>McClellan</w:t>
      </w:r>
      <w:proofErr w:type="gramEnd"/>
      <w:r w:rsidRPr="00F91ABC">
        <w:rPr>
          <w:i/>
          <w:iCs/>
        </w:rPr>
        <w:t xml:space="preserve"> Park</w:t>
      </w:r>
      <w:r w:rsidRPr="00F91ABC">
        <w:t xml:space="preserve"> and </w:t>
      </w:r>
      <w:r w:rsidRPr="00F91ABC">
        <w:rPr>
          <w:i/>
          <w:iCs/>
        </w:rPr>
        <w:t>DNA History Project</w:t>
      </w:r>
      <w:r w:rsidRPr="00F91ABC">
        <w:t xml:space="preserve">. $10.00 each. Order yours at </w:t>
      </w:r>
      <w:hyperlink r:id="rId7" w:history="1">
        <w:r w:rsidRPr="00F91ABC">
          <w:rPr>
            <w:rStyle w:val="Hyperlink"/>
          </w:rPr>
          <w:t>https://abqdna.tidyhq.com/public/shop/products</w:t>
        </w:r>
      </w:hyperlink>
      <w:r w:rsidRPr="00F91ABC">
        <w:t> </w:t>
      </w:r>
    </w:p>
    <w:p w14:paraId="1753C414" w14:textId="77777777" w:rsidR="00F91ABC" w:rsidRPr="00F91ABC" w:rsidRDefault="00F91ABC" w:rsidP="00F91ABC">
      <w:pPr>
        <w:numPr>
          <w:ilvl w:val="0"/>
          <w:numId w:val="1"/>
        </w:numPr>
      </w:pPr>
      <w:r w:rsidRPr="00F91ABC">
        <w:t>Share this newsletter with your neighbors</w:t>
      </w:r>
      <w:proofErr w:type="gramStart"/>
      <w:r w:rsidRPr="00F91ABC">
        <w:t>:  Pass</w:t>
      </w:r>
      <w:proofErr w:type="gramEnd"/>
      <w:r w:rsidRPr="00F91ABC">
        <w:t xml:space="preserve"> this newsletter along and encourage those you share it with to sign up themselves. To sign up for the newsletter list, send your email to: </w:t>
      </w:r>
      <w:hyperlink r:id="rId8" w:history="1">
        <w:r w:rsidRPr="00F91ABC">
          <w:rPr>
            <w:rStyle w:val="Hyperlink"/>
          </w:rPr>
          <w:t>abqdna@abqdna.com</w:t>
        </w:r>
      </w:hyperlink>
      <w:r w:rsidRPr="00F91ABC">
        <w:t>.</w:t>
      </w:r>
    </w:p>
    <w:p w14:paraId="0395F548" w14:textId="77777777" w:rsidR="00F91ABC" w:rsidRPr="00F91ABC" w:rsidRDefault="00F91ABC" w:rsidP="00F91ABC">
      <w:r w:rsidRPr="00F91ABC">
        <w:rPr>
          <w:b/>
          <w:bCs/>
        </w:rPr>
        <w:t>News from Lew Wallace Elementary:</w:t>
      </w:r>
    </w:p>
    <w:p w14:paraId="2AEF7F9C" w14:textId="77777777" w:rsidR="00F91ABC" w:rsidRPr="00F91ABC" w:rsidRDefault="00F91ABC" w:rsidP="00F91ABC">
      <w:r w:rsidRPr="00F91ABC">
        <w:t>Albuquerque Arts Hub, a nonprofit organization benefiting Albuquerque and Albuquerque-area artists, has dedicated itself to partnering with many community schools, including Lew Wallace Elementary school. </w:t>
      </w:r>
    </w:p>
    <w:p w14:paraId="40FF3CD8" w14:textId="77777777" w:rsidR="00F91ABC" w:rsidRPr="00F91ABC" w:rsidRDefault="00F91ABC" w:rsidP="00F91ABC">
      <w:r w:rsidRPr="00F91ABC">
        <w:t>We strive to expand community involvement and creative economy by facilitating great projects that bring community members into the picture when working with our children. Teachers, instructors, and artists have been brought into the school to help students envision what can come from creative integration.</w:t>
      </w:r>
    </w:p>
    <w:p w14:paraId="1ACDF4A6" w14:textId="77777777" w:rsidR="00F91ABC" w:rsidRPr="00F91ABC" w:rsidRDefault="00F91ABC" w:rsidP="00F91ABC">
      <w:r w:rsidRPr="00F91ABC">
        <w:lastRenderedPageBreak/>
        <w:t xml:space="preserve">Through grant funding and exciting planning efforts, Albuquerque Arts Hub and Lew Wallace are bringing creative new projects to Downtown Albuquerque.  One very popular project at Lew Wallace combines a language arts lesson, “Who are You: A Hero or a Villain?” and “What are Your </w:t>
      </w:r>
      <w:proofErr w:type="gramStart"/>
      <w:r w:rsidRPr="00F91ABC">
        <w:t>Superpowers?,</w:t>
      </w:r>
      <w:proofErr w:type="gramEnd"/>
      <w:r w:rsidRPr="00F91ABC">
        <w:t>” with a corresponding art illustration. Last year, Lew Wallace students also enjoyed school-wide dance instruction with a performance for families as part of this partnership with Albuquerque Arts Hub.</w:t>
      </w:r>
    </w:p>
    <w:p w14:paraId="6A2F5766" w14:textId="77777777" w:rsidR="00F91ABC" w:rsidRPr="00F91ABC" w:rsidRDefault="00F91ABC" w:rsidP="00F91ABC">
      <w:r w:rsidRPr="00F91ABC">
        <w:t>Albuquerque Arts Hub looks forward to facilitating more creative projects this school year that combine the community and this incredible school very soon!</w:t>
      </w:r>
    </w:p>
    <w:p w14:paraId="3538CEC1" w14:textId="77777777" w:rsidR="00F91ABC" w:rsidRPr="00F91ABC" w:rsidRDefault="00F91ABC" w:rsidP="00F91ABC">
      <w:r w:rsidRPr="00F91ABC">
        <w:t>Abby Butler</w:t>
      </w:r>
    </w:p>
    <w:p w14:paraId="5F608EC3" w14:textId="77777777" w:rsidR="00F91ABC" w:rsidRPr="00F91ABC" w:rsidRDefault="00F91ABC" w:rsidP="00F91ABC">
      <w:r w:rsidRPr="00F91ABC">
        <w:t>Albuquerque Arts Hub</w:t>
      </w:r>
    </w:p>
    <w:p w14:paraId="1651C814" w14:textId="77777777" w:rsidR="00F91ABC" w:rsidRPr="00F91ABC" w:rsidRDefault="00F91ABC" w:rsidP="00F91ABC">
      <w:r w:rsidRPr="00F91ABC">
        <w:t>Director of Education/Director of Communication</w:t>
      </w:r>
    </w:p>
    <w:p w14:paraId="512BA852" w14:textId="77777777" w:rsidR="009870AC" w:rsidRDefault="009870AC"/>
    <w:sectPr w:rsidR="00987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4CD8"/>
    <w:multiLevelType w:val="multilevel"/>
    <w:tmpl w:val="70D8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024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F4"/>
    <w:rsid w:val="002A5A0C"/>
    <w:rsid w:val="009649A8"/>
    <w:rsid w:val="009870AC"/>
    <w:rsid w:val="00E57DF4"/>
    <w:rsid w:val="00F91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14261-F594-4257-8F1C-B612AC5A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D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D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D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D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D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D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D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D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D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D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D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D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DF4"/>
    <w:rPr>
      <w:rFonts w:eastAsiaTheme="majorEastAsia" w:cstheme="majorBidi"/>
      <w:color w:val="272727" w:themeColor="text1" w:themeTint="D8"/>
    </w:rPr>
  </w:style>
  <w:style w:type="paragraph" w:styleId="Title">
    <w:name w:val="Title"/>
    <w:basedOn w:val="Normal"/>
    <w:next w:val="Normal"/>
    <w:link w:val="TitleChar"/>
    <w:uiPriority w:val="10"/>
    <w:qFormat/>
    <w:rsid w:val="00E57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D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DF4"/>
    <w:pPr>
      <w:spacing w:before="160"/>
      <w:jc w:val="center"/>
    </w:pPr>
    <w:rPr>
      <w:i/>
      <w:iCs/>
      <w:color w:val="404040" w:themeColor="text1" w:themeTint="BF"/>
    </w:rPr>
  </w:style>
  <w:style w:type="character" w:customStyle="1" w:styleId="QuoteChar">
    <w:name w:val="Quote Char"/>
    <w:basedOn w:val="DefaultParagraphFont"/>
    <w:link w:val="Quote"/>
    <w:uiPriority w:val="29"/>
    <w:rsid w:val="00E57DF4"/>
    <w:rPr>
      <w:i/>
      <w:iCs/>
      <w:color w:val="404040" w:themeColor="text1" w:themeTint="BF"/>
    </w:rPr>
  </w:style>
  <w:style w:type="paragraph" w:styleId="ListParagraph">
    <w:name w:val="List Paragraph"/>
    <w:basedOn w:val="Normal"/>
    <w:uiPriority w:val="34"/>
    <w:qFormat/>
    <w:rsid w:val="00E57DF4"/>
    <w:pPr>
      <w:ind w:left="720"/>
      <w:contextualSpacing/>
    </w:pPr>
  </w:style>
  <w:style w:type="character" w:styleId="IntenseEmphasis">
    <w:name w:val="Intense Emphasis"/>
    <w:basedOn w:val="DefaultParagraphFont"/>
    <w:uiPriority w:val="21"/>
    <w:qFormat/>
    <w:rsid w:val="00E57DF4"/>
    <w:rPr>
      <w:i/>
      <w:iCs/>
      <w:color w:val="0F4761" w:themeColor="accent1" w:themeShade="BF"/>
    </w:rPr>
  </w:style>
  <w:style w:type="paragraph" w:styleId="IntenseQuote">
    <w:name w:val="Intense Quote"/>
    <w:basedOn w:val="Normal"/>
    <w:next w:val="Normal"/>
    <w:link w:val="IntenseQuoteChar"/>
    <w:uiPriority w:val="30"/>
    <w:qFormat/>
    <w:rsid w:val="00E57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DF4"/>
    <w:rPr>
      <w:i/>
      <w:iCs/>
      <w:color w:val="0F4761" w:themeColor="accent1" w:themeShade="BF"/>
    </w:rPr>
  </w:style>
  <w:style w:type="character" w:styleId="IntenseReference">
    <w:name w:val="Intense Reference"/>
    <w:basedOn w:val="DefaultParagraphFont"/>
    <w:uiPriority w:val="32"/>
    <w:qFormat/>
    <w:rsid w:val="00E57DF4"/>
    <w:rPr>
      <w:b/>
      <w:bCs/>
      <w:smallCaps/>
      <w:color w:val="0F4761" w:themeColor="accent1" w:themeShade="BF"/>
      <w:spacing w:val="5"/>
    </w:rPr>
  </w:style>
  <w:style w:type="character" w:styleId="Hyperlink">
    <w:name w:val="Hyperlink"/>
    <w:basedOn w:val="DefaultParagraphFont"/>
    <w:uiPriority w:val="99"/>
    <w:unhideWhenUsed/>
    <w:rsid w:val="00F91ABC"/>
    <w:rPr>
      <w:color w:val="467886" w:themeColor="hyperlink"/>
      <w:u w:val="single"/>
    </w:rPr>
  </w:style>
  <w:style w:type="character" w:styleId="UnresolvedMention">
    <w:name w:val="Unresolved Mention"/>
    <w:basedOn w:val="DefaultParagraphFont"/>
    <w:uiPriority w:val="99"/>
    <w:semiHidden/>
    <w:unhideWhenUsed/>
    <w:rsid w:val="00F91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685322">
      <w:bodyDiv w:val="1"/>
      <w:marLeft w:val="0"/>
      <w:marRight w:val="0"/>
      <w:marTop w:val="0"/>
      <w:marBottom w:val="0"/>
      <w:divBdr>
        <w:top w:val="none" w:sz="0" w:space="0" w:color="auto"/>
        <w:left w:val="none" w:sz="0" w:space="0" w:color="auto"/>
        <w:bottom w:val="none" w:sz="0" w:space="0" w:color="auto"/>
        <w:right w:val="none" w:sz="0" w:space="0" w:color="auto"/>
      </w:divBdr>
    </w:div>
    <w:div w:id="83244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qdna@abqdna.com" TargetMode="External"/><Relationship Id="rId3" Type="http://schemas.openxmlformats.org/officeDocument/2006/relationships/settings" Target="settings.xml"/><Relationship Id="rId7" Type="http://schemas.openxmlformats.org/officeDocument/2006/relationships/hyperlink" Target="https://abqdna.tidyhq.com/public/shop/produ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qdna@abqdna.com" TargetMode="External"/><Relationship Id="rId5" Type="http://schemas.openxmlformats.org/officeDocument/2006/relationships/hyperlink" Target="mailto:abqdna@abqdn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HOGELAND</dc:creator>
  <cp:keywords/>
  <dc:description/>
  <cp:lastModifiedBy>KELLY HOGELAND</cp:lastModifiedBy>
  <cp:revision>3</cp:revision>
  <dcterms:created xsi:type="dcterms:W3CDTF">2024-12-11T14:37:00Z</dcterms:created>
  <dcterms:modified xsi:type="dcterms:W3CDTF">2024-12-11T14:37:00Z</dcterms:modified>
</cp:coreProperties>
</file>